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91" w:rsidRDefault="005D0D91" w:rsidP="005D0D91">
      <w:pPr>
        <w:jc w:val="center"/>
        <w:rPr>
          <w:rtl/>
        </w:rPr>
      </w:pPr>
    </w:p>
    <w:p w:rsidR="005D0D91" w:rsidRPr="001224FE" w:rsidRDefault="005D0D91" w:rsidP="005D0D91">
      <w:pPr>
        <w:jc w:val="center"/>
        <w:rPr>
          <w:rFonts w:ascii="IranNastaliq" w:hAnsi="IranNastaliq" w:cs="IranNastaliq"/>
          <w:rtl/>
        </w:rPr>
      </w:pPr>
      <w:r w:rsidRPr="001224FE">
        <w:rPr>
          <w:rFonts w:ascii="IranNastaliq" w:hAnsi="IranNastaliq" w:cs="IranNastaliq"/>
          <w:sz w:val="60"/>
          <w:szCs w:val="60"/>
          <w:rtl/>
        </w:rPr>
        <w:t>فرهنگستان علوم پزشکی</w:t>
      </w:r>
    </w:p>
    <w:p w:rsidR="00304BB4" w:rsidRDefault="00304BB4" w:rsidP="005D0D91">
      <w:pPr>
        <w:jc w:val="center"/>
        <w:rPr>
          <w:rtl/>
        </w:rPr>
      </w:pPr>
    </w:p>
    <w:p w:rsidR="00197B12" w:rsidRDefault="00197B12" w:rsidP="005D0D91">
      <w:pPr>
        <w:jc w:val="center"/>
        <w:rPr>
          <w:rtl/>
        </w:rPr>
      </w:pPr>
    </w:p>
    <w:p w:rsidR="001224FE" w:rsidRDefault="001224FE" w:rsidP="005D0D91">
      <w:pPr>
        <w:jc w:val="center"/>
      </w:pPr>
    </w:p>
    <w:p w:rsidR="005D0D91" w:rsidRDefault="005D0D91" w:rsidP="005D0D91">
      <w:pPr>
        <w:jc w:val="center"/>
        <w:rPr>
          <w:rtl/>
        </w:rPr>
      </w:pPr>
      <w:r>
        <w:rPr>
          <w:rFonts w:hint="cs"/>
          <w:rtl/>
        </w:rPr>
        <w:t>گزارش طرح</w:t>
      </w:r>
    </w:p>
    <w:p w:rsidR="005D0D91" w:rsidRPr="00197B12" w:rsidRDefault="005D0D91" w:rsidP="001224FE">
      <w:pPr>
        <w:jc w:val="center"/>
        <w:rPr>
          <w:rFonts w:ascii="IranNastaliq" w:hAnsi="IranNastaliq" w:cs="IranNastaliq"/>
          <w:sz w:val="88"/>
          <w:szCs w:val="88"/>
        </w:rPr>
      </w:pPr>
      <w:r w:rsidRPr="00197B12">
        <w:rPr>
          <w:rFonts w:ascii="IranNastaliq" w:hAnsi="IranNastaliq" w:cs="IranNastaliq"/>
          <w:sz w:val="76"/>
          <w:szCs w:val="76"/>
          <w:rtl/>
        </w:rPr>
        <w:t>بررسی راهکارهای عملی برای ارتقاء اخلاقی حرفه مندان پزشکی</w:t>
      </w:r>
      <w:r w:rsidR="001224FE" w:rsidRPr="00197B12">
        <w:rPr>
          <w:rFonts w:ascii="IranNastaliq" w:hAnsi="IranNastaliq" w:cs="IranNastaliq" w:hint="cs"/>
          <w:sz w:val="76"/>
          <w:szCs w:val="76"/>
          <w:rtl/>
        </w:rPr>
        <w:t xml:space="preserve"> </w:t>
      </w:r>
      <w:r w:rsidRPr="00197B12">
        <w:rPr>
          <w:rFonts w:ascii="IranNastaliq" w:hAnsi="IranNastaliq" w:cs="IranNastaliq"/>
          <w:sz w:val="76"/>
          <w:szCs w:val="76"/>
          <w:rtl/>
        </w:rPr>
        <w:t xml:space="preserve"> در دوره آموزش</w:t>
      </w:r>
    </w:p>
    <w:p w:rsidR="005D0D91" w:rsidRDefault="005D0D91" w:rsidP="005D0D91">
      <w:pPr>
        <w:jc w:val="center"/>
        <w:rPr>
          <w:rtl/>
        </w:rPr>
      </w:pPr>
    </w:p>
    <w:p w:rsidR="00197B12" w:rsidRDefault="00197B12" w:rsidP="005D0D91">
      <w:pPr>
        <w:jc w:val="center"/>
        <w:rPr>
          <w:rtl/>
        </w:rPr>
      </w:pPr>
    </w:p>
    <w:p w:rsidR="005D0D91" w:rsidRDefault="005D0D91" w:rsidP="005D0D91">
      <w:pPr>
        <w:jc w:val="center"/>
        <w:rPr>
          <w:rtl/>
        </w:rPr>
      </w:pPr>
    </w:p>
    <w:p w:rsidR="005D0D91" w:rsidRDefault="005D0D91" w:rsidP="005D0D91">
      <w:pPr>
        <w:jc w:val="center"/>
        <w:rPr>
          <w:rtl/>
        </w:rPr>
      </w:pPr>
      <w:r>
        <w:rPr>
          <w:rFonts w:hint="cs"/>
          <w:rtl/>
        </w:rPr>
        <w:t>مجری</w:t>
      </w:r>
    </w:p>
    <w:p w:rsidR="005D0D91" w:rsidRPr="005D0D91" w:rsidRDefault="005D0D91" w:rsidP="005D0D91">
      <w:pPr>
        <w:jc w:val="center"/>
        <w:rPr>
          <w:rFonts w:ascii="IRANSans" w:hAnsi="IRANSans" w:cs="IRANSans"/>
          <w:b/>
          <w:bCs/>
          <w:rtl/>
        </w:rPr>
      </w:pPr>
      <w:r w:rsidRPr="005D0D91">
        <w:rPr>
          <w:rFonts w:ascii="IRANSans" w:hAnsi="IRANSans" w:cs="IRANSans"/>
          <w:b/>
          <w:bCs/>
          <w:rtl/>
        </w:rPr>
        <w:t>حمیدرضا آیت اللهی</w:t>
      </w:r>
    </w:p>
    <w:p w:rsidR="005D0D91" w:rsidRDefault="005D0D91" w:rsidP="005D0D91">
      <w:pPr>
        <w:jc w:val="center"/>
        <w:rPr>
          <w:rtl/>
        </w:rPr>
      </w:pPr>
    </w:p>
    <w:p w:rsidR="005D0D91" w:rsidRDefault="005D0D91" w:rsidP="005D0D91">
      <w:pPr>
        <w:jc w:val="center"/>
        <w:rPr>
          <w:rtl/>
        </w:rPr>
      </w:pPr>
    </w:p>
    <w:p w:rsidR="005D0D91" w:rsidRDefault="005D0D91" w:rsidP="005D0D91">
      <w:pPr>
        <w:jc w:val="center"/>
        <w:rPr>
          <w:rtl/>
        </w:rPr>
      </w:pPr>
      <w:r w:rsidRPr="001224FE">
        <w:rPr>
          <w:rFonts w:hint="cs"/>
          <w:sz w:val="26"/>
          <w:szCs w:val="26"/>
          <w:rtl/>
        </w:rPr>
        <w:t>مصوب چهل و نهمین گروه پژوهش  فرهنگستان علوم پزشکی</w:t>
      </w:r>
    </w:p>
    <w:p w:rsidR="005D0D91" w:rsidRPr="005D0D91" w:rsidRDefault="005D0D91" w:rsidP="005D0D91">
      <w:pPr>
        <w:jc w:val="center"/>
        <w:rPr>
          <w:b/>
          <w:bCs/>
          <w:sz w:val="36"/>
          <w:szCs w:val="36"/>
        </w:rPr>
      </w:pPr>
      <w:r w:rsidRPr="005D0D91">
        <w:rPr>
          <w:rFonts w:hint="cs"/>
          <w:b/>
          <w:bCs/>
          <w:sz w:val="36"/>
          <w:szCs w:val="36"/>
          <w:rtl/>
        </w:rPr>
        <w:t>1396-1397</w:t>
      </w:r>
    </w:p>
    <w:p w:rsidR="005D0D91" w:rsidRDefault="005D0D91" w:rsidP="005D0D91">
      <w:pPr>
        <w:bidi w:val="0"/>
      </w:pPr>
      <w:r>
        <w:rPr>
          <w:rtl/>
        </w:rPr>
        <w:br w:type="page"/>
      </w:r>
    </w:p>
    <w:p w:rsidR="005D0D91" w:rsidRDefault="005D0D91" w:rsidP="00EA3769">
      <w:pPr>
        <w:jc w:val="center"/>
      </w:pPr>
    </w:p>
    <w:p w:rsidR="004B09B9" w:rsidRDefault="00722911" w:rsidP="00EA3769">
      <w:pPr>
        <w:jc w:val="center"/>
        <w:rPr>
          <w:rtl/>
        </w:rPr>
      </w:pPr>
      <w:r>
        <w:rPr>
          <w:rFonts w:hint="cs"/>
          <w:rtl/>
        </w:rPr>
        <w:t>بسم الله الرحمن الرحیم</w:t>
      </w:r>
    </w:p>
    <w:p w:rsidR="00722911" w:rsidRPr="00BC6EF4" w:rsidRDefault="001224FE" w:rsidP="00EA3769">
      <w:pPr>
        <w:jc w:val="center"/>
        <w:rPr>
          <w:rFonts w:cs="B Titr"/>
          <w:sz w:val="38"/>
          <w:szCs w:val="38"/>
          <w:rtl/>
        </w:rPr>
      </w:pPr>
      <w:r w:rsidRPr="001224FE">
        <w:rPr>
          <w:rFonts w:ascii="IranNastaliq" w:hAnsi="IranNastaliq" w:cs="IranNastaliq"/>
          <w:sz w:val="64"/>
          <w:szCs w:val="64"/>
          <w:rtl/>
        </w:rPr>
        <w:t>بررسی راهکارهای عملی برای ارتقاء اخلاقی حرفه مندان پزشکی در دوره آموزش</w:t>
      </w:r>
    </w:p>
    <w:p w:rsidR="001224FE" w:rsidRDefault="001224FE" w:rsidP="00D96B3E">
      <w:pPr>
        <w:pStyle w:val="ListParagraph"/>
        <w:spacing w:line="360" w:lineRule="auto"/>
        <w:ind w:left="95" w:firstLine="426"/>
        <w:rPr>
          <w:rFonts w:cs="B Titr"/>
          <w:b/>
          <w:bCs/>
          <w:sz w:val="40"/>
          <w:szCs w:val="40"/>
          <w:rtl/>
        </w:rPr>
      </w:pPr>
    </w:p>
    <w:p w:rsidR="00BC6EF4" w:rsidRPr="001224FE" w:rsidRDefault="001224FE" w:rsidP="00D96B3E">
      <w:pPr>
        <w:pStyle w:val="ListParagraph"/>
        <w:spacing w:line="360" w:lineRule="auto"/>
        <w:ind w:left="95" w:firstLine="426"/>
        <w:rPr>
          <w:rFonts w:cs="B Titr"/>
          <w:b/>
          <w:bCs/>
          <w:sz w:val="40"/>
          <w:szCs w:val="40"/>
          <w:rtl/>
        </w:rPr>
      </w:pPr>
      <w:r w:rsidRPr="001224FE">
        <w:rPr>
          <w:rFonts w:cs="B Titr" w:hint="cs"/>
          <w:b/>
          <w:bCs/>
          <w:sz w:val="40"/>
          <w:szCs w:val="40"/>
          <w:rtl/>
        </w:rPr>
        <w:t>مقدمه:</w:t>
      </w:r>
    </w:p>
    <w:p w:rsidR="00D4355A" w:rsidRPr="00D96B3E" w:rsidRDefault="00722911" w:rsidP="00D96B3E">
      <w:pPr>
        <w:pStyle w:val="ListParagraph"/>
        <w:spacing w:line="360" w:lineRule="auto"/>
        <w:ind w:left="95" w:firstLine="426"/>
        <w:rPr>
          <w:b/>
          <w:bCs/>
        </w:rPr>
      </w:pPr>
      <w:r w:rsidRPr="00D96B3E">
        <w:rPr>
          <w:rFonts w:hint="cs"/>
          <w:b/>
          <w:bCs/>
          <w:rtl/>
        </w:rPr>
        <w:t>تفاوت آموزش اخلاق و درونی بودن اخلاق</w:t>
      </w:r>
    </w:p>
    <w:p w:rsidR="004E71AD" w:rsidRPr="00D96B3E" w:rsidRDefault="004E71AD" w:rsidP="00D96B3E">
      <w:pPr>
        <w:pStyle w:val="ListParagraph"/>
        <w:spacing w:line="360" w:lineRule="auto"/>
        <w:ind w:left="95" w:firstLine="426"/>
        <w:rPr>
          <w:rtl/>
        </w:rPr>
      </w:pPr>
      <w:r w:rsidRPr="00D96B3E">
        <w:rPr>
          <w:rFonts w:hint="cs"/>
          <w:rtl/>
        </w:rPr>
        <w:t xml:space="preserve">حدود 40 سال است که اهمیت توجه به اخلاق در پزشکی بخش مهمی از پزشکی را تشکیل داده است و روز به روز اهمیت آن افزوده می شود. برنامه ریزان پزشکی دریافته اند که بدون اخلاق، پزشکی وجه انسانی خود را از دست خواهد داد؛ در نتیجه توجه به اخلاق را در تربیت دانشجویان پزشکی مورد توجه قرار دادند و بخشی از سرفصلهای پزشکی را به این موضوع اختصاص دادند. در اولین مرحله ضرورت داشت با بررسی شرایط عملی حرفه مندان پزشکی دریابند چه عناصری از اخلاق را باید مورد توجه قرار داد. پس از انجام تحقیقات متنوع اینگونه موارد را استقصا کردند و سعی کردند اصول اخلاقی را که باید مورد توجه قرار گیرد مثل </w:t>
      </w:r>
      <w:r w:rsidR="00127F59" w:rsidRPr="00D96B3E">
        <w:rPr>
          <w:rFonts w:hint="cs"/>
          <w:rtl/>
        </w:rPr>
        <w:t>اهمیت به اختیارمندی بیمار و عدم اضرار یا رازداری را به عنوان معیارهای کلی اخلاق در پزشکی در نظر بگیرند و سپس با این معیارها، وظیفه اخلاقی حرفه مندان را در شرایط گوناگون انجام حرفه پزشکی برشمارند و سپس با بحثهای مفصل از مجموعه پزشکان، حقوقدانان، فیلسوفان، علمای اخلاق، اقتصاددانان و الهیدانان یک سری دستورالعمل اخلاقی تدوین کنند و با تنظیم آن</w:t>
      </w:r>
      <w:r w:rsidR="006F2ED0" w:rsidRPr="00D96B3E">
        <w:rPr>
          <w:rFonts w:hint="cs"/>
          <w:rtl/>
        </w:rPr>
        <w:t>،</w:t>
      </w:r>
      <w:r w:rsidR="00127F59" w:rsidRPr="00D96B3E">
        <w:rPr>
          <w:rFonts w:hint="cs"/>
          <w:rtl/>
        </w:rPr>
        <w:t xml:space="preserve"> دستورالعملهای اخلاقی را در شرایط مختلف مخصوصا اموری که چالش بر انگیز است استخراج کنند و مرامنامه اخلاقی برای انجام حرفه پزشکی ارائه کنند.</w:t>
      </w:r>
    </w:p>
    <w:p w:rsidR="00127F59" w:rsidRPr="00D96B3E" w:rsidRDefault="00127F59" w:rsidP="00D96B3E">
      <w:pPr>
        <w:pStyle w:val="ListParagraph"/>
        <w:spacing w:line="360" w:lineRule="auto"/>
        <w:ind w:left="95" w:firstLine="426"/>
        <w:rPr>
          <w:rtl/>
        </w:rPr>
      </w:pPr>
      <w:r w:rsidRPr="00D96B3E">
        <w:rPr>
          <w:rFonts w:hint="cs"/>
          <w:rtl/>
        </w:rPr>
        <w:t xml:space="preserve">بدیهی است علی رغم آنکه بسیاری از امور اخلاقی در تمامی جوامع و در میان تمامی مسلک ها ثابت است و لذا مبنای واحدی دارد و در نتیجه در تمامی فرهنگها یک دستورالعمل پیدا می کند ولی بسیاری موارد دیگر است که متناسب با فرهنگ ملتها و دیدگاههای ارزشی متفاوت در باورهای مبنایی افراد و در بسترهای گوناگون دینی، </w:t>
      </w:r>
      <w:r w:rsidR="00AA0AD0" w:rsidRPr="00D96B3E">
        <w:rPr>
          <w:rFonts w:hint="cs"/>
          <w:rtl/>
        </w:rPr>
        <w:lastRenderedPageBreak/>
        <w:t xml:space="preserve">اجتماعی و فرهنگی بین اندیشمندان در جوامع مختلف در تنظیم مرامنامه اخلاقی تفاوت آراء پیدا می شود. به همین جهت مرامنامه های اخلاقی برای جوامع مختلف تفاوتهای در تصمیم های اخلاقی داشت. به همین جهت </w:t>
      </w:r>
      <w:r w:rsidR="00615B16" w:rsidRPr="00D96B3E">
        <w:rPr>
          <w:rFonts w:hint="cs"/>
          <w:rtl/>
        </w:rPr>
        <w:t>هر جامعه ای مرامنامه مخصوص خود را پیدا کرد.</w:t>
      </w:r>
    </w:p>
    <w:p w:rsidR="00615B16" w:rsidRDefault="00615B16" w:rsidP="00D96B3E">
      <w:pPr>
        <w:pStyle w:val="ListParagraph"/>
        <w:spacing w:line="360" w:lineRule="auto"/>
        <w:ind w:left="95" w:firstLine="426"/>
      </w:pPr>
      <w:r w:rsidRPr="00D96B3E">
        <w:rPr>
          <w:rFonts w:hint="cs"/>
          <w:rtl/>
        </w:rPr>
        <w:t>دانشمندان خوشحال از اینکه توانسته اند دستور العمل های اخلاقی را به عنوان راهنمای حرفه مندان پزشکی تنظیم کنند، بهترین راه را در این دیدند که به کلیه کسانی که درصددند پزشکی بیاموزند یادگیری این دستورالعملهای اخلاقی را نیز بگنجانند تا دانشجویان پزشکی تکلیف خود را در شرایط مختلف عمل پزشکی بخاطر بسپارند و بر آن مبنا عمل کنند.</w:t>
      </w:r>
    </w:p>
    <w:p w:rsidR="00950040" w:rsidRPr="00950040" w:rsidRDefault="00950040" w:rsidP="00950040">
      <w:pPr>
        <w:spacing w:line="360" w:lineRule="auto"/>
        <w:ind w:firstLine="521"/>
        <w:rPr>
          <w:rtl/>
        </w:rPr>
      </w:pPr>
      <w:r w:rsidRPr="00950040">
        <w:rPr>
          <w:rFonts w:hint="cs"/>
          <w:rtl/>
        </w:rPr>
        <w:t>موضوع</w:t>
      </w:r>
      <w:r w:rsidRPr="00950040">
        <w:t xml:space="preserve"> </w:t>
      </w:r>
      <w:r w:rsidRPr="00950040">
        <w:rPr>
          <w:rFonts w:hint="cs"/>
          <w:rtl/>
        </w:rPr>
        <w:t>حساسيت</w:t>
      </w:r>
      <w:r w:rsidRPr="00950040">
        <w:t xml:space="preserve"> </w:t>
      </w:r>
      <w:r w:rsidRPr="00950040">
        <w:rPr>
          <w:rFonts w:hint="cs"/>
          <w:rtl/>
        </w:rPr>
        <w:t>اخلاقي</w:t>
      </w:r>
      <w:r w:rsidRPr="00950040">
        <w:t xml:space="preserve"> </w:t>
      </w:r>
      <w:r w:rsidRPr="00950040">
        <w:rPr>
          <w:rFonts w:hint="cs"/>
          <w:rtl/>
        </w:rPr>
        <w:t>و</w:t>
      </w:r>
      <w:r w:rsidRPr="00950040">
        <w:t xml:space="preserve"> </w:t>
      </w:r>
      <w:r w:rsidRPr="00950040">
        <w:rPr>
          <w:rFonts w:hint="cs"/>
          <w:rtl/>
        </w:rPr>
        <w:t>ارزيابي</w:t>
      </w:r>
      <w:r w:rsidRPr="00950040">
        <w:t xml:space="preserve"> </w:t>
      </w:r>
      <w:r w:rsidRPr="00950040">
        <w:rPr>
          <w:rFonts w:hint="cs"/>
          <w:rtl/>
        </w:rPr>
        <w:t>آن</w:t>
      </w:r>
      <w:r w:rsidRPr="00950040">
        <w:t xml:space="preserve"> </w:t>
      </w:r>
      <w:r w:rsidRPr="00950040">
        <w:rPr>
          <w:rFonts w:hint="cs"/>
          <w:rtl/>
        </w:rPr>
        <w:t>از</w:t>
      </w:r>
      <w:r w:rsidRPr="00950040">
        <w:t xml:space="preserve"> </w:t>
      </w:r>
      <w:r w:rsidRPr="00950040">
        <w:rPr>
          <w:rFonts w:hint="cs"/>
          <w:rtl/>
        </w:rPr>
        <w:t>حدود</w:t>
      </w:r>
      <w:r w:rsidRPr="00950040">
        <w:t xml:space="preserve"> </w:t>
      </w:r>
      <w:r w:rsidRPr="00950040">
        <w:rPr>
          <w:rFonts w:hint="cs"/>
          <w:rtl/>
        </w:rPr>
        <w:t>سال</w:t>
      </w:r>
      <w:r w:rsidRPr="00950040">
        <w:t xml:space="preserve"> </w:t>
      </w:r>
      <w:r w:rsidRPr="00950040">
        <w:rPr>
          <w:rFonts w:hint="cs"/>
          <w:rtl/>
        </w:rPr>
        <w:t>هاي1988</w:t>
      </w:r>
      <w:r w:rsidRPr="00950040">
        <w:t xml:space="preserve"> </w:t>
      </w:r>
      <w:r w:rsidRPr="00950040">
        <w:rPr>
          <w:rFonts w:hint="cs"/>
          <w:rtl/>
        </w:rPr>
        <w:t>تا</w:t>
      </w:r>
      <w:r w:rsidRPr="00950040">
        <w:t xml:space="preserve"> </w:t>
      </w:r>
      <w:r w:rsidRPr="00950040">
        <w:rPr>
          <w:rFonts w:hint="cs"/>
          <w:rtl/>
        </w:rPr>
        <w:t>١٩٩٢</w:t>
      </w:r>
      <w:r w:rsidRPr="00950040">
        <w:t xml:space="preserve"> </w:t>
      </w:r>
      <w:r w:rsidRPr="00950040">
        <w:rPr>
          <w:rFonts w:hint="cs"/>
          <w:rtl/>
        </w:rPr>
        <w:t>مورد</w:t>
      </w:r>
      <w:r w:rsidRPr="00950040">
        <w:t xml:space="preserve"> </w:t>
      </w:r>
      <w:r w:rsidRPr="00950040">
        <w:rPr>
          <w:rFonts w:hint="cs"/>
          <w:rtl/>
        </w:rPr>
        <w:t>توجه</w:t>
      </w:r>
      <w:r w:rsidRPr="00950040">
        <w:t xml:space="preserve"> </w:t>
      </w:r>
      <w:r w:rsidRPr="00950040">
        <w:rPr>
          <w:rFonts w:hint="cs"/>
          <w:rtl/>
        </w:rPr>
        <w:t>پژوهشگران</w:t>
      </w:r>
      <w:r w:rsidRPr="00950040">
        <w:t xml:space="preserve"> </w:t>
      </w:r>
      <w:r w:rsidRPr="00950040">
        <w:rPr>
          <w:rFonts w:hint="cs"/>
          <w:rtl/>
        </w:rPr>
        <w:t>در</w:t>
      </w:r>
      <w:r w:rsidRPr="00950040">
        <w:t xml:space="preserve"> </w:t>
      </w:r>
      <w:r w:rsidRPr="00950040">
        <w:rPr>
          <w:rFonts w:hint="cs"/>
          <w:rtl/>
        </w:rPr>
        <w:t>زمينه</w:t>
      </w:r>
      <w:r w:rsidRPr="00950040">
        <w:t xml:space="preserve"> </w:t>
      </w:r>
      <w:r w:rsidRPr="00950040">
        <w:rPr>
          <w:rFonts w:hint="cs"/>
          <w:rtl/>
        </w:rPr>
        <w:t>ي</w:t>
      </w:r>
      <w:r w:rsidRPr="00950040">
        <w:t xml:space="preserve"> </w:t>
      </w:r>
      <w:r w:rsidRPr="00950040">
        <w:rPr>
          <w:rFonts w:hint="cs"/>
          <w:rtl/>
        </w:rPr>
        <w:t>آموزش اخلاق</w:t>
      </w:r>
      <w:r w:rsidRPr="00950040">
        <w:t xml:space="preserve"> </w:t>
      </w:r>
      <w:r w:rsidRPr="00950040">
        <w:rPr>
          <w:rFonts w:hint="cs"/>
          <w:rtl/>
        </w:rPr>
        <w:t>پزشکي</w:t>
      </w:r>
      <w:r w:rsidRPr="00950040">
        <w:t xml:space="preserve"> </w:t>
      </w:r>
      <w:r w:rsidRPr="00950040">
        <w:rPr>
          <w:rFonts w:hint="cs"/>
          <w:rtl/>
        </w:rPr>
        <w:t>قرار</w:t>
      </w:r>
      <w:r w:rsidRPr="00950040">
        <w:t xml:space="preserve"> </w:t>
      </w:r>
      <w:r w:rsidRPr="00950040">
        <w:rPr>
          <w:rFonts w:hint="cs"/>
          <w:rtl/>
        </w:rPr>
        <w:t>گرفت</w:t>
      </w:r>
      <w:r w:rsidRPr="00950040">
        <w:t xml:space="preserve">. </w:t>
      </w:r>
      <w:r w:rsidRPr="00950040">
        <w:rPr>
          <w:rFonts w:hint="cs"/>
          <w:rtl/>
        </w:rPr>
        <w:t>آموزش</w:t>
      </w:r>
      <w:r w:rsidRPr="00950040">
        <w:t xml:space="preserve"> </w:t>
      </w:r>
      <w:r w:rsidRPr="00950040">
        <w:rPr>
          <w:rFonts w:hint="cs"/>
          <w:rtl/>
        </w:rPr>
        <w:t>اخلاق</w:t>
      </w:r>
      <w:r w:rsidRPr="00950040">
        <w:t xml:space="preserve"> </w:t>
      </w:r>
      <w:r w:rsidRPr="00950040">
        <w:rPr>
          <w:rFonts w:hint="cs"/>
          <w:rtl/>
        </w:rPr>
        <w:t>پزشکي</w:t>
      </w:r>
      <w:r w:rsidRPr="00950040">
        <w:t xml:space="preserve"> </w:t>
      </w:r>
      <w:r w:rsidRPr="00950040">
        <w:rPr>
          <w:rFonts w:hint="cs"/>
          <w:rtl/>
        </w:rPr>
        <w:t>به دانشجويان</w:t>
      </w:r>
      <w:r w:rsidRPr="00950040">
        <w:t xml:space="preserve"> </w:t>
      </w:r>
      <w:r w:rsidRPr="00950040">
        <w:rPr>
          <w:rFonts w:hint="cs"/>
          <w:rtl/>
        </w:rPr>
        <w:t>رشته</w:t>
      </w:r>
      <w:r w:rsidRPr="00950040">
        <w:t xml:space="preserve"> </w:t>
      </w:r>
      <w:r w:rsidRPr="00950040">
        <w:rPr>
          <w:rFonts w:hint="cs"/>
          <w:rtl/>
        </w:rPr>
        <w:t>ي</w:t>
      </w:r>
      <w:r w:rsidRPr="00950040">
        <w:t xml:space="preserve"> </w:t>
      </w:r>
      <w:r w:rsidRPr="00950040">
        <w:rPr>
          <w:rFonts w:hint="cs"/>
          <w:rtl/>
        </w:rPr>
        <w:t>پزشکي</w:t>
      </w:r>
      <w:r w:rsidRPr="00950040">
        <w:t xml:space="preserve"> </w:t>
      </w:r>
      <w:r w:rsidRPr="00950040">
        <w:rPr>
          <w:rFonts w:hint="cs"/>
          <w:rtl/>
        </w:rPr>
        <w:t>اهميت</w:t>
      </w:r>
      <w:r w:rsidRPr="00950040">
        <w:t xml:space="preserve"> </w:t>
      </w:r>
      <w:r w:rsidRPr="00950040">
        <w:rPr>
          <w:rFonts w:hint="cs"/>
          <w:rtl/>
        </w:rPr>
        <w:t>بيش</w:t>
      </w:r>
      <w:r w:rsidRPr="00950040">
        <w:t xml:space="preserve"> </w:t>
      </w:r>
      <w:r w:rsidRPr="00950040">
        <w:rPr>
          <w:rFonts w:hint="cs"/>
          <w:rtl/>
        </w:rPr>
        <w:t>تري</w:t>
      </w:r>
      <w:r w:rsidRPr="00950040">
        <w:t xml:space="preserve"> </w:t>
      </w:r>
      <w:r w:rsidRPr="00950040">
        <w:rPr>
          <w:rFonts w:hint="cs"/>
          <w:rtl/>
        </w:rPr>
        <w:t>نسبت</w:t>
      </w:r>
      <w:r w:rsidRPr="00950040">
        <w:t xml:space="preserve"> </w:t>
      </w:r>
      <w:r w:rsidRPr="00950040">
        <w:rPr>
          <w:rFonts w:hint="cs"/>
          <w:rtl/>
        </w:rPr>
        <w:t>به</w:t>
      </w:r>
      <w:r w:rsidRPr="00950040">
        <w:t xml:space="preserve"> </w:t>
      </w:r>
      <w:r w:rsidRPr="00950040">
        <w:rPr>
          <w:rFonts w:hint="cs"/>
          <w:rtl/>
        </w:rPr>
        <w:t>ساير رشته</w:t>
      </w:r>
      <w:r w:rsidRPr="00950040">
        <w:t xml:space="preserve"> </w:t>
      </w:r>
      <w:r w:rsidRPr="00950040">
        <w:rPr>
          <w:rFonts w:hint="cs"/>
          <w:rtl/>
        </w:rPr>
        <w:t>هاي</w:t>
      </w:r>
      <w:r w:rsidRPr="00950040">
        <w:t xml:space="preserve"> </w:t>
      </w:r>
      <w:r w:rsidRPr="00950040">
        <w:rPr>
          <w:rFonts w:hint="cs"/>
          <w:rtl/>
        </w:rPr>
        <w:t>زيستي</w:t>
      </w:r>
      <w:r w:rsidRPr="00950040">
        <w:t xml:space="preserve"> </w:t>
      </w:r>
      <w:r w:rsidRPr="00950040">
        <w:rPr>
          <w:rFonts w:hint="cs"/>
          <w:rtl/>
        </w:rPr>
        <w:t>دارد،</w:t>
      </w:r>
      <w:r w:rsidRPr="00950040">
        <w:t xml:space="preserve"> </w:t>
      </w:r>
      <w:r w:rsidRPr="00950040">
        <w:rPr>
          <w:rFonts w:hint="cs"/>
          <w:rtl/>
        </w:rPr>
        <w:t>چراکه</w:t>
      </w:r>
      <w:r w:rsidRPr="00950040">
        <w:t xml:space="preserve"> </w:t>
      </w:r>
      <w:r w:rsidRPr="00950040">
        <w:rPr>
          <w:rFonts w:hint="cs"/>
          <w:rtl/>
        </w:rPr>
        <w:t>اين</w:t>
      </w:r>
      <w:r w:rsidRPr="00950040">
        <w:t xml:space="preserve"> </w:t>
      </w:r>
      <w:r w:rsidRPr="00950040">
        <w:rPr>
          <w:rFonts w:hint="cs"/>
          <w:rtl/>
        </w:rPr>
        <w:t>دانشجويان</w:t>
      </w:r>
      <w:r w:rsidRPr="00950040">
        <w:t xml:space="preserve"> </w:t>
      </w:r>
      <w:r w:rsidRPr="00950040">
        <w:rPr>
          <w:rFonts w:hint="cs"/>
          <w:rtl/>
        </w:rPr>
        <w:t>با</w:t>
      </w:r>
      <w:r w:rsidRPr="00950040">
        <w:t xml:space="preserve"> </w:t>
      </w:r>
      <w:r w:rsidRPr="00950040">
        <w:rPr>
          <w:rFonts w:hint="cs"/>
          <w:rtl/>
        </w:rPr>
        <w:t>انسان</w:t>
      </w:r>
      <w:r w:rsidRPr="00950040">
        <w:t xml:space="preserve"> </w:t>
      </w:r>
      <w:r w:rsidRPr="00950040">
        <w:rPr>
          <w:rFonts w:hint="cs"/>
          <w:rtl/>
        </w:rPr>
        <w:t>ها</w:t>
      </w:r>
      <w:r w:rsidRPr="00950040">
        <w:t xml:space="preserve"> </w:t>
      </w:r>
      <w:r w:rsidRPr="00950040">
        <w:rPr>
          <w:rFonts w:hint="cs"/>
          <w:rtl/>
        </w:rPr>
        <w:t>در جايگاه</w:t>
      </w:r>
      <w:r w:rsidRPr="00950040">
        <w:t xml:space="preserve"> </w:t>
      </w:r>
      <w:r w:rsidRPr="00950040">
        <w:rPr>
          <w:rFonts w:hint="cs"/>
          <w:rtl/>
        </w:rPr>
        <w:t>بيماران</w:t>
      </w:r>
      <w:r w:rsidRPr="00950040">
        <w:t xml:space="preserve"> </w:t>
      </w:r>
      <w:r w:rsidRPr="00950040">
        <w:rPr>
          <w:rFonts w:hint="cs"/>
          <w:rtl/>
        </w:rPr>
        <w:t>در</w:t>
      </w:r>
      <w:r w:rsidRPr="00950040">
        <w:t xml:space="preserve"> </w:t>
      </w:r>
      <w:r w:rsidRPr="00950040">
        <w:rPr>
          <w:rFonts w:hint="cs"/>
          <w:rtl/>
        </w:rPr>
        <w:t>تماس</w:t>
      </w:r>
      <w:r w:rsidRPr="00950040">
        <w:t xml:space="preserve"> </w:t>
      </w:r>
      <w:r w:rsidRPr="00950040">
        <w:rPr>
          <w:rFonts w:hint="cs"/>
          <w:rtl/>
        </w:rPr>
        <w:t>مداوم</w:t>
      </w:r>
      <w:r w:rsidRPr="00950040">
        <w:t xml:space="preserve"> </w:t>
      </w:r>
      <w:r w:rsidRPr="00950040">
        <w:rPr>
          <w:rFonts w:hint="cs"/>
          <w:rtl/>
        </w:rPr>
        <w:t>مي</w:t>
      </w:r>
      <w:r w:rsidRPr="00950040">
        <w:t xml:space="preserve"> </w:t>
      </w:r>
      <w:r w:rsidRPr="00950040">
        <w:rPr>
          <w:rFonts w:hint="cs"/>
          <w:rtl/>
        </w:rPr>
        <w:t>باشند</w:t>
      </w:r>
      <w:r w:rsidRPr="00950040">
        <w:t xml:space="preserve"> </w:t>
      </w:r>
      <w:r w:rsidRPr="00950040">
        <w:rPr>
          <w:rFonts w:hint="cs"/>
          <w:rtl/>
        </w:rPr>
        <w:t>و</w:t>
      </w:r>
      <w:r w:rsidRPr="00950040">
        <w:t xml:space="preserve"> </w:t>
      </w:r>
      <w:r w:rsidRPr="00950040">
        <w:rPr>
          <w:rFonts w:hint="cs"/>
          <w:rtl/>
        </w:rPr>
        <w:t>بيماران</w:t>
      </w:r>
      <w:r w:rsidRPr="00950040">
        <w:t xml:space="preserve"> </w:t>
      </w:r>
      <w:r w:rsidRPr="00950040">
        <w:rPr>
          <w:rFonts w:hint="cs"/>
          <w:rtl/>
        </w:rPr>
        <w:t>نيز</w:t>
      </w:r>
      <w:r w:rsidRPr="00950040">
        <w:t xml:space="preserve"> </w:t>
      </w:r>
      <w:r w:rsidRPr="00950040">
        <w:rPr>
          <w:rFonts w:hint="cs"/>
          <w:rtl/>
        </w:rPr>
        <w:t>از</w:t>
      </w:r>
      <w:r w:rsidRPr="00950040">
        <w:t xml:space="preserve"> </w:t>
      </w:r>
      <w:r w:rsidRPr="00950040">
        <w:rPr>
          <w:rFonts w:hint="cs"/>
          <w:rtl/>
        </w:rPr>
        <w:t>بابت مسائل</w:t>
      </w:r>
      <w:r w:rsidRPr="00950040">
        <w:t xml:space="preserve"> </w:t>
      </w:r>
      <w:r w:rsidRPr="00950040">
        <w:rPr>
          <w:rFonts w:hint="cs"/>
          <w:rtl/>
        </w:rPr>
        <w:t>روحي،</w:t>
      </w:r>
      <w:r w:rsidRPr="00950040">
        <w:t xml:space="preserve"> </w:t>
      </w:r>
      <w:r w:rsidRPr="00950040">
        <w:rPr>
          <w:rFonts w:hint="cs"/>
          <w:rtl/>
        </w:rPr>
        <w:t>رواني</w:t>
      </w:r>
      <w:r w:rsidRPr="00950040">
        <w:t xml:space="preserve"> </w:t>
      </w:r>
      <w:r w:rsidRPr="00950040">
        <w:rPr>
          <w:rFonts w:hint="cs"/>
          <w:rtl/>
        </w:rPr>
        <w:t>و</w:t>
      </w:r>
      <w:r w:rsidRPr="00950040">
        <w:t xml:space="preserve"> </w:t>
      </w:r>
      <w:r w:rsidRPr="00950040">
        <w:rPr>
          <w:rFonts w:hint="cs"/>
          <w:rtl/>
        </w:rPr>
        <w:t>نيز</w:t>
      </w:r>
      <w:r w:rsidRPr="00950040">
        <w:t xml:space="preserve"> </w:t>
      </w:r>
      <w:r w:rsidRPr="00950040">
        <w:rPr>
          <w:rFonts w:hint="cs"/>
          <w:rtl/>
        </w:rPr>
        <w:t>جسمي</w:t>
      </w:r>
      <w:r w:rsidRPr="00950040">
        <w:t xml:space="preserve"> </w:t>
      </w:r>
      <w:r w:rsidRPr="00950040">
        <w:rPr>
          <w:rFonts w:hint="cs"/>
          <w:rtl/>
        </w:rPr>
        <w:t>آسيب</w:t>
      </w:r>
      <w:r w:rsidRPr="00950040">
        <w:t xml:space="preserve"> </w:t>
      </w:r>
      <w:r w:rsidRPr="00950040">
        <w:rPr>
          <w:rFonts w:hint="cs"/>
          <w:rtl/>
        </w:rPr>
        <w:t>پذير</w:t>
      </w:r>
      <w:r w:rsidRPr="00950040">
        <w:t xml:space="preserve"> </w:t>
      </w:r>
      <w:r w:rsidRPr="00950040">
        <w:rPr>
          <w:rFonts w:hint="cs"/>
          <w:rtl/>
        </w:rPr>
        <w:t>هستند</w:t>
      </w:r>
      <w:r w:rsidRPr="00950040">
        <w:t>.</w:t>
      </w:r>
      <w:r w:rsidRPr="00950040">
        <w:rPr>
          <w:rFonts w:hint="cs"/>
          <w:rtl/>
        </w:rPr>
        <w:t xml:space="preserve"> هم</w:t>
      </w:r>
      <w:r w:rsidRPr="00950040">
        <w:t xml:space="preserve"> </w:t>
      </w:r>
      <w:r w:rsidRPr="00950040">
        <w:rPr>
          <w:rFonts w:hint="cs"/>
          <w:rtl/>
        </w:rPr>
        <w:t>چنين،</w:t>
      </w:r>
      <w:r w:rsidRPr="00950040">
        <w:t xml:space="preserve"> </w:t>
      </w:r>
      <w:r w:rsidRPr="00950040">
        <w:rPr>
          <w:rFonts w:hint="cs"/>
          <w:rtl/>
        </w:rPr>
        <w:t>به</w:t>
      </w:r>
      <w:r w:rsidRPr="00950040">
        <w:t xml:space="preserve"> </w:t>
      </w:r>
      <w:r w:rsidRPr="00950040">
        <w:rPr>
          <w:rFonts w:hint="cs"/>
          <w:rtl/>
        </w:rPr>
        <w:t>نظر</w:t>
      </w:r>
      <w:r w:rsidRPr="00950040">
        <w:t xml:space="preserve"> </w:t>
      </w:r>
      <w:r w:rsidRPr="00950040">
        <w:rPr>
          <w:rFonts w:hint="cs"/>
          <w:rtl/>
        </w:rPr>
        <w:t>مي</w:t>
      </w:r>
      <w:r w:rsidRPr="00950040">
        <w:t xml:space="preserve"> </w:t>
      </w:r>
      <w:r w:rsidRPr="00950040">
        <w:rPr>
          <w:rFonts w:hint="cs"/>
          <w:rtl/>
        </w:rPr>
        <w:t>رسد</w:t>
      </w:r>
      <w:r w:rsidRPr="00950040">
        <w:t xml:space="preserve"> </w:t>
      </w:r>
      <w:r w:rsidRPr="00950040">
        <w:rPr>
          <w:rFonts w:hint="cs"/>
          <w:rtl/>
        </w:rPr>
        <w:t>که</w:t>
      </w:r>
      <w:r w:rsidRPr="00950040">
        <w:t xml:space="preserve"> </w:t>
      </w:r>
      <w:r w:rsidRPr="00950040">
        <w:rPr>
          <w:rFonts w:hint="cs"/>
          <w:rtl/>
        </w:rPr>
        <w:t>اگر</w:t>
      </w:r>
      <w:r w:rsidRPr="00950040">
        <w:t xml:space="preserve"> </w:t>
      </w:r>
      <w:r w:rsidRPr="00950040">
        <w:rPr>
          <w:rFonts w:hint="cs"/>
          <w:rtl/>
        </w:rPr>
        <w:t>اين</w:t>
      </w:r>
      <w:r w:rsidRPr="00950040">
        <w:t xml:space="preserve"> </w:t>
      </w:r>
      <w:r w:rsidRPr="00950040">
        <w:rPr>
          <w:rFonts w:hint="cs"/>
          <w:rtl/>
        </w:rPr>
        <w:t>گروه</w:t>
      </w:r>
      <w:r w:rsidRPr="00950040">
        <w:t xml:space="preserve"> </w:t>
      </w:r>
      <w:r w:rsidRPr="00950040">
        <w:rPr>
          <w:rFonts w:hint="cs"/>
          <w:rtl/>
        </w:rPr>
        <w:t>از</w:t>
      </w:r>
      <w:r w:rsidRPr="00950040">
        <w:t xml:space="preserve"> </w:t>
      </w:r>
      <w:r w:rsidRPr="00950040">
        <w:rPr>
          <w:rFonts w:hint="cs"/>
          <w:rtl/>
        </w:rPr>
        <w:t>جامعه</w:t>
      </w:r>
      <w:r w:rsidRPr="00950040">
        <w:t xml:space="preserve"> </w:t>
      </w:r>
      <w:r w:rsidRPr="00950040">
        <w:rPr>
          <w:rFonts w:hint="cs"/>
          <w:rtl/>
        </w:rPr>
        <w:t>ي</w:t>
      </w:r>
      <w:r w:rsidRPr="00950040">
        <w:t xml:space="preserve"> </w:t>
      </w:r>
      <w:r w:rsidRPr="00950040">
        <w:rPr>
          <w:rFonts w:hint="cs"/>
          <w:rtl/>
        </w:rPr>
        <w:t>پزشکي در</w:t>
      </w:r>
      <w:r w:rsidRPr="00950040">
        <w:t xml:space="preserve"> </w:t>
      </w:r>
      <w:r w:rsidRPr="00950040">
        <w:rPr>
          <w:rFonts w:hint="cs"/>
          <w:rtl/>
        </w:rPr>
        <w:t>اين</w:t>
      </w:r>
      <w:r w:rsidRPr="00950040">
        <w:t xml:space="preserve"> </w:t>
      </w:r>
      <w:r w:rsidRPr="00950040">
        <w:rPr>
          <w:rFonts w:hint="cs"/>
          <w:rtl/>
        </w:rPr>
        <w:t>مقطع</w:t>
      </w:r>
      <w:r w:rsidRPr="00950040">
        <w:t xml:space="preserve"> </w:t>
      </w:r>
      <w:r w:rsidRPr="00950040">
        <w:rPr>
          <w:rFonts w:hint="cs"/>
          <w:rtl/>
        </w:rPr>
        <w:t>از</w:t>
      </w:r>
      <w:r w:rsidRPr="00950040">
        <w:t xml:space="preserve"> </w:t>
      </w:r>
      <w:r w:rsidRPr="00950040">
        <w:rPr>
          <w:rFonts w:hint="cs"/>
          <w:rtl/>
        </w:rPr>
        <w:t>تحصيل،</w:t>
      </w:r>
      <w:r w:rsidRPr="00950040">
        <w:t xml:space="preserve"> </w:t>
      </w:r>
      <w:r w:rsidRPr="00950040">
        <w:rPr>
          <w:rFonts w:hint="cs"/>
          <w:rtl/>
        </w:rPr>
        <w:t>نتوانند</w:t>
      </w:r>
      <w:r w:rsidRPr="00950040">
        <w:t xml:space="preserve"> </w:t>
      </w:r>
      <w:r w:rsidRPr="00950040">
        <w:rPr>
          <w:rFonts w:hint="cs"/>
          <w:rtl/>
        </w:rPr>
        <w:t>به</w:t>
      </w:r>
      <w:r w:rsidRPr="00950040">
        <w:t xml:space="preserve"> </w:t>
      </w:r>
      <w:r w:rsidRPr="00950040">
        <w:rPr>
          <w:rFonts w:hint="cs"/>
          <w:rtl/>
        </w:rPr>
        <w:t>درستي</w:t>
      </w:r>
      <w:r w:rsidRPr="00950040">
        <w:t xml:space="preserve"> </w:t>
      </w:r>
      <w:r w:rsidRPr="00950040">
        <w:rPr>
          <w:rFonts w:hint="cs"/>
          <w:rtl/>
        </w:rPr>
        <w:t>موازين</w:t>
      </w:r>
      <w:r w:rsidRPr="00950040">
        <w:t xml:space="preserve"> </w:t>
      </w:r>
      <w:r w:rsidRPr="00950040">
        <w:rPr>
          <w:rFonts w:hint="cs"/>
          <w:rtl/>
        </w:rPr>
        <w:t>رفتار حرفه</w:t>
      </w:r>
      <w:r w:rsidRPr="00950040">
        <w:t xml:space="preserve"> </w:t>
      </w:r>
      <w:r w:rsidRPr="00950040">
        <w:rPr>
          <w:rFonts w:hint="cs"/>
          <w:rtl/>
        </w:rPr>
        <w:t>اي</w:t>
      </w:r>
      <w:r w:rsidRPr="00950040">
        <w:t xml:space="preserve"> </w:t>
      </w:r>
      <w:r w:rsidRPr="00950040">
        <w:rPr>
          <w:rFonts w:hint="cs"/>
          <w:rtl/>
        </w:rPr>
        <w:t>را</w:t>
      </w:r>
      <w:r w:rsidRPr="00950040">
        <w:t xml:space="preserve"> </w:t>
      </w:r>
      <w:r w:rsidRPr="00950040">
        <w:rPr>
          <w:rFonts w:hint="cs"/>
          <w:rtl/>
        </w:rPr>
        <w:t>در</w:t>
      </w:r>
      <w:r w:rsidRPr="00950040">
        <w:t xml:space="preserve"> </w:t>
      </w:r>
      <w:r w:rsidRPr="00950040">
        <w:rPr>
          <w:rFonts w:hint="cs"/>
          <w:rtl/>
        </w:rPr>
        <w:t>طبابت</w:t>
      </w:r>
      <w:r w:rsidRPr="00950040">
        <w:t xml:space="preserve"> </w:t>
      </w:r>
      <w:r w:rsidRPr="00950040">
        <w:rPr>
          <w:rFonts w:hint="cs"/>
          <w:rtl/>
        </w:rPr>
        <w:t>روزانه</w:t>
      </w:r>
      <w:r w:rsidRPr="00950040">
        <w:t xml:space="preserve"> </w:t>
      </w:r>
      <w:r w:rsidRPr="00950040">
        <w:rPr>
          <w:rFonts w:hint="cs"/>
          <w:rtl/>
        </w:rPr>
        <w:t>ي</w:t>
      </w:r>
      <w:r w:rsidRPr="00950040">
        <w:t xml:space="preserve"> </w:t>
      </w:r>
      <w:r w:rsidRPr="00950040">
        <w:rPr>
          <w:rFonts w:hint="cs"/>
          <w:rtl/>
        </w:rPr>
        <w:t>خود</w:t>
      </w:r>
      <w:r w:rsidRPr="00950040">
        <w:t xml:space="preserve"> </w:t>
      </w:r>
      <w:r w:rsidRPr="00950040">
        <w:rPr>
          <w:rFonts w:hint="cs"/>
          <w:rtl/>
        </w:rPr>
        <w:t>اجرا</w:t>
      </w:r>
      <w:r w:rsidRPr="00950040">
        <w:t xml:space="preserve"> </w:t>
      </w:r>
      <w:r w:rsidRPr="00950040">
        <w:rPr>
          <w:rFonts w:hint="cs"/>
          <w:rtl/>
        </w:rPr>
        <w:t>کنند،</w:t>
      </w:r>
      <w:r w:rsidRPr="00950040">
        <w:t xml:space="preserve"> </w:t>
      </w:r>
      <w:r w:rsidRPr="00950040">
        <w:rPr>
          <w:rFonts w:hint="cs"/>
          <w:rtl/>
        </w:rPr>
        <w:t>اميد</w:t>
      </w:r>
      <w:r w:rsidRPr="00950040">
        <w:t xml:space="preserve"> </w:t>
      </w:r>
      <w:r w:rsidRPr="00950040">
        <w:rPr>
          <w:rFonts w:hint="cs"/>
          <w:rtl/>
        </w:rPr>
        <w:t>زيادي</w:t>
      </w:r>
      <w:r w:rsidRPr="00950040">
        <w:t xml:space="preserve"> </w:t>
      </w:r>
      <w:r w:rsidRPr="00950040">
        <w:rPr>
          <w:rFonts w:hint="cs"/>
          <w:rtl/>
        </w:rPr>
        <w:t>به نشان</w:t>
      </w:r>
      <w:r w:rsidRPr="00950040">
        <w:t xml:space="preserve"> </w:t>
      </w:r>
      <w:r w:rsidRPr="00950040">
        <w:rPr>
          <w:rFonts w:hint="cs"/>
          <w:rtl/>
        </w:rPr>
        <w:t>دادن</w:t>
      </w:r>
      <w:r w:rsidRPr="00950040">
        <w:t xml:space="preserve"> </w:t>
      </w:r>
      <w:r w:rsidRPr="00950040">
        <w:rPr>
          <w:rFonts w:hint="cs"/>
          <w:rtl/>
        </w:rPr>
        <w:t>رفتار</w:t>
      </w:r>
      <w:r w:rsidRPr="00950040">
        <w:t xml:space="preserve"> </w:t>
      </w:r>
      <w:r w:rsidRPr="00950040">
        <w:rPr>
          <w:rFonts w:hint="cs"/>
          <w:rtl/>
        </w:rPr>
        <w:t>حرفه</w:t>
      </w:r>
      <w:r w:rsidRPr="00950040">
        <w:t xml:space="preserve"> </w:t>
      </w:r>
      <w:r w:rsidRPr="00950040">
        <w:rPr>
          <w:rFonts w:hint="cs"/>
          <w:rtl/>
        </w:rPr>
        <w:t>اي</w:t>
      </w:r>
      <w:r w:rsidRPr="00950040">
        <w:t xml:space="preserve"> </w:t>
      </w:r>
      <w:r w:rsidRPr="00950040">
        <w:rPr>
          <w:rFonts w:hint="cs"/>
          <w:rtl/>
        </w:rPr>
        <w:t>در</w:t>
      </w:r>
      <w:r w:rsidRPr="00950040">
        <w:t xml:space="preserve"> </w:t>
      </w:r>
      <w:r w:rsidRPr="00950040">
        <w:rPr>
          <w:rFonts w:hint="cs"/>
          <w:rtl/>
        </w:rPr>
        <w:t>آينده</w:t>
      </w:r>
      <w:r w:rsidRPr="00950040">
        <w:t xml:space="preserve"> </w:t>
      </w:r>
      <w:r w:rsidRPr="00950040">
        <w:rPr>
          <w:rFonts w:hint="cs"/>
          <w:rtl/>
        </w:rPr>
        <w:t>و</w:t>
      </w:r>
      <w:r w:rsidRPr="00950040">
        <w:t xml:space="preserve"> </w:t>
      </w:r>
      <w:r w:rsidRPr="00950040">
        <w:rPr>
          <w:rFonts w:hint="cs"/>
          <w:rtl/>
        </w:rPr>
        <w:t>نيز</w:t>
      </w:r>
      <w:r w:rsidRPr="00950040">
        <w:t xml:space="preserve"> </w:t>
      </w:r>
      <w:r w:rsidRPr="00950040">
        <w:rPr>
          <w:rFonts w:hint="cs"/>
          <w:rtl/>
        </w:rPr>
        <w:t>در</w:t>
      </w:r>
      <w:r w:rsidRPr="00950040">
        <w:t xml:space="preserve"> </w:t>
      </w:r>
      <w:r w:rsidRPr="00950040">
        <w:rPr>
          <w:rFonts w:hint="cs"/>
          <w:rtl/>
        </w:rPr>
        <w:t>جايگاه</w:t>
      </w:r>
      <w:r w:rsidRPr="00950040">
        <w:t xml:space="preserve"> </w:t>
      </w:r>
      <w:r w:rsidRPr="00950040">
        <w:rPr>
          <w:rFonts w:hint="cs"/>
          <w:rtl/>
        </w:rPr>
        <w:t>بالاتر</w:t>
      </w:r>
      <w:r w:rsidRPr="00950040">
        <w:t xml:space="preserve"> </w:t>
      </w:r>
      <w:r w:rsidRPr="00950040">
        <w:rPr>
          <w:rFonts w:hint="cs"/>
          <w:rtl/>
        </w:rPr>
        <w:t>مانند اساتيد</w:t>
      </w:r>
      <w:r w:rsidRPr="00950040">
        <w:t xml:space="preserve"> </w:t>
      </w:r>
      <w:r w:rsidRPr="00950040">
        <w:rPr>
          <w:rFonts w:hint="cs"/>
          <w:rtl/>
        </w:rPr>
        <w:t>و</w:t>
      </w:r>
      <w:r w:rsidRPr="00950040">
        <w:t xml:space="preserve"> </w:t>
      </w:r>
      <w:r w:rsidRPr="00950040">
        <w:rPr>
          <w:rFonts w:hint="cs"/>
          <w:rtl/>
        </w:rPr>
        <w:t>دستياران</w:t>
      </w:r>
      <w:r w:rsidRPr="00950040">
        <w:t xml:space="preserve"> </w:t>
      </w:r>
      <w:r w:rsidRPr="00950040">
        <w:rPr>
          <w:rFonts w:hint="cs"/>
          <w:rtl/>
        </w:rPr>
        <w:t>پزشکي</w:t>
      </w:r>
      <w:r w:rsidRPr="00950040">
        <w:t xml:space="preserve"> </w:t>
      </w:r>
      <w:r w:rsidRPr="00950040">
        <w:rPr>
          <w:rFonts w:hint="cs"/>
          <w:rtl/>
        </w:rPr>
        <w:t>نخواهد</w:t>
      </w:r>
      <w:r w:rsidRPr="00950040">
        <w:t xml:space="preserve"> </w:t>
      </w:r>
      <w:r w:rsidRPr="00950040">
        <w:rPr>
          <w:rFonts w:hint="cs"/>
          <w:rtl/>
        </w:rPr>
        <w:t>بود</w:t>
      </w:r>
      <w:r w:rsidRPr="00950040">
        <w:t>.</w:t>
      </w:r>
    </w:p>
    <w:p w:rsidR="00615B16" w:rsidRPr="00D96B3E" w:rsidRDefault="00615B16" w:rsidP="00D96B3E">
      <w:pPr>
        <w:pStyle w:val="ListParagraph"/>
        <w:spacing w:line="360" w:lineRule="auto"/>
        <w:ind w:left="95" w:firstLine="426"/>
        <w:rPr>
          <w:rtl/>
        </w:rPr>
      </w:pPr>
      <w:r w:rsidRPr="00D96B3E">
        <w:rPr>
          <w:rFonts w:hint="cs"/>
          <w:rtl/>
        </w:rPr>
        <w:t>نقشه راه منطقی بنظر می رسید. لذا تمامی دانشگاههای دنیا درس اخلاق پزشکی را به عنوان درسی لازم در سرفصل دروس خود قرار دادند و سالیان متمادی است که این درس در اغلب دانشگاههای دنیا متناسب با دستورالعملهای خاص هر کشور تدریس می شود.</w:t>
      </w:r>
    </w:p>
    <w:p w:rsidR="00D2205C" w:rsidRDefault="00615B16" w:rsidP="00D96B3E">
      <w:pPr>
        <w:pStyle w:val="ListParagraph"/>
        <w:spacing w:line="360" w:lineRule="auto"/>
        <w:ind w:left="95" w:firstLine="426"/>
        <w:rPr>
          <w:rtl/>
        </w:rPr>
      </w:pPr>
      <w:r w:rsidRPr="00D96B3E">
        <w:rPr>
          <w:rFonts w:hint="cs"/>
          <w:rtl/>
        </w:rPr>
        <w:t xml:space="preserve">توقع این بود که با آموزش اخلاق پزشکی، </w:t>
      </w:r>
      <w:r w:rsidR="003E4C2E" w:rsidRPr="00D96B3E">
        <w:rPr>
          <w:rFonts w:hint="cs"/>
          <w:rtl/>
        </w:rPr>
        <w:t xml:space="preserve">دانشجویان پزشکی اخلاق مدار تر شده و در انجام حرفه پزشکی شان اخلاقی تر رفتار کنند. اما متاسفانه بررسی های مختلف نشان داد که این آموزش ها در اخلاقی شدن دانشجویان تاثیر بسیار کمی داشته و یا تاثیر نداشته است. </w:t>
      </w:r>
    </w:p>
    <w:p w:rsidR="00950040" w:rsidRDefault="00D2205C" w:rsidP="00047960">
      <w:pPr>
        <w:pStyle w:val="ListParagraph"/>
        <w:spacing w:line="360" w:lineRule="auto"/>
        <w:ind w:left="95" w:firstLine="426"/>
        <w:rPr>
          <w:rtl/>
        </w:rPr>
      </w:pPr>
      <w:r>
        <w:rPr>
          <w:rFonts w:hint="cs"/>
          <w:rtl/>
        </w:rPr>
        <w:t xml:space="preserve">جاناتان پاتاناود و همکارانش تحقیقی درباره رشد اخلاقی دانشجویان پزشکی </w:t>
      </w:r>
      <w:r w:rsidR="000C386B">
        <w:rPr>
          <w:rFonts w:hint="cs"/>
          <w:rtl/>
        </w:rPr>
        <w:t xml:space="preserve">در دانشگاه شربورک </w:t>
      </w:r>
      <w:r>
        <w:rPr>
          <w:rFonts w:hint="cs"/>
          <w:rtl/>
        </w:rPr>
        <w:t>انجام دادند</w:t>
      </w:r>
      <w:r w:rsidR="00047960">
        <w:rPr>
          <w:rFonts w:hint="cs"/>
          <w:rtl/>
        </w:rPr>
        <w:t>. آنها</w:t>
      </w:r>
      <w:r w:rsidR="000C386B">
        <w:rPr>
          <w:rFonts w:hint="cs"/>
          <w:rtl/>
        </w:rPr>
        <w:t xml:space="preserve"> </w:t>
      </w:r>
      <w:r w:rsidR="00047960">
        <w:rPr>
          <w:rFonts w:hint="cs"/>
          <w:rtl/>
        </w:rPr>
        <w:t xml:space="preserve">سطح اخلاقی </w:t>
      </w:r>
      <w:r w:rsidR="002A51E1">
        <w:rPr>
          <w:rFonts w:hint="cs"/>
          <w:rtl/>
        </w:rPr>
        <w:t xml:space="preserve">92 </w:t>
      </w:r>
      <w:r w:rsidR="000C386B">
        <w:rPr>
          <w:rFonts w:hint="cs"/>
          <w:rtl/>
        </w:rPr>
        <w:t>نمونه آماری</w:t>
      </w:r>
      <w:r w:rsidR="00047960" w:rsidRPr="00047960">
        <w:rPr>
          <w:rFonts w:hint="cs"/>
          <w:rtl/>
        </w:rPr>
        <w:t xml:space="preserve"> </w:t>
      </w:r>
      <w:r w:rsidR="00047960">
        <w:rPr>
          <w:rFonts w:hint="cs"/>
          <w:rtl/>
        </w:rPr>
        <w:t xml:space="preserve">از میان  دانشجویان را </w:t>
      </w:r>
      <w:r w:rsidR="000C386B">
        <w:rPr>
          <w:rFonts w:hint="cs"/>
          <w:rtl/>
        </w:rPr>
        <w:t>در پاییز اولین سال تحصیلی پزشکی اندازه گرفت</w:t>
      </w:r>
      <w:r w:rsidR="00047960">
        <w:rPr>
          <w:rFonts w:hint="cs"/>
          <w:rtl/>
        </w:rPr>
        <w:t>ند</w:t>
      </w:r>
      <w:r w:rsidR="000C386B">
        <w:rPr>
          <w:rFonts w:hint="cs"/>
          <w:rtl/>
        </w:rPr>
        <w:t xml:space="preserve"> و سپس عین این اندازه گیری </w:t>
      </w:r>
      <w:r w:rsidR="00047960">
        <w:rPr>
          <w:rFonts w:hint="cs"/>
          <w:rtl/>
        </w:rPr>
        <w:t xml:space="preserve">را </w:t>
      </w:r>
      <w:r w:rsidR="000C386B">
        <w:rPr>
          <w:rFonts w:hint="cs"/>
          <w:rtl/>
        </w:rPr>
        <w:t xml:space="preserve">در سال سوم نیز انجام </w:t>
      </w:r>
      <w:r w:rsidR="00047960">
        <w:rPr>
          <w:rFonts w:hint="cs"/>
          <w:rtl/>
        </w:rPr>
        <w:t>دادند</w:t>
      </w:r>
      <w:r w:rsidR="000C386B">
        <w:rPr>
          <w:rFonts w:hint="cs"/>
          <w:rtl/>
        </w:rPr>
        <w:t xml:space="preserve">. نتایج آماری آنها نشان می داد که در مجموع تغییر </w:t>
      </w:r>
      <w:r w:rsidR="000C386B">
        <w:rPr>
          <w:rFonts w:hint="cs"/>
          <w:rtl/>
        </w:rPr>
        <w:lastRenderedPageBreak/>
        <w:t xml:space="preserve">چندانی در سطح اخلاقی آنها اتفاق نیفتاده است. </w:t>
      </w:r>
      <w:r w:rsidR="0069588B">
        <w:rPr>
          <w:rFonts w:hint="cs"/>
          <w:rtl/>
        </w:rPr>
        <w:t xml:space="preserve">نتایج آماری آنها نشان می دهد تغییری در سطح اخلاقی </w:t>
      </w:r>
      <w:r w:rsidR="00047960">
        <w:rPr>
          <w:rFonts w:hint="cs"/>
          <w:rtl/>
        </w:rPr>
        <w:t xml:space="preserve">72% دانشجویان </w:t>
      </w:r>
      <w:r w:rsidR="0069588B">
        <w:rPr>
          <w:rFonts w:hint="cs"/>
          <w:rtl/>
        </w:rPr>
        <w:t>رخ نداده و 13% افت سطح اخلاقی داشته اند و 15% رشد سطح اخلاقی داشته اند.</w:t>
      </w:r>
      <w:r w:rsidR="00950040">
        <w:t xml:space="preserve"> </w:t>
      </w:r>
      <w:r w:rsidR="00950040" w:rsidRPr="00D62479">
        <w:rPr>
          <w:rFonts w:asciiTheme="majorBidi" w:hAnsiTheme="majorBidi" w:cstheme="majorBidi"/>
          <w:sz w:val="24"/>
          <w:szCs w:val="24"/>
        </w:rPr>
        <w:t>(Pat</w:t>
      </w:r>
      <w:r w:rsidR="00DE2848">
        <w:rPr>
          <w:rFonts w:asciiTheme="majorBidi" w:hAnsiTheme="majorBidi" w:cstheme="majorBidi"/>
          <w:sz w:val="24"/>
          <w:szCs w:val="24"/>
        </w:rPr>
        <w:t>e</w:t>
      </w:r>
      <w:r w:rsidR="00950040" w:rsidRPr="00D62479">
        <w:rPr>
          <w:rFonts w:asciiTheme="majorBidi" w:hAnsiTheme="majorBidi" w:cstheme="majorBidi"/>
          <w:sz w:val="24"/>
          <w:szCs w:val="24"/>
        </w:rPr>
        <w:t xml:space="preserve">naud et al, 2003, 840-4) </w:t>
      </w:r>
    </w:p>
    <w:p w:rsidR="00950040" w:rsidRPr="00950040" w:rsidRDefault="00950040" w:rsidP="00047960">
      <w:pPr>
        <w:pStyle w:val="ListParagraph"/>
        <w:spacing w:line="360" w:lineRule="auto"/>
        <w:ind w:left="95" w:firstLine="426"/>
        <w:rPr>
          <w:rtl/>
        </w:rPr>
      </w:pPr>
      <w:r w:rsidRPr="00950040">
        <w:rPr>
          <w:rFonts w:hint="cs"/>
          <w:rtl/>
        </w:rPr>
        <w:t>سؤال</w:t>
      </w:r>
      <w:r w:rsidRPr="00950040">
        <w:t xml:space="preserve"> </w:t>
      </w:r>
      <w:r w:rsidRPr="00950040">
        <w:rPr>
          <w:rFonts w:hint="cs"/>
          <w:rtl/>
        </w:rPr>
        <w:t>اصلي</w:t>
      </w:r>
      <w:r w:rsidRPr="00950040">
        <w:t xml:space="preserve"> </w:t>
      </w:r>
      <w:r w:rsidRPr="00950040">
        <w:rPr>
          <w:rFonts w:hint="cs"/>
          <w:rtl/>
        </w:rPr>
        <w:t>اينجاست</w:t>
      </w:r>
      <w:r w:rsidRPr="00950040">
        <w:t xml:space="preserve"> </w:t>
      </w:r>
      <w:r w:rsidRPr="00950040">
        <w:rPr>
          <w:rFonts w:hint="cs"/>
          <w:rtl/>
        </w:rPr>
        <w:t>که</w:t>
      </w:r>
      <w:r w:rsidRPr="00950040">
        <w:t xml:space="preserve"> </w:t>
      </w:r>
      <w:r w:rsidRPr="00950040">
        <w:rPr>
          <w:rFonts w:hint="cs"/>
          <w:rtl/>
        </w:rPr>
        <w:t>چرا</w:t>
      </w:r>
      <w:r w:rsidRPr="00950040">
        <w:t xml:space="preserve"> </w:t>
      </w:r>
      <w:r w:rsidRPr="00950040">
        <w:rPr>
          <w:rFonts w:hint="cs"/>
          <w:rtl/>
        </w:rPr>
        <w:t>با</w:t>
      </w:r>
      <w:r w:rsidRPr="00950040">
        <w:t xml:space="preserve"> </w:t>
      </w:r>
      <w:r w:rsidRPr="00950040">
        <w:rPr>
          <w:rFonts w:hint="cs"/>
          <w:rtl/>
        </w:rPr>
        <w:t>وجود</w:t>
      </w:r>
      <w:r w:rsidRPr="00950040">
        <w:t xml:space="preserve"> </w:t>
      </w:r>
      <w:r w:rsidRPr="00950040">
        <w:rPr>
          <w:rFonts w:hint="cs"/>
          <w:rtl/>
        </w:rPr>
        <w:t>آموزش</w:t>
      </w:r>
      <w:r w:rsidRPr="00950040">
        <w:t xml:space="preserve"> </w:t>
      </w:r>
      <w:r w:rsidRPr="00950040">
        <w:rPr>
          <w:rFonts w:hint="cs"/>
          <w:rtl/>
        </w:rPr>
        <w:t>اخلاق پزشکي</w:t>
      </w:r>
      <w:r w:rsidRPr="00950040">
        <w:t xml:space="preserve"> </w:t>
      </w:r>
      <w:r w:rsidRPr="00950040">
        <w:rPr>
          <w:rFonts w:hint="cs"/>
          <w:rtl/>
        </w:rPr>
        <w:t>در</w:t>
      </w:r>
      <w:r w:rsidRPr="00950040">
        <w:t xml:space="preserve"> </w:t>
      </w:r>
      <w:r w:rsidRPr="00950040">
        <w:rPr>
          <w:rFonts w:hint="cs"/>
          <w:rtl/>
        </w:rPr>
        <w:t>کوريکولوم</w:t>
      </w:r>
      <w:r w:rsidRPr="00950040">
        <w:t xml:space="preserve"> </w:t>
      </w:r>
      <w:r w:rsidRPr="00950040">
        <w:rPr>
          <w:rFonts w:hint="cs"/>
          <w:rtl/>
        </w:rPr>
        <w:t>هاي</w:t>
      </w:r>
      <w:r w:rsidRPr="00950040">
        <w:t xml:space="preserve"> </w:t>
      </w:r>
      <w:r w:rsidRPr="00950040">
        <w:rPr>
          <w:rFonts w:hint="cs"/>
          <w:rtl/>
        </w:rPr>
        <w:t>دانشگاهي</w:t>
      </w:r>
      <w:r w:rsidRPr="00950040">
        <w:t xml:space="preserve"> </w:t>
      </w:r>
      <w:r w:rsidRPr="00950040">
        <w:rPr>
          <w:rFonts w:hint="cs"/>
          <w:rtl/>
        </w:rPr>
        <w:t>و</w:t>
      </w:r>
      <w:r w:rsidRPr="00950040">
        <w:t xml:space="preserve"> </w:t>
      </w:r>
      <w:r w:rsidRPr="00950040">
        <w:rPr>
          <w:rFonts w:hint="cs"/>
          <w:rtl/>
        </w:rPr>
        <w:t>نيز</w:t>
      </w:r>
      <w:r w:rsidRPr="00950040">
        <w:t xml:space="preserve"> </w:t>
      </w:r>
      <w:r w:rsidRPr="00950040">
        <w:rPr>
          <w:rFonts w:hint="cs"/>
          <w:rtl/>
        </w:rPr>
        <w:t>وجود</w:t>
      </w:r>
      <w:r w:rsidRPr="00950040">
        <w:t xml:space="preserve"> </w:t>
      </w:r>
      <w:r w:rsidRPr="00950040">
        <w:rPr>
          <w:rFonts w:hint="cs"/>
          <w:rtl/>
        </w:rPr>
        <w:t>مطالعات متقن</w:t>
      </w:r>
      <w:r w:rsidRPr="00950040">
        <w:t xml:space="preserve"> </w:t>
      </w:r>
      <w:r w:rsidRPr="00950040">
        <w:rPr>
          <w:rFonts w:hint="cs"/>
          <w:rtl/>
        </w:rPr>
        <w:t>درباره</w:t>
      </w:r>
      <w:r w:rsidRPr="00950040">
        <w:t xml:space="preserve"> </w:t>
      </w:r>
      <w:r w:rsidRPr="00950040">
        <w:rPr>
          <w:rFonts w:hint="cs"/>
          <w:rtl/>
        </w:rPr>
        <w:t>ي</w:t>
      </w:r>
      <w:r w:rsidRPr="00950040">
        <w:t xml:space="preserve"> </w:t>
      </w:r>
      <w:r w:rsidRPr="00950040">
        <w:rPr>
          <w:rFonts w:hint="cs"/>
          <w:rtl/>
        </w:rPr>
        <w:t>اهميت</w:t>
      </w:r>
      <w:r w:rsidRPr="00950040">
        <w:t xml:space="preserve"> </w:t>
      </w:r>
      <w:r w:rsidRPr="00950040">
        <w:rPr>
          <w:rFonts w:hint="cs"/>
          <w:rtl/>
        </w:rPr>
        <w:t>رعايت</w:t>
      </w:r>
      <w:r w:rsidRPr="00950040">
        <w:t xml:space="preserve"> </w:t>
      </w:r>
      <w:r w:rsidRPr="00950040">
        <w:rPr>
          <w:rFonts w:hint="cs"/>
          <w:rtl/>
        </w:rPr>
        <w:t>اين</w:t>
      </w:r>
      <w:r w:rsidRPr="00950040">
        <w:t xml:space="preserve"> </w:t>
      </w:r>
      <w:r w:rsidRPr="00950040">
        <w:rPr>
          <w:rFonts w:hint="cs"/>
          <w:rtl/>
        </w:rPr>
        <w:t>اصول</w:t>
      </w:r>
      <w:r w:rsidRPr="00950040">
        <w:t xml:space="preserve"> </w:t>
      </w:r>
      <w:r w:rsidRPr="00950040">
        <w:rPr>
          <w:rFonts w:hint="cs"/>
          <w:rtl/>
        </w:rPr>
        <w:t>در</w:t>
      </w:r>
      <w:r w:rsidRPr="00950040">
        <w:t xml:space="preserve"> </w:t>
      </w:r>
      <w:r w:rsidRPr="00950040">
        <w:rPr>
          <w:rFonts w:hint="cs"/>
          <w:rtl/>
        </w:rPr>
        <w:t>ديدگاه</w:t>
      </w:r>
      <w:r w:rsidRPr="00950040">
        <w:t xml:space="preserve"> </w:t>
      </w:r>
      <w:r w:rsidRPr="00950040">
        <w:rPr>
          <w:rFonts w:hint="cs"/>
          <w:rtl/>
        </w:rPr>
        <w:t>بيماران،</w:t>
      </w:r>
      <w:r w:rsidRPr="00950040">
        <w:t xml:space="preserve"> </w:t>
      </w:r>
      <w:r w:rsidR="00047960">
        <w:rPr>
          <w:rFonts w:hint="cs"/>
          <w:rtl/>
        </w:rPr>
        <w:t>عملا</w:t>
      </w:r>
      <w:r w:rsidRPr="00950040">
        <w:t xml:space="preserve"> </w:t>
      </w:r>
      <w:r w:rsidRPr="00950040">
        <w:rPr>
          <w:rFonts w:hint="cs"/>
          <w:rtl/>
        </w:rPr>
        <w:t>تغيير</w:t>
      </w:r>
      <w:r w:rsidRPr="00950040">
        <w:t xml:space="preserve"> </w:t>
      </w:r>
      <w:r w:rsidRPr="00950040">
        <w:rPr>
          <w:rFonts w:hint="cs"/>
          <w:rtl/>
        </w:rPr>
        <w:t>مورد</w:t>
      </w:r>
      <w:r w:rsidRPr="00950040">
        <w:t xml:space="preserve"> </w:t>
      </w:r>
      <w:r w:rsidRPr="00950040">
        <w:rPr>
          <w:rFonts w:hint="cs"/>
          <w:rtl/>
        </w:rPr>
        <w:t>انتظار</w:t>
      </w:r>
      <w:r w:rsidRPr="00950040">
        <w:t xml:space="preserve"> </w:t>
      </w:r>
      <w:r w:rsidRPr="00950040">
        <w:rPr>
          <w:rFonts w:hint="cs"/>
          <w:rtl/>
        </w:rPr>
        <w:t>در</w:t>
      </w:r>
      <w:r w:rsidRPr="00950040">
        <w:t xml:space="preserve"> </w:t>
      </w:r>
      <w:r w:rsidRPr="00950040">
        <w:rPr>
          <w:rFonts w:hint="cs"/>
          <w:rtl/>
        </w:rPr>
        <w:t>رفتارهاي</w:t>
      </w:r>
      <w:r w:rsidRPr="00950040">
        <w:t xml:space="preserve"> </w:t>
      </w:r>
      <w:r w:rsidRPr="00950040">
        <w:rPr>
          <w:rFonts w:hint="cs"/>
          <w:rtl/>
        </w:rPr>
        <w:t>جامعه</w:t>
      </w:r>
      <w:r w:rsidRPr="00950040">
        <w:t xml:space="preserve"> </w:t>
      </w:r>
      <w:r w:rsidRPr="00950040">
        <w:rPr>
          <w:rFonts w:hint="cs"/>
          <w:rtl/>
        </w:rPr>
        <w:t>هدف</w:t>
      </w:r>
      <w:r w:rsidRPr="00950040">
        <w:t xml:space="preserve"> </w:t>
      </w:r>
      <w:r w:rsidR="00047960">
        <w:rPr>
          <w:rFonts w:hint="cs"/>
          <w:rtl/>
        </w:rPr>
        <w:t>(</w:t>
      </w:r>
      <w:r w:rsidRPr="00950040">
        <w:rPr>
          <w:rFonts w:hint="cs"/>
          <w:rtl/>
        </w:rPr>
        <w:t>دانشجوي پزشکي</w:t>
      </w:r>
      <w:r w:rsidRPr="00950040">
        <w:t xml:space="preserve"> </w:t>
      </w:r>
      <w:r w:rsidRPr="00950040">
        <w:rPr>
          <w:rFonts w:hint="cs"/>
          <w:rtl/>
        </w:rPr>
        <w:t>و</w:t>
      </w:r>
      <w:r w:rsidRPr="00950040">
        <w:t xml:space="preserve"> </w:t>
      </w:r>
      <w:r w:rsidR="00047960">
        <w:rPr>
          <w:rFonts w:hint="cs"/>
          <w:rtl/>
        </w:rPr>
        <w:t>پزشکان)</w:t>
      </w:r>
      <w:r w:rsidRPr="00950040">
        <w:t xml:space="preserve"> </w:t>
      </w:r>
      <w:r w:rsidRPr="00950040">
        <w:rPr>
          <w:rFonts w:hint="cs"/>
          <w:rtl/>
        </w:rPr>
        <w:t>آن</w:t>
      </w:r>
      <w:r w:rsidRPr="00950040">
        <w:t xml:space="preserve"> </w:t>
      </w:r>
      <w:r w:rsidRPr="00950040">
        <w:rPr>
          <w:rFonts w:hint="cs"/>
          <w:rtl/>
        </w:rPr>
        <w:t>گونه</w:t>
      </w:r>
      <w:r w:rsidRPr="00950040">
        <w:t xml:space="preserve"> </w:t>
      </w:r>
      <w:r w:rsidRPr="00950040">
        <w:rPr>
          <w:rFonts w:hint="cs"/>
          <w:rtl/>
        </w:rPr>
        <w:t>که</w:t>
      </w:r>
      <w:r w:rsidRPr="00950040">
        <w:t xml:space="preserve"> </w:t>
      </w:r>
      <w:r w:rsidRPr="00950040">
        <w:rPr>
          <w:rFonts w:hint="cs"/>
          <w:rtl/>
        </w:rPr>
        <w:t>بايد،</w:t>
      </w:r>
      <w:r w:rsidRPr="00950040">
        <w:t xml:space="preserve"> </w:t>
      </w:r>
      <w:r w:rsidRPr="00950040">
        <w:rPr>
          <w:rFonts w:hint="cs"/>
          <w:rtl/>
        </w:rPr>
        <w:t>مشاهده</w:t>
      </w:r>
      <w:r w:rsidRPr="00950040">
        <w:t xml:space="preserve"> </w:t>
      </w:r>
      <w:r w:rsidRPr="00950040">
        <w:rPr>
          <w:rFonts w:hint="cs"/>
          <w:rtl/>
        </w:rPr>
        <w:t>نمي</w:t>
      </w:r>
      <w:r w:rsidRPr="00950040">
        <w:t xml:space="preserve"> </w:t>
      </w:r>
      <w:r w:rsidRPr="00950040">
        <w:rPr>
          <w:rFonts w:hint="cs"/>
          <w:rtl/>
        </w:rPr>
        <w:t>شود؟</w:t>
      </w:r>
    </w:p>
    <w:p w:rsidR="00DE2848" w:rsidRDefault="00950040" w:rsidP="00DE2848">
      <w:pPr>
        <w:pStyle w:val="ListParagraph"/>
        <w:spacing w:line="360" w:lineRule="auto"/>
        <w:ind w:left="95" w:firstLine="426"/>
      </w:pPr>
      <w:r>
        <w:rPr>
          <w:rFonts w:hint="cs"/>
          <w:rtl/>
        </w:rPr>
        <w:t xml:space="preserve">هوبرت </w:t>
      </w:r>
      <w:r w:rsidRPr="00950040">
        <w:rPr>
          <w:rFonts w:hint="cs"/>
          <w:rtl/>
        </w:rPr>
        <w:t>و</w:t>
      </w:r>
      <w:r w:rsidRPr="00950040">
        <w:t xml:space="preserve"> </w:t>
      </w:r>
      <w:r w:rsidRPr="00950040">
        <w:rPr>
          <w:rFonts w:hint="cs"/>
          <w:rtl/>
        </w:rPr>
        <w:t>همکاران</w:t>
      </w:r>
      <w:r w:rsidRPr="00950040">
        <w:t xml:space="preserve"> </w:t>
      </w:r>
      <w:r w:rsidRPr="00950040">
        <w:rPr>
          <w:rFonts w:hint="cs"/>
          <w:rtl/>
        </w:rPr>
        <w:t>در</w:t>
      </w:r>
      <w:r w:rsidRPr="00950040">
        <w:t xml:space="preserve"> </w:t>
      </w:r>
      <w:r w:rsidRPr="00950040">
        <w:rPr>
          <w:rFonts w:hint="cs"/>
          <w:rtl/>
        </w:rPr>
        <w:t>نتيجه</w:t>
      </w:r>
      <w:r w:rsidRPr="00950040">
        <w:t xml:space="preserve"> </w:t>
      </w:r>
      <w:r w:rsidRPr="00950040">
        <w:rPr>
          <w:rFonts w:hint="cs"/>
          <w:rtl/>
        </w:rPr>
        <w:t>ي</w:t>
      </w:r>
      <w:r w:rsidRPr="00950040">
        <w:t xml:space="preserve"> </w:t>
      </w:r>
      <w:r w:rsidRPr="00950040">
        <w:rPr>
          <w:rFonts w:hint="cs"/>
          <w:rtl/>
        </w:rPr>
        <w:t>مطالعه</w:t>
      </w:r>
      <w:r w:rsidRPr="00950040">
        <w:t xml:space="preserve"> </w:t>
      </w:r>
      <w:r w:rsidRPr="00950040">
        <w:rPr>
          <w:rFonts w:hint="cs"/>
          <w:rtl/>
        </w:rPr>
        <w:t>خود</w:t>
      </w:r>
      <w:r w:rsidRPr="00950040">
        <w:t xml:space="preserve"> </w:t>
      </w:r>
      <w:r w:rsidRPr="00950040">
        <w:rPr>
          <w:rFonts w:hint="cs"/>
          <w:rtl/>
        </w:rPr>
        <w:t>درباره</w:t>
      </w:r>
      <w:r w:rsidRPr="00950040">
        <w:t xml:space="preserve"> </w:t>
      </w:r>
      <w:r w:rsidRPr="00950040">
        <w:rPr>
          <w:rFonts w:hint="cs"/>
          <w:rtl/>
        </w:rPr>
        <w:t>ي ارزيابي</w:t>
      </w:r>
      <w:r w:rsidRPr="00950040">
        <w:t xml:space="preserve"> </w:t>
      </w:r>
      <w:r w:rsidRPr="00950040">
        <w:rPr>
          <w:rFonts w:hint="cs"/>
          <w:rtl/>
        </w:rPr>
        <w:t>حساسيت</w:t>
      </w:r>
      <w:r w:rsidRPr="00950040">
        <w:t xml:space="preserve"> </w:t>
      </w:r>
      <w:r w:rsidRPr="00950040">
        <w:rPr>
          <w:rFonts w:hint="cs"/>
          <w:rtl/>
        </w:rPr>
        <w:t>اخلاقي</w:t>
      </w:r>
      <w:r w:rsidRPr="00950040">
        <w:t xml:space="preserve"> </w:t>
      </w:r>
      <w:r w:rsidRPr="00950040">
        <w:rPr>
          <w:rFonts w:hint="cs"/>
          <w:rtl/>
        </w:rPr>
        <w:t>دانشجويان</w:t>
      </w:r>
      <w:r w:rsidRPr="00950040">
        <w:t xml:space="preserve"> </w:t>
      </w:r>
      <w:r w:rsidRPr="00950040">
        <w:rPr>
          <w:rFonts w:hint="cs"/>
          <w:rtl/>
        </w:rPr>
        <w:t>پزشکي</w:t>
      </w:r>
      <w:r w:rsidRPr="00950040">
        <w:t xml:space="preserve"> </w:t>
      </w:r>
      <w:r w:rsidRPr="00950040">
        <w:rPr>
          <w:rFonts w:hint="cs"/>
          <w:rtl/>
        </w:rPr>
        <w:t>از</w:t>
      </w:r>
      <w:r w:rsidRPr="00950040">
        <w:t xml:space="preserve"> </w:t>
      </w:r>
      <w:r w:rsidRPr="00950040">
        <w:rPr>
          <w:rFonts w:hint="cs"/>
          <w:rtl/>
        </w:rPr>
        <w:t>طريق پرسش</w:t>
      </w:r>
      <w:r w:rsidRPr="00950040">
        <w:t xml:space="preserve"> </w:t>
      </w:r>
      <w:r w:rsidRPr="00950040">
        <w:rPr>
          <w:rFonts w:hint="cs"/>
          <w:rtl/>
        </w:rPr>
        <w:t>نامه</w:t>
      </w:r>
      <w:r w:rsidRPr="00950040">
        <w:t xml:space="preserve"> </w:t>
      </w:r>
      <w:r w:rsidRPr="00950040">
        <w:rPr>
          <w:rFonts w:hint="cs"/>
          <w:rtl/>
        </w:rPr>
        <w:t>ي</w:t>
      </w:r>
      <w:r w:rsidRPr="00950040">
        <w:t xml:space="preserve"> </w:t>
      </w:r>
      <w:r w:rsidRPr="00950040">
        <w:rPr>
          <w:rFonts w:hint="cs"/>
          <w:rtl/>
        </w:rPr>
        <w:t>موارد</w:t>
      </w:r>
      <w:r w:rsidRPr="00950040">
        <w:t xml:space="preserve"> </w:t>
      </w:r>
      <w:r w:rsidRPr="00950040">
        <w:rPr>
          <w:rFonts w:hint="cs"/>
          <w:rtl/>
        </w:rPr>
        <w:t>باليني،</w:t>
      </w:r>
      <w:r w:rsidRPr="00950040">
        <w:t xml:space="preserve"> </w:t>
      </w:r>
      <w:r w:rsidRPr="00950040">
        <w:rPr>
          <w:rFonts w:hint="cs"/>
          <w:rtl/>
        </w:rPr>
        <w:t>اظهار</w:t>
      </w:r>
      <w:r w:rsidRPr="00950040">
        <w:t xml:space="preserve"> </w:t>
      </w:r>
      <w:r w:rsidRPr="00950040">
        <w:rPr>
          <w:rFonts w:hint="cs"/>
          <w:rtl/>
        </w:rPr>
        <w:t>داشتند</w:t>
      </w:r>
      <w:r w:rsidRPr="00950040">
        <w:t xml:space="preserve"> </w:t>
      </w:r>
      <w:r w:rsidRPr="00950040">
        <w:rPr>
          <w:rFonts w:hint="cs"/>
          <w:rtl/>
        </w:rPr>
        <w:t>که</w:t>
      </w:r>
      <w:r w:rsidRPr="00950040">
        <w:t xml:space="preserve"> </w:t>
      </w:r>
      <w:r w:rsidRPr="00950040">
        <w:rPr>
          <w:rFonts w:hint="cs"/>
          <w:rtl/>
        </w:rPr>
        <w:t>اگرچه</w:t>
      </w:r>
      <w:r w:rsidRPr="00950040">
        <w:t xml:space="preserve"> </w:t>
      </w:r>
      <w:r w:rsidRPr="00950040">
        <w:rPr>
          <w:rFonts w:hint="cs"/>
          <w:rtl/>
        </w:rPr>
        <w:t>مقالات متعددي</w:t>
      </w:r>
      <w:r w:rsidRPr="00950040">
        <w:t xml:space="preserve"> </w:t>
      </w:r>
      <w:r w:rsidRPr="00950040">
        <w:rPr>
          <w:rFonts w:hint="cs"/>
          <w:rtl/>
        </w:rPr>
        <w:t>وجود</w:t>
      </w:r>
      <w:r w:rsidRPr="00950040">
        <w:t xml:space="preserve"> </w:t>
      </w:r>
      <w:r w:rsidRPr="00950040">
        <w:rPr>
          <w:rFonts w:hint="cs"/>
          <w:rtl/>
        </w:rPr>
        <w:t>دارند</w:t>
      </w:r>
      <w:r w:rsidRPr="00950040">
        <w:t xml:space="preserve"> </w:t>
      </w:r>
      <w:r w:rsidRPr="00950040">
        <w:rPr>
          <w:rFonts w:hint="cs"/>
          <w:rtl/>
        </w:rPr>
        <w:t>مبني</w:t>
      </w:r>
      <w:r w:rsidRPr="00950040">
        <w:t xml:space="preserve"> </w:t>
      </w:r>
      <w:r w:rsidRPr="00950040">
        <w:rPr>
          <w:rFonts w:hint="cs"/>
          <w:rtl/>
        </w:rPr>
        <w:t>بر</w:t>
      </w:r>
      <w:r w:rsidRPr="00950040">
        <w:t xml:space="preserve"> </w:t>
      </w:r>
      <w:r w:rsidRPr="00950040">
        <w:rPr>
          <w:rFonts w:hint="cs"/>
          <w:rtl/>
        </w:rPr>
        <w:t>اين</w:t>
      </w:r>
      <w:r w:rsidRPr="00950040">
        <w:t xml:space="preserve"> </w:t>
      </w:r>
      <w:r w:rsidRPr="00950040">
        <w:rPr>
          <w:rFonts w:hint="cs"/>
          <w:rtl/>
        </w:rPr>
        <w:t>که</w:t>
      </w:r>
      <w:r w:rsidRPr="00950040">
        <w:t xml:space="preserve"> </w:t>
      </w:r>
      <w:r w:rsidRPr="00950040">
        <w:rPr>
          <w:rFonts w:hint="cs"/>
          <w:rtl/>
        </w:rPr>
        <w:t>بايد</w:t>
      </w:r>
      <w:r w:rsidRPr="00950040">
        <w:t xml:space="preserve"> </w:t>
      </w:r>
      <w:r w:rsidRPr="00950040">
        <w:rPr>
          <w:rFonts w:hint="cs"/>
          <w:rtl/>
        </w:rPr>
        <w:t>آموزش</w:t>
      </w:r>
      <w:r w:rsidRPr="00950040">
        <w:t xml:space="preserve"> </w:t>
      </w:r>
      <w:r w:rsidRPr="00950040">
        <w:rPr>
          <w:rFonts w:hint="cs"/>
          <w:rtl/>
        </w:rPr>
        <w:t>اخلاق پزشکي</w:t>
      </w:r>
      <w:r w:rsidRPr="00950040">
        <w:t xml:space="preserve"> </w:t>
      </w:r>
      <w:r w:rsidRPr="00950040">
        <w:rPr>
          <w:rFonts w:hint="cs"/>
          <w:rtl/>
        </w:rPr>
        <w:t>گسترش</w:t>
      </w:r>
      <w:r w:rsidRPr="00950040">
        <w:t xml:space="preserve"> </w:t>
      </w:r>
      <w:r w:rsidRPr="00950040">
        <w:rPr>
          <w:rFonts w:hint="cs"/>
          <w:rtl/>
        </w:rPr>
        <w:t>يابد</w:t>
      </w:r>
      <w:r w:rsidRPr="00950040">
        <w:t xml:space="preserve"> </w:t>
      </w:r>
      <w:r w:rsidRPr="00950040">
        <w:rPr>
          <w:rFonts w:hint="cs"/>
          <w:rtl/>
        </w:rPr>
        <w:t>ولي</w:t>
      </w:r>
      <w:r w:rsidRPr="00950040">
        <w:t xml:space="preserve"> </w:t>
      </w:r>
      <w:r w:rsidRPr="00950040">
        <w:rPr>
          <w:rFonts w:hint="cs"/>
          <w:rtl/>
        </w:rPr>
        <w:t>پژوهش</w:t>
      </w:r>
      <w:r w:rsidRPr="00950040">
        <w:t xml:space="preserve"> </w:t>
      </w:r>
      <w:r w:rsidRPr="00950040">
        <w:rPr>
          <w:rFonts w:hint="cs"/>
          <w:rtl/>
        </w:rPr>
        <w:t>هاي</w:t>
      </w:r>
      <w:r w:rsidRPr="00950040">
        <w:t xml:space="preserve"> </w:t>
      </w:r>
      <w:r w:rsidRPr="00950040">
        <w:rPr>
          <w:rFonts w:hint="cs"/>
          <w:rtl/>
        </w:rPr>
        <w:t>بسيار</w:t>
      </w:r>
      <w:r w:rsidRPr="00950040">
        <w:t xml:space="preserve"> </w:t>
      </w:r>
      <w:r w:rsidRPr="00950040">
        <w:rPr>
          <w:rFonts w:hint="cs"/>
          <w:rtl/>
        </w:rPr>
        <w:t>کمي</w:t>
      </w:r>
      <w:r w:rsidRPr="00950040">
        <w:t xml:space="preserve"> </w:t>
      </w:r>
      <w:r w:rsidRPr="00950040">
        <w:rPr>
          <w:rFonts w:hint="cs"/>
          <w:rtl/>
        </w:rPr>
        <w:t>نشان مي</w:t>
      </w:r>
      <w:r w:rsidRPr="00950040">
        <w:t xml:space="preserve"> </w:t>
      </w:r>
      <w:r w:rsidRPr="00950040">
        <w:rPr>
          <w:rFonts w:hint="cs"/>
          <w:rtl/>
        </w:rPr>
        <w:t>دهند</w:t>
      </w:r>
      <w:r w:rsidRPr="00950040">
        <w:t xml:space="preserve"> </w:t>
      </w:r>
      <w:r w:rsidRPr="00950040">
        <w:rPr>
          <w:rFonts w:hint="cs"/>
          <w:rtl/>
        </w:rPr>
        <w:t>که</w:t>
      </w:r>
      <w:r w:rsidRPr="00950040">
        <w:t xml:space="preserve"> </w:t>
      </w:r>
      <w:r w:rsidRPr="00950040">
        <w:rPr>
          <w:rFonts w:hint="cs"/>
          <w:rtl/>
        </w:rPr>
        <w:t>اين</w:t>
      </w:r>
      <w:r w:rsidRPr="00950040">
        <w:t xml:space="preserve"> </w:t>
      </w:r>
      <w:r w:rsidRPr="00950040">
        <w:rPr>
          <w:rFonts w:hint="cs"/>
          <w:rtl/>
        </w:rPr>
        <w:t>آموزش</w:t>
      </w:r>
      <w:r w:rsidRPr="00950040">
        <w:t xml:space="preserve"> </w:t>
      </w:r>
      <w:r w:rsidRPr="00950040">
        <w:rPr>
          <w:rFonts w:hint="cs"/>
          <w:rtl/>
        </w:rPr>
        <w:t>ها</w:t>
      </w:r>
      <w:r w:rsidRPr="00950040">
        <w:t xml:space="preserve"> </w:t>
      </w:r>
      <w:r w:rsidRPr="00950040">
        <w:rPr>
          <w:rFonts w:hint="cs"/>
          <w:rtl/>
        </w:rPr>
        <w:t>واقعا</w:t>
      </w:r>
      <w:r w:rsidRPr="00950040">
        <w:t xml:space="preserve"> </w:t>
      </w:r>
      <w:r w:rsidRPr="00950040">
        <w:rPr>
          <w:rFonts w:hint="cs"/>
          <w:rtl/>
        </w:rPr>
        <w:t>منجر</w:t>
      </w:r>
      <w:r w:rsidRPr="00950040">
        <w:t xml:space="preserve"> </w:t>
      </w:r>
      <w:r w:rsidRPr="00950040">
        <w:rPr>
          <w:rFonts w:hint="cs"/>
          <w:rtl/>
        </w:rPr>
        <w:t>به</w:t>
      </w:r>
      <w:r w:rsidRPr="00950040">
        <w:t xml:space="preserve"> </w:t>
      </w:r>
      <w:r w:rsidRPr="00950040">
        <w:rPr>
          <w:rFonts w:hint="cs"/>
          <w:rtl/>
        </w:rPr>
        <w:t>افزايش</w:t>
      </w:r>
      <w:r w:rsidRPr="00950040">
        <w:t xml:space="preserve"> </w:t>
      </w:r>
      <w:r w:rsidRPr="00950040">
        <w:rPr>
          <w:rFonts w:hint="cs"/>
          <w:rtl/>
        </w:rPr>
        <w:t>حساسيت اخلاقي</w:t>
      </w:r>
      <w:r w:rsidRPr="00950040">
        <w:t xml:space="preserve"> </w:t>
      </w:r>
      <w:r w:rsidRPr="00950040">
        <w:rPr>
          <w:rFonts w:hint="cs"/>
          <w:rtl/>
        </w:rPr>
        <w:t>دانشجويان</w:t>
      </w:r>
      <w:r w:rsidRPr="00950040">
        <w:t xml:space="preserve"> </w:t>
      </w:r>
      <w:r w:rsidRPr="00950040">
        <w:rPr>
          <w:rFonts w:hint="cs"/>
          <w:rtl/>
        </w:rPr>
        <w:t>پزشکي</w:t>
      </w:r>
      <w:r w:rsidRPr="00950040">
        <w:t xml:space="preserve"> </w:t>
      </w:r>
      <w:r w:rsidRPr="00950040">
        <w:rPr>
          <w:rFonts w:hint="cs"/>
          <w:rtl/>
        </w:rPr>
        <w:t>و</w:t>
      </w:r>
      <w:r w:rsidRPr="00950040">
        <w:t xml:space="preserve"> </w:t>
      </w:r>
      <w:r w:rsidRPr="00950040">
        <w:rPr>
          <w:rFonts w:hint="cs"/>
          <w:rtl/>
        </w:rPr>
        <w:t>تقويت</w:t>
      </w:r>
      <w:r w:rsidRPr="00950040">
        <w:t xml:space="preserve"> </w:t>
      </w:r>
      <w:r w:rsidRPr="00950040">
        <w:rPr>
          <w:rFonts w:hint="cs"/>
          <w:rtl/>
        </w:rPr>
        <w:t>مهارت</w:t>
      </w:r>
      <w:r w:rsidRPr="00950040">
        <w:t xml:space="preserve"> </w:t>
      </w:r>
      <w:r w:rsidRPr="00950040">
        <w:rPr>
          <w:rFonts w:hint="cs"/>
          <w:rtl/>
        </w:rPr>
        <w:t>هاي</w:t>
      </w:r>
      <w:r w:rsidRPr="00950040">
        <w:t xml:space="preserve"> </w:t>
      </w:r>
      <w:r w:rsidRPr="00950040">
        <w:rPr>
          <w:rFonts w:hint="cs"/>
          <w:rtl/>
        </w:rPr>
        <w:t>آنان</w:t>
      </w:r>
      <w:r w:rsidRPr="00950040">
        <w:t xml:space="preserve"> </w:t>
      </w:r>
      <w:r w:rsidRPr="00950040">
        <w:rPr>
          <w:rFonts w:hint="cs"/>
          <w:rtl/>
        </w:rPr>
        <w:t>در برخورد</w:t>
      </w:r>
      <w:r w:rsidRPr="00950040">
        <w:t xml:space="preserve"> </w:t>
      </w:r>
      <w:r w:rsidRPr="00950040">
        <w:rPr>
          <w:rFonts w:hint="cs"/>
          <w:rtl/>
        </w:rPr>
        <w:t>با</w:t>
      </w:r>
      <w:r w:rsidRPr="00950040">
        <w:t xml:space="preserve"> </w:t>
      </w:r>
      <w:r w:rsidRPr="00950040">
        <w:rPr>
          <w:rFonts w:hint="cs"/>
          <w:rtl/>
        </w:rPr>
        <w:t>مسائل</w:t>
      </w:r>
      <w:r w:rsidRPr="00950040">
        <w:t xml:space="preserve"> </w:t>
      </w:r>
      <w:r w:rsidRPr="00950040">
        <w:rPr>
          <w:rFonts w:hint="cs"/>
          <w:rtl/>
        </w:rPr>
        <w:t>اخلاقي</w:t>
      </w:r>
      <w:r w:rsidRPr="00950040">
        <w:t xml:space="preserve"> </w:t>
      </w:r>
      <w:r w:rsidRPr="00950040">
        <w:rPr>
          <w:rFonts w:hint="cs"/>
          <w:rtl/>
        </w:rPr>
        <w:t>شده</w:t>
      </w:r>
      <w:r w:rsidRPr="00950040">
        <w:t xml:space="preserve"> </w:t>
      </w:r>
      <w:r w:rsidRPr="00950040">
        <w:rPr>
          <w:rFonts w:hint="cs"/>
          <w:rtl/>
        </w:rPr>
        <w:t>است</w:t>
      </w:r>
      <w:r>
        <w:rPr>
          <w:rFonts w:hint="cs"/>
          <w:rtl/>
        </w:rPr>
        <w:t xml:space="preserve"> (</w:t>
      </w:r>
      <w:r w:rsidRPr="00950040">
        <w:t>Hébert</w:t>
      </w:r>
      <w:r>
        <w:t>, 1990</w:t>
      </w:r>
      <w:r>
        <w:rPr>
          <w:rFonts w:hint="cs"/>
          <w:rtl/>
        </w:rPr>
        <w:t xml:space="preserve">) </w:t>
      </w:r>
      <w:r w:rsidRPr="00950040">
        <w:rPr>
          <w:rFonts w:hint="cs"/>
          <w:rtl/>
        </w:rPr>
        <w:t xml:space="preserve"> </w:t>
      </w:r>
    </w:p>
    <w:p w:rsidR="00DE2848" w:rsidRDefault="00950040" w:rsidP="00DE2848">
      <w:pPr>
        <w:pStyle w:val="ListParagraph"/>
        <w:spacing w:line="360" w:lineRule="auto"/>
        <w:ind w:left="95" w:firstLine="426"/>
        <w:rPr>
          <w:rtl/>
        </w:rPr>
      </w:pPr>
      <w:r w:rsidRPr="00950040">
        <w:rPr>
          <w:rFonts w:hint="cs"/>
          <w:rtl/>
        </w:rPr>
        <w:t>در</w:t>
      </w:r>
      <w:r w:rsidRPr="00950040">
        <w:t xml:space="preserve"> </w:t>
      </w:r>
      <w:r w:rsidRPr="00950040">
        <w:rPr>
          <w:rFonts w:hint="cs"/>
          <w:rtl/>
        </w:rPr>
        <w:t>مطالعه</w:t>
      </w:r>
      <w:r w:rsidRPr="00950040">
        <w:t xml:space="preserve"> </w:t>
      </w:r>
      <w:r w:rsidRPr="00950040">
        <w:rPr>
          <w:rFonts w:hint="cs"/>
          <w:rtl/>
        </w:rPr>
        <w:t>ي</w:t>
      </w:r>
      <w:r w:rsidRPr="00950040">
        <w:t xml:space="preserve"> </w:t>
      </w:r>
      <w:r w:rsidRPr="00950040">
        <w:rPr>
          <w:rFonts w:hint="cs"/>
          <w:rtl/>
        </w:rPr>
        <w:t>اصغري</w:t>
      </w:r>
      <w:r w:rsidRPr="00950040">
        <w:t xml:space="preserve"> </w:t>
      </w:r>
      <w:r w:rsidRPr="00950040">
        <w:rPr>
          <w:rFonts w:hint="cs"/>
          <w:rtl/>
        </w:rPr>
        <w:t>و</w:t>
      </w:r>
      <w:r w:rsidRPr="00950040">
        <w:t xml:space="preserve"> </w:t>
      </w:r>
      <w:r w:rsidRPr="00950040">
        <w:rPr>
          <w:rFonts w:hint="cs"/>
          <w:rtl/>
        </w:rPr>
        <w:t>همکاران</w:t>
      </w:r>
      <w:r w:rsidRPr="00950040">
        <w:t xml:space="preserve"> </w:t>
      </w:r>
      <w:r w:rsidRPr="00950040">
        <w:rPr>
          <w:rFonts w:hint="cs"/>
          <w:rtl/>
        </w:rPr>
        <w:t>در</w:t>
      </w:r>
      <w:r w:rsidRPr="00950040">
        <w:t xml:space="preserve"> </w:t>
      </w:r>
      <w:r w:rsidRPr="00950040">
        <w:rPr>
          <w:rFonts w:hint="cs"/>
          <w:rtl/>
        </w:rPr>
        <w:t>دانشگاه</w:t>
      </w:r>
      <w:r w:rsidRPr="00950040">
        <w:t xml:space="preserve"> </w:t>
      </w:r>
      <w:r w:rsidRPr="00950040">
        <w:rPr>
          <w:rFonts w:hint="cs"/>
          <w:rtl/>
        </w:rPr>
        <w:t>علوم</w:t>
      </w:r>
      <w:r w:rsidRPr="00950040">
        <w:t xml:space="preserve"> </w:t>
      </w:r>
      <w:r w:rsidRPr="00950040">
        <w:rPr>
          <w:rFonts w:hint="cs"/>
          <w:rtl/>
        </w:rPr>
        <w:t>پزشکي تهران</w:t>
      </w:r>
      <w:r w:rsidRPr="00950040">
        <w:t xml:space="preserve"> </w:t>
      </w:r>
      <w:r w:rsidRPr="00950040">
        <w:rPr>
          <w:rFonts w:hint="cs"/>
          <w:rtl/>
        </w:rPr>
        <w:t>نيز</w:t>
      </w:r>
      <w:r w:rsidRPr="00950040">
        <w:t xml:space="preserve"> </w:t>
      </w:r>
      <w:r w:rsidRPr="00950040">
        <w:rPr>
          <w:rFonts w:hint="cs"/>
          <w:rtl/>
        </w:rPr>
        <w:t>نشان</w:t>
      </w:r>
      <w:r w:rsidRPr="00950040">
        <w:t xml:space="preserve"> </w:t>
      </w:r>
      <w:r w:rsidRPr="00950040">
        <w:rPr>
          <w:rFonts w:hint="cs"/>
          <w:rtl/>
        </w:rPr>
        <w:t>داده</w:t>
      </w:r>
      <w:r w:rsidRPr="00950040">
        <w:t xml:space="preserve"> </w:t>
      </w:r>
      <w:r w:rsidRPr="00950040">
        <w:rPr>
          <w:rFonts w:hint="cs"/>
          <w:rtl/>
        </w:rPr>
        <w:t>شده</w:t>
      </w:r>
      <w:r w:rsidRPr="00950040">
        <w:t xml:space="preserve"> </w:t>
      </w:r>
      <w:r w:rsidRPr="00950040">
        <w:rPr>
          <w:rFonts w:hint="cs"/>
          <w:rtl/>
        </w:rPr>
        <w:t>است</w:t>
      </w:r>
      <w:r w:rsidRPr="00950040">
        <w:t xml:space="preserve"> </w:t>
      </w:r>
      <w:r w:rsidRPr="00950040">
        <w:rPr>
          <w:rFonts w:hint="cs"/>
          <w:rtl/>
        </w:rPr>
        <w:t>که</w:t>
      </w:r>
      <w:r w:rsidRPr="00950040">
        <w:t xml:space="preserve"> </w:t>
      </w:r>
      <w:r w:rsidRPr="00950040">
        <w:rPr>
          <w:rFonts w:hint="cs"/>
          <w:rtl/>
        </w:rPr>
        <w:t>کوريکولوم</w:t>
      </w:r>
      <w:r w:rsidRPr="00950040">
        <w:t xml:space="preserve"> </w:t>
      </w:r>
      <w:r w:rsidRPr="00950040">
        <w:rPr>
          <w:rFonts w:hint="cs"/>
          <w:rtl/>
        </w:rPr>
        <w:t>آموزشي</w:t>
      </w:r>
      <w:r w:rsidRPr="00950040">
        <w:t xml:space="preserve"> </w:t>
      </w:r>
      <w:r w:rsidRPr="00950040">
        <w:rPr>
          <w:rFonts w:hint="cs"/>
          <w:rtl/>
        </w:rPr>
        <w:t>موجود براي</w:t>
      </w:r>
      <w:r w:rsidRPr="00950040">
        <w:t xml:space="preserve"> </w:t>
      </w:r>
      <w:r w:rsidRPr="00950040">
        <w:rPr>
          <w:rFonts w:hint="cs"/>
          <w:rtl/>
        </w:rPr>
        <w:t>اخلاق</w:t>
      </w:r>
      <w:r w:rsidRPr="00950040">
        <w:t xml:space="preserve"> </w:t>
      </w:r>
      <w:r w:rsidRPr="00950040">
        <w:rPr>
          <w:rFonts w:hint="cs"/>
          <w:rtl/>
        </w:rPr>
        <w:t>پزشکي،</w:t>
      </w:r>
      <w:r w:rsidRPr="00950040">
        <w:t xml:space="preserve"> </w:t>
      </w:r>
      <w:r w:rsidRPr="00950040">
        <w:rPr>
          <w:rFonts w:hint="cs"/>
          <w:rtl/>
        </w:rPr>
        <w:t>اگرچه</w:t>
      </w:r>
      <w:r w:rsidRPr="00950040">
        <w:t xml:space="preserve"> </w:t>
      </w:r>
      <w:r w:rsidRPr="00950040">
        <w:rPr>
          <w:rFonts w:hint="cs"/>
          <w:rtl/>
        </w:rPr>
        <w:t>توانسته</w:t>
      </w:r>
      <w:r w:rsidRPr="00950040">
        <w:t xml:space="preserve"> </w:t>
      </w:r>
      <w:r w:rsidRPr="00950040">
        <w:rPr>
          <w:rFonts w:hint="cs"/>
          <w:rtl/>
        </w:rPr>
        <w:t>است</w:t>
      </w:r>
      <w:r w:rsidRPr="00950040">
        <w:t xml:space="preserve"> </w:t>
      </w:r>
      <w:r w:rsidRPr="00950040">
        <w:rPr>
          <w:rFonts w:hint="cs"/>
          <w:rtl/>
        </w:rPr>
        <w:t>دانش</w:t>
      </w:r>
      <w:r w:rsidRPr="00950040">
        <w:t xml:space="preserve"> </w:t>
      </w:r>
      <w:r w:rsidRPr="00950040">
        <w:rPr>
          <w:rFonts w:hint="cs"/>
          <w:rtl/>
        </w:rPr>
        <w:t>اخلاقي خوبي</w:t>
      </w:r>
      <w:r w:rsidRPr="00950040">
        <w:t xml:space="preserve"> </w:t>
      </w:r>
      <w:r w:rsidRPr="00950040">
        <w:rPr>
          <w:rFonts w:hint="cs"/>
          <w:rtl/>
        </w:rPr>
        <w:t>در</w:t>
      </w:r>
      <w:r w:rsidRPr="00950040">
        <w:t xml:space="preserve"> </w:t>
      </w:r>
      <w:r w:rsidRPr="00950040">
        <w:rPr>
          <w:rFonts w:hint="cs"/>
          <w:rtl/>
        </w:rPr>
        <w:t>دانشجويان</w:t>
      </w:r>
      <w:r w:rsidRPr="00950040">
        <w:t xml:space="preserve"> </w:t>
      </w:r>
      <w:r w:rsidRPr="00950040">
        <w:rPr>
          <w:rFonts w:hint="cs"/>
          <w:rtl/>
        </w:rPr>
        <w:t>پزشکي</w:t>
      </w:r>
      <w:r w:rsidRPr="00950040">
        <w:t xml:space="preserve"> </w:t>
      </w:r>
      <w:r w:rsidRPr="00950040">
        <w:rPr>
          <w:rFonts w:hint="cs"/>
          <w:rtl/>
        </w:rPr>
        <w:t>ايجاد</w:t>
      </w:r>
      <w:r w:rsidRPr="00950040">
        <w:t xml:space="preserve"> </w:t>
      </w:r>
      <w:r w:rsidRPr="00950040">
        <w:rPr>
          <w:rFonts w:hint="cs"/>
          <w:rtl/>
        </w:rPr>
        <w:t>کند</w:t>
      </w:r>
      <w:r w:rsidRPr="00950040">
        <w:t xml:space="preserve"> </w:t>
      </w:r>
      <w:r w:rsidRPr="00950040">
        <w:rPr>
          <w:rFonts w:hint="cs"/>
          <w:rtl/>
        </w:rPr>
        <w:t>ولي</w:t>
      </w:r>
      <w:r w:rsidRPr="00950040">
        <w:t xml:space="preserve"> </w:t>
      </w:r>
      <w:r w:rsidRPr="00950040">
        <w:rPr>
          <w:rFonts w:hint="cs"/>
          <w:rtl/>
        </w:rPr>
        <w:t>بر</w:t>
      </w:r>
      <w:r w:rsidRPr="00950040">
        <w:t xml:space="preserve"> </w:t>
      </w:r>
      <w:r w:rsidRPr="00950040">
        <w:rPr>
          <w:rFonts w:hint="cs"/>
          <w:rtl/>
        </w:rPr>
        <w:t>روي</w:t>
      </w:r>
      <w:r w:rsidRPr="00950040">
        <w:t xml:space="preserve"> </w:t>
      </w:r>
      <w:r w:rsidRPr="00950040">
        <w:rPr>
          <w:rFonts w:hint="cs"/>
          <w:rtl/>
        </w:rPr>
        <w:t>ميزان</w:t>
      </w:r>
      <w:r w:rsidRPr="00950040">
        <w:t xml:space="preserve"> </w:t>
      </w:r>
      <w:r w:rsidRPr="00950040">
        <w:rPr>
          <w:rFonts w:hint="cs"/>
          <w:rtl/>
        </w:rPr>
        <w:t>و توانايي</w:t>
      </w:r>
      <w:r w:rsidRPr="00950040">
        <w:t xml:space="preserve"> </w:t>
      </w:r>
      <w:r w:rsidRPr="00950040">
        <w:rPr>
          <w:rFonts w:hint="cs"/>
          <w:rtl/>
        </w:rPr>
        <w:t>قضاوت</w:t>
      </w:r>
      <w:r w:rsidRPr="00950040">
        <w:t xml:space="preserve"> </w:t>
      </w:r>
      <w:r w:rsidRPr="00950040">
        <w:rPr>
          <w:rFonts w:hint="cs"/>
          <w:rtl/>
        </w:rPr>
        <w:t>اخلاقي</w:t>
      </w:r>
      <w:r w:rsidRPr="00950040">
        <w:t xml:space="preserve"> </w:t>
      </w:r>
      <w:r w:rsidRPr="00950040">
        <w:rPr>
          <w:rFonts w:hint="cs"/>
          <w:rtl/>
        </w:rPr>
        <w:t>آنان</w:t>
      </w:r>
      <w:r w:rsidRPr="00950040">
        <w:t xml:space="preserve"> </w:t>
      </w:r>
      <w:r w:rsidRPr="00950040">
        <w:rPr>
          <w:rFonts w:hint="cs"/>
          <w:rtl/>
        </w:rPr>
        <w:t>تأثيري</w:t>
      </w:r>
      <w:r w:rsidRPr="00950040">
        <w:t xml:space="preserve"> </w:t>
      </w:r>
      <w:r w:rsidRPr="00950040">
        <w:rPr>
          <w:rFonts w:hint="cs"/>
          <w:rtl/>
        </w:rPr>
        <w:t>نداشته</w:t>
      </w:r>
      <w:r w:rsidRPr="00950040">
        <w:t xml:space="preserve"> </w:t>
      </w:r>
      <w:r w:rsidRPr="00950040">
        <w:rPr>
          <w:rFonts w:hint="cs"/>
          <w:rtl/>
        </w:rPr>
        <w:t>است</w:t>
      </w:r>
      <w:r w:rsidR="00DE2848">
        <w:t xml:space="preserve"> </w:t>
      </w:r>
      <w:r w:rsidR="00DE2848">
        <w:rPr>
          <w:rFonts w:hint="cs"/>
          <w:rtl/>
        </w:rPr>
        <w:t xml:space="preserve"> (اصغری و همکاران، 2009</w:t>
      </w:r>
      <w:r w:rsidR="00DE2848">
        <w:t xml:space="preserve"> </w:t>
      </w:r>
      <w:r w:rsidR="00DE2848">
        <w:rPr>
          <w:rFonts w:hint="cs"/>
          <w:rtl/>
        </w:rPr>
        <w:t xml:space="preserve">، به نقل از ابوالفتح زاده و همکاران، 1393) </w:t>
      </w:r>
    </w:p>
    <w:p w:rsidR="006119BE" w:rsidRDefault="006119BE" w:rsidP="004F394A">
      <w:pPr>
        <w:pStyle w:val="ListParagraph"/>
        <w:spacing w:line="360" w:lineRule="auto"/>
        <w:ind w:left="95" w:firstLine="426"/>
        <w:rPr>
          <w:rtl/>
        </w:rPr>
      </w:pPr>
      <w:r w:rsidRPr="006119BE">
        <w:rPr>
          <w:rFonts w:hint="cs"/>
          <w:rtl/>
        </w:rPr>
        <w:t>در</w:t>
      </w:r>
      <w:r w:rsidRPr="006119BE">
        <w:t xml:space="preserve"> </w:t>
      </w:r>
      <w:r w:rsidRPr="006119BE">
        <w:rPr>
          <w:rFonts w:hint="cs"/>
          <w:rtl/>
        </w:rPr>
        <w:t>پاسخ</w:t>
      </w:r>
      <w:r w:rsidRPr="006119BE">
        <w:t xml:space="preserve"> </w:t>
      </w:r>
      <w:r w:rsidRPr="006119BE">
        <w:rPr>
          <w:rFonts w:hint="cs"/>
          <w:rtl/>
        </w:rPr>
        <w:t>به</w:t>
      </w:r>
      <w:r w:rsidRPr="006119BE">
        <w:t xml:space="preserve"> </w:t>
      </w:r>
      <w:r w:rsidRPr="006119BE">
        <w:rPr>
          <w:rFonts w:hint="cs"/>
          <w:rtl/>
        </w:rPr>
        <w:t>سؤال</w:t>
      </w:r>
      <w:r w:rsidRPr="006119BE">
        <w:t xml:space="preserve"> </w:t>
      </w:r>
      <w:r w:rsidRPr="006119BE">
        <w:rPr>
          <w:rFonts w:hint="cs"/>
          <w:rtl/>
        </w:rPr>
        <w:t>مطرح</w:t>
      </w:r>
      <w:r w:rsidRPr="006119BE">
        <w:t xml:space="preserve"> </w:t>
      </w:r>
      <w:r w:rsidRPr="006119BE">
        <w:rPr>
          <w:rFonts w:hint="cs"/>
          <w:rtl/>
        </w:rPr>
        <w:t>شده،</w:t>
      </w:r>
      <w:r w:rsidRPr="006119BE">
        <w:t xml:space="preserve"> </w:t>
      </w:r>
      <w:r>
        <w:rPr>
          <w:rFonts w:hint="cs"/>
          <w:rtl/>
        </w:rPr>
        <w:t xml:space="preserve">گولدی و همکاران در مقاله ای ابراز داشته اند </w:t>
      </w:r>
      <w:r w:rsidRPr="006119BE">
        <w:rPr>
          <w:rFonts w:hint="cs"/>
          <w:rtl/>
        </w:rPr>
        <w:t>که</w:t>
      </w:r>
      <w:r w:rsidRPr="006119BE">
        <w:t xml:space="preserve"> </w:t>
      </w:r>
      <w:r w:rsidRPr="006119BE">
        <w:rPr>
          <w:rFonts w:hint="cs"/>
          <w:rtl/>
        </w:rPr>
        <w:t>رفتارهاي</w:t>
      </w:r>
      <w:r w:rsidRPr="006119BE">
        <w:t xml:space="preserve"> </w:t>
      </w:r>
      <w:r w:rsidRPr="006119BE">
        <w:rPr>
          <w:rFonts w:hint="cs"/>
          <w:rtl/>
        </w:rPr>
        <w:t>غيرحرفه</w:t>
      </w:r>
      <w:r w:rsidRPr="006119BE">
        <w:t xml:space="preserve"> </w:t>
      </w:r>
      <w:r w:rsidRPr="006119BE">
        <w:rPr>
          <w:rFonts w:hint="cs"/>
          <w:rtl/>
        </w:rPr>
        <w:t>اي</w:t>
      </w:r>
      <w:r w:rsidRPr="006119BE">
        <w:t xml:space="preserve"> </w:t>
      </w:r>
      <w:r w:rsidRPr="006119BE">
        <w:rPr>
          <w:rFonts w:hint="cs"/>
          <w:rtl/>
        </w:rPr>
        <w:t>و</w:t>
      </w:r>
      <w:r w:rsidRPr="006119BE">
        <w:t xml:space="preserve"> </w:t>
      </w:r>
      <w:r w:rsidRPr="006119BE">
        <w:rPr>
          <w:rFonts w:hint="cs"/>
          <w:rtl/>
        </w:rPr>
        <w:t>غيراخلاقي،</w:t>
      </w:r>
      <w:r w:rsidRPr="006119BE">
        <w:t xml:space="preserve"> </w:t>
      </w:r>
      <w:r w:rsidRPr="006119BE">
        <w:rPr>
          <w:rFonts w:hint="cs"/>
          <w:rtl/>
        </w:rPr>
        <w:t>ناشي</w:t>
      </w:r>
      <w:r w:rsidRPr="006119BE">
        <w:t xml:space="preserve"> </w:t>
      </w:r>
      <w:r w:rsidRPr="006119BE">
        <w:rPr>
          <w:rFonts w:hint="cs"/>
          <w:rtl/>
        </w:rPr>
        <w:t>از تأثيرات</w:t>
      </w:r>
      <w:r w:rsidRPr="006119BE">
        <w:t xml:space="preserve"> </w:t>
      </w:r>
      <w:r w:rsidRPr="006119BE">
        <w:rPr>
          <w:rFonts w:hint="cs"/>
          <w:rtl/>
        </w:rPr>
        <w:t>محيط</w:t>
      </w:r>
      <w:r w:rsidRPr="006119BE">
        <w:t xml:space="preserve"> </w:t>
      </w:r>
      <w:r w:rsidRPr="006119BE">
        <w:rPr>
          <w:rFonts w:hint="cs"/>
          <w:rtl/>
        </w:rPr>
        <w:t>آموزشي</w:t>
      </w:r>
      <w:r w:rsidRPr="006119BE">
        <w:t xml:space="preserve"> </w:t>
      </w:r>
      <w:r w:rsidRPr="006119BE">
        <w:rPr>
          <w:rFonts w:hint="cs"/>
          <w:rtl/>
        </w:rPr>
        <w:t>دانشگاه</w:t>
      </w:r>
      <w:r w:rsidRPr="006119BE">
        <w:t xml:space="preserve"> </w:t>
      </w:r>
      <w:r w:rsidRPr="006119BE">
        <w:rPr>
          <w:rFonts w:hint="cs"/>
          <w:rtl/>
        </w:rPr>
        <w:t>ها</w:t>
      </w:r>
      <w:r w:rsidRPr="006119BE">
        <w:t xml:space="preserve"> </w:t>
      </w:r>
      <w:r w:rsidRPr="006119BE">
        <w:rPr>
          <w:rFonts w:hint="cs"/>
          <w:rtl/>
        </w:rPr>
        <w:t>و</w:t>
      </w:r>
      <w:r w:rsidRPr="006119BE">
        <w:t xml:space="preserve"> </w:t>
      </w:r>
      <w:r w:rsidRPr="006119BE">
        <w:rPr>
          <w:rFonts w:hint="cs"/>
          <w:rtl/>
        </w:rPr>
        <w:t>بيمارستان</w:t>
      </w:r>
      <w:r w:rsidRPr="006119BE">
        <w:t xml:space="preserve"> </w:t>
      </w:r>
      <w:r w:rsidRPr="006119BE">
        <w:rPr>
          <w:rFonts w:hint="cs"/>
          <w:rtl/>
        </w:rPr>
        <w:t>ها</w:t>
      </w:r>
      <w:r w:rsidRPr="006119BE">
        <w:t xml:space="preserve"> </w:t>
      </w:r>
      <w:r w:rsidRPr="006119BE">
        <w:rPr>
          <w:rFonts w:hint="cs"/>
          <w:rtl/>
        </w:rPr>
        <w:t>يا</w:t>
      </w:r>
      <w:r w:rsidRPr="006119BE">
        <w:t xml:space="preserve"> </w:t>
      </w:r>
      <w:r w:rsidRPr="006119BE">
        <w:rPr>
          <w:rFonts w:hint="cs"/>
          <w:rtl/>
        </w:rPr>
        <w:t>همان کوريکولوم</w:t>
      </w:r>
      <w:r w:rsidRPr="006119BE">
        <w:t xml:space="preserve"> </w:t>
      </w:r>
      <w:r w:rsidRPr="006119BE">
        <w:rPr>
          <w:rFonts w:hint="cs"/>
          <w:rtl/>
        </w:rPr>
        <w:t>پنهان</w:t>
      </w:r>
      <w:r w:rsidRPr="006119BE">
        <w:t xml:space="preserve"> </w:t>
      </w:r>
      <w:r w:rsidRPr="006119BE">
        <w:rPr>
          <w:rFonts w:hint="cs"/>
          <w:rtl/>
        </w:rPr>
        <w:t>در</w:t>
      </w:r>
      <w:r w:rsidRPr="006119BE">
        <w:t xml:space="preserve"> </w:t>
      </w:r>
      <w:r w:rsidRPr="006119BE">
        <w:rPr>
          <w:rFonts w:hint="cs"/>
          <w:rtl/>
        </w:rPr>
        <w:t>رفتار</w:t>
      </w:r>
      <w:r w:rsidRPr="006119BE">
        <w:t xml:space="preserve"> </w:t>
      </w:r>
      <w:r w:rsidRPr="006119BE">
        <w:rPr>
          <w:rFonts w:hint="cs"/>
          <w:rtl/>
        </w:rPr>
        <w:t>دانشجويان</w:t>
      </w:r>
      <w:r w:rsidRPr="006119BE">
        <w:t xml:space="preserve"> </w:t>
      </w:r>
      <w:r w:rsidRPr="006119BE">
        <w:rPr>
          <w:rFonts w:hint="cs"/>
          <w:rtl/>
        </w:rPr>
        <w:t>پزشکي</w:t>
      </w:r>
      <w:r w:rsidRPr="006119BE">
        <w:t xml:space="preserve"> </w:t>
      </w:r>
      <w:r w:rsidRPr="006119BE">
        <w:rPr>
          <w:rFonts w:hint="cs"/>
          <w:rtl/>
        </w:rPr>
        <w:t>در</w:t>
      </w:r>
      <w:r w:rsidRPr="006119BE">
        <w:t xml:space="preserve"> </w:t>
      </w:r>
      <w:r w:rsidRPr="006119BE">
        <w:rPr>
          <w:rFonts w:hint="cs"/>
          <w:rtl/>
        </w:rPr>
        <w:t>طي</w:t>
      </w:r>
      <w:r w:rsidRPr="006119BE">
        <w:t xml:space="preserve"> </w:t>
      </w:r>
      <w:r w:rsidRPr="006119BE">
        <w:rPr>
          <w:rFonts w:hint="cs"/>
          <w:rtl/>
        </w:rPr>
        <w:t>سالهاي تحصيل</w:t>
      </w:r>
      <w:r w:rsidRPr="006119BE">
        <w:t xml:space="preserve"> </w:t>
      </w:r>
      <w:r>
        <w:rPr>
          <w:rFonts w:hint="cs"/>
          <w:rtl/>
        </w:rPr>
        <w:t>است</w:t>
      </w:r>
      <w:r w:rsidR="004F394A">
        <w:rPr>
          <w:rFonts w:hint="cs"/>
          <w:rtl/>
        </w:rPr>
        <w:t>. د</w:t>
      </w:r>
      <w:r w:rsidR="008A3394" w:rsidRPr="008A3394">
        <w:rPr>
          <w:rFonts w:hint="cs"/>
          <w:rtl/>
        </w:rPr>
        <w:t>ر</w:t>
      </w:r>
      <w:r w:rsidR="008A3394" w:rsidRPr="008A3394">
        <w:t xml:space="preserve"> </w:t>
      </w:r>
      <w:r w:rsidR="008A3394" w:rsidRPr="008A3394">
        <w:rPr>
          <w:rFonts w:hint="cs"/>
          <w:rtl/>
        </w:rPr>
        <w:t>واقع</w:t>
      </w:r>
      <w:r w:rsidR="008A3394" w:rsidRPr="008A3394">
        <w:t xml:space="preserve"> </w:t>
      </w:r>
      <w:r w:rsidR="008A3394" w:rsidRPr="008A3394">
        <w:rPr>
          <w:rFonts w:hint="cs"/>
          <w:rtl/>
        </w:rPr>
        <w:t>اين</w:t>
      </w:r>
      <w:r w:rsidR="008A3394" w:rsidRPr="008A3394">
        <w:t xml:space="preserve"> </w:t>
      </w:r>
      <w:r w:rsidR="008A3394" w:rsidRPr="008A3394">
        <w:rPr>
          <w:rFonts w:hint="cs"/>
          <w:rtl/>
        </w:rPr>
        <w:t>دسته</w:t>
      </w:r>
      <w:r w:rsidR="008A3394" w:rsidRPr="008A3394">
        <w:t xml:space="preserve"> </w:t>
      </w:r>
      <w:r w:rsidR="008A3394" w:rsidRPr="008A3394">
        <w:rPr>
          <w:rFonts w:hint="cs"/>
          <w:rtl/>
        </w:rPr>
        <w:t>از</w:t>
      </w:r>
      <w:r w:rsidR="008A3394" w:rsidRPr="008A3394">
        <w:t xml:space="preserve"> </w:t>
      </w:r>
      <w:r w:rsidR="008A3394" w:rsidRPr="008A3394">
        <w:rPr>
          <w:rFonts w:hint="cs"/>
          <w:rtl/>
        </w:rPr>
        <w:t>پژوهشگران</w:t>
      </w:r>
      <w:r w:rsidR="008A3394" w:rsidRPr="008A3394">
        <w:t xml:space="preserve"> </w:t>
      </w:r>
      <w:r w:rsidR="008A3394" w:rsidRPr="008A3394">
        <w:rPr>
          <w:rFonts w:hint="cs"/>
          <w:rtl/>
        </w:rPr>
        <w:t>معتقدند که</w:t>
      </w:r>
      <w:r w:rsidR="008A3394" w:rsidRPr="008A3394">
        <w:t xml:space="preserve"> </w:t>
      </w:r>
      <w:r w:rsidR="008A3394" w:rsidRPr="008A3394">
        <w:rPr>
          <w:rFonts w:hint="cs"/>
          <w:rtl/>
        </w:rPr>
        <w:t>دانشجويان</w:t>
      </w:r>
      <w:r w:rsidR="008A3394" w:rsidRPr="008A3394">
        <w:t xml:space="preserve"> </w:t>
      </w:r>
      <w:r w:rsidR="008A3394" w:rsidRPr="008A3394">
        <w:rPr>
          <w:rFonts w:hint="cs"/>
          <w:rtl/>
        </w:rPr>
        <w:t>در</w:t>
      </w:r>
      <w:r w:rsidR="008A3394" w:rsidRPr="008A3394">
        <w:t xml:space="preserve"> </w:t>
      </w:r>
      <w:r w:rsidR="008A3394" w:rsidRPr="008A3394">
        <w:rPr>
          <w:rFonts w:hint="cs"/>
          <w:rtl/>
        </w:rPr>
        <w:t>بدو</w:t>
      </w:r>
      <w:r w:rsidR="008A3394" w:rsidRPr="008A3394">
        <w:t xml:space="preserve"> </w:t>
      </w:r>
      <w:r w:rsidR="008A3394" w:rsidRPr="008A3394">
        <w:rPr>
          <w:rFonts w:hint="cs"/>
          <w:rtl/>
        </w:rPr>
        <w:t>ورود</w:t>
      </w:r>
      <w:r w:rsidR="008A3394" w:rsidRPr="008A3394">
        <w:t xml:space="preserve"> </w:t>
      </w:r>
      <w:r w:rsidR="008A3394" w:rsidRPr="008A3394">
        <w:rPr>
          <w:rFonts w:hint="cs"/>
          <w:rtl/>
        </w:rPr>
        <w:t>به</w:t>
      </w:r>
      <w:r w:rsidR="008A3394" w:rsidRPr="008A3394">
        <w:t xml:space="preserve"> </w:t>
      </w:r>
      <w:r w:rsidR="008A3394" w:rsidRPr="008A3394">
        <w:rPr>
          <w:rFonts w:hint="cs"/>
          <w:rtl/>
        </w:rPr>
        <w:t>دانشگاههاي</w:t>
      </w:r>
      <w:r w:rsidR="008A3394" w:rsidRPr="008A3394">
        <w:t xml:space="preserve"> </w:t>
      </w:r>
      <w:r w:rsidR="008A3394" w:rsidRPr="008A3394">
        <w:rPr>
          <w:rFonts w:hint="cs"/>
          <w:rtl/>
        </w:rPr>
        <w:t>علوم</w:t>
      </w:r>
      <w:r w:rsidR="008A3394" w:rsidRPr="008A3394">
        <w:t xml:space="preserve"> </w:t>
      </w:r>
      <w:r w:rsidR="008A3394" w:rsidRPr="008A3394">
        <w:rPr>
          <w:rFonts w:hint="cs"/>
          <w:rtl/>
        </w:rPr>
        <w:t>پزشکي</w:t>
      </w:r>
      <w:r w:rsidR="008A3394" w:rsidRPr="008A3394">
        <w:t xml:space="preserve"> </w:t>
      </w:r>
      <w:r w:rsidR="008A3394" w:rsidRPr="008A3394">
        <w:rPr>
          <w:rFonts w:hint="cs"/>
          <w:rtl/>
        </w:rPr>
        <w:t>و نيز</w:t>
      </w:r>
      <w:r w:rsidR="008A3394" w:rsidRPr="008A3394">
        <w:t xml:space="preserve"> </w:t>
      </w:r>
      <w:r w:rsidR="008A3394" w:rsidRPr="008A3394">
        <w:rPr>
          <w:rFonts w:hint="cs"/>
          <w:rtl/>
        </w:rPr>
        <w:t>بيمارستان</w:t>
      </w:r>
      <w:r w:rsidR="008A3394" w:rsidRPr="008A3394">
        <w:t xml:space="preserve"> </w:t>
      </w:r>
      <w:r w:rsidR="008A3394" w:rsidRPr="008A3394">
        <w:rPr>
          <w:rFonts w:hint="cs"/>
          <w:rtl/>
        </w:rPr>
        <w:t>هاي</w:t>
      </w:r>
      <w:r w:rsidR="008A3394" w:rsidRPr="008A3394">
        <w:t xml:space="preserve"> </w:t>
      </w:r>
      <w:r w:rsidR="008A3394" w:rsidRPr="008A3394">
        <w:rPr>
          <w:rFonts w:hint="cs"/>
          <w:rtl/>
        </w:rPr>
        <w:t>آموزشي</w:t>
      </w:r>
      <w:r w:rsidR="008A3394" w:rsidRPr="008A3394">
        <w:t xml:space="preserve"> </w:t>
      </w:r>
      <w:r w:rsidR="008A3394" w:rsidRPr="008A3394">
        <w:rPr>
          <w:rFonts w:hint="cs"/>
          <w:rtl/>
        </w:rPr>
        <w:t>از</w:t>
      </w:r>
      <w:r w:rsidR="008A3394" w:rsidRPr="008A3394">
        <w:t xml:space="preserve"> </w:t>
      </w:r>
      <w:r w:rsidR="008A3394" w:rsidRPr="008A3394">
        <w:rPr>
          <w:rFonts w:hint="cs"/>
          <w:rtl/>
        </w:rPr>
        <w:t>حساسيت</w:t>
      </w:r>
      <w:r w:rsidR="008A3394" w:rsidRPr="008A3394">
        <w:t xml:space="preserve"> </w:t>
      </w:r>
      <w:r w:rsidR="008A3394" w:rsidRPr="008A3394">
        <w:rPr>
          <w:rFonts w:hint="cs"/>
          <w:rtl/>
        </w:rPr>
        <w:t>اخلاقي</w:t>
      </w:r>
      <w:r w:rsidR="008A3394" w:rsidRPr="008A3394">
        <w:t xml:space="preserve"> </w:t>
      </w:r>
      <w:r w:rsidR="008A3394" w:rsidRPr="008A3394">
        <w:rPr>
          <w:rFonts w:hint="cs"/>
          <w:rtl/>
        </w:rPr>
        <w:t>کافي</w:t>
      </w:r>
      <w:r w:rsidR="008A3394" w:rsidRPr="008A3394">
        <w:t xml:space="preserve"> </w:t>
      </w:r>
      <w:r w:rsidR="008A3394" w:rsidRPr="008A3394">
        <w:rPr>
          <w:rFonts w:hint="cs"/>
          <w:rtl/>
        </w:rPr>
        <w:t>براي رعايت</w:t>
      </w:r>
      <w:r w:rsidR="008A3394" w:rsidRPr="008A3394">
        <w:t xml:space="preserve"> </w:t>
      </w:r>
      <w:r w:rsidR="008A3394" w:rsidRPr="008A3394">
        <w:rPr>
          <w:rFonts w:hint="cs"/>
          <w:rtl/>
        </w:rPr>
        <w:t>اخلاق</w:t>
      </w:r>
      <w:r w:rsidR="008A3394" w:rsidRPr="008A3394">
        <w:t xml:space="preserve"> </w:t>
      </w:r>
      <w:r w:rsidR="008A3394" w:rsidRPr="008A3394">
        <w:rPr>
          <w:rFonts w:hint="cs"/>
          <w:rtl/>
        </w:rPr>
        <w:t>حرفه</w:t>
      </w:r>
      <w:r w:rsidR="008A3394" w:rsidRPr="008A3394">
        <w:t xml:space="preserve"> </w:t>
      </w:r>
      <w:r w:rsidR="008A3394" w:rsidRPr="008A3394">
        <w:rPr>
          <w:rFonts w:hint="cs"/>
          <w:rtl/>
        </w:rPr>
        <w:t>اي</w:t>
      </w:r>
      <w:r w:rsidR="008A3394" w:rsidRPr="008A3394">
        <w:t xml:space="preserve"> </w:t>
      </w:r>
      <w:r w:rsidR="008A3394" w:rsidRPr="008A3394">
        <w:rPr>
          <w:rFonts w:hint="cs"/>
          <w:rtl/>
        </w:rPr>
        <w:t>برخوردارند</w:t>
      </w:r>
      <w:r w:rsidR="008A3394" w:rsidRPr="008A3394">
        <w:t xml:space="preserve"> </w:t>
      </w:r>
      <w:r w:rsidR="008A3394" w:rsidRPr="008A3394">
        <w:rPr>
          <w:rFonts w:hint="cs"/>
          <w:rtl/>
        </w:rPr>
        <w:t>و</w:t>
      </w:r>
      <w:r w:rsidR="008A3394" w:rsidRPr="008A3394">
        <w:t xml:space="preserve"> </w:t>
      </w:r>
      <w:r w:rsidR="008A3394" w:rsidRPr="008A3394">
        <w:rPr>
          <w:rFonts w:hint="cs"/>
          <w:rtl/>
        </w:rPr>
        <w:t>آموزش</w:t>
      </w:r>
      <w:r w:rsidR="008A3394" w:rsidRPr="008A3394">
        <w:t xml:space="preserve"> </w:t>
      </w:r>
      <w:r w:rsidR="008A3394" w:rsidRPr="008A3394">
        <w:rPr>
          <w:rFonts w:hint="cs"/>
          <w:rtl/>
        </w:rPr>
        <w:t>اخلاق</w:t>
      </w:r>
      <w:r w:rsidR="008A3394" w:rsidRPr="008A3394">
        <w:t xml:space="preserve"> </w:t>
      </w:r>
      <w:r w:rsidR="008A3394" w:rsidRPr="008A3394">
        <w:rPr>
          <w:rFonts w:hint="cs"/>
          <w:rtl/>
        </w:rPr>
        <w:t>پزشکي نيز</w:t>
      </w:r>
      <w:r w:rsidR="008A3394" w:rsidRPr="008A3394">
        <w:t xml:space="preserve"> </w:t>
      </w:r>
      <w:r w:rsidR="008A3394" w:rsidRPr="008A3394">
        <w:rPr>
          <w:rFonts w:hint="cs"/>
          <w:rtl/>
        </w:rPr>
        <w:t>دانش</w:t>
      </w:r>
      <w:r w:rsidR="008A3394" w:rsidRPr="008A3394">
        <w:t xml:space="preserve"> </w:t>
      </w:r>
      <w:r w:rsidR="008A3394" w:rsidRPr="008A3394">
        <w:rPr>
          <w:rFonts w:hint="cs"/>
          <w:rtl/>
        </w:rPr>
        <w:t>و</w:t>
      </w:r>
      <w:r w:rsidR="008A3394" w:rsidRPr="008A3394">
        <w:t xml:space="preserve"> </w:t>
      </w:r>
      <w:r w:rsidR="008A3394" w:rsidRPr="008A3394">
        <w:rPr>
          <w:rFonts w:hint="cs"/>
          <w:rtl/>
        </w:rPr>
        <w:t>ديد</w:t>
      </w:r>
      <w:r w:rsidR="008A3394" w:rsidRPr="008A3394">
        <w:t xml:space="preserve"> </w:t>
      </w:r>
      <w:r w:rsidR="008A3394" w:rsidRPr="008A3394">
        <w:rPr>
          <w:rFonts w:hint="cs"/>
          <w:rtl/>
        </w:rPr>
        <w:t>لازم</w:t>
      </w:r>
      <w:r w:rsidR="008A3394" w:rsidRPr="008A3394">
        <w:t xml:space="preserve"> </w:t>
      </w:r>
      <w:r w:rsidR="008A3394" w:rsidRPr="008A3394">
        <w:rPr>
          <w:rFonts w:hint="cs"/>
          <w:rtl/>
        </w:rPr>
        <w:t>و</w:t>
      </w:r>
      <w:r w:rsidR="008A3394" w:rsidRPr="008A3394">
        <w:t xml:space="preserve"> </w:t>
      </w:r>
      <w:r w:rsidR="008A3394" w:rsidRPr="008A3394">
        <w:rPr>
          <w:rFonts w:hint="cs"/>
          <w:rtl/>
        </w:rPr>
        <w:t>کافي</w:t>
      </w:r>
      <w:r w:rsidR="008A3394" w:rsidRPr="008A3394">
        <w:t xml:space="preserve"> </w:t>
      </w:r>
      <w:r w:rsidR="008A3394" w:rsidRPr="008A3394">
        <w:rPr>
          <w:rFonts w:hint="cs"/>
          <w:rtl/>
        </w:rPr>
        <w:t>را</w:t>
      </w:r>
      <w:r w:rsidR="008A3394" w:rsidRPr="008A3394">
        <w:t xml:space="preserve"> </w:t>
      </w:r>
      <w:r w:rsidR="008A3394" w:rsidRPr="008A3394">
        <w:rPr>
          <w:rFonts w:hint="cs"/>
          <w:rtl/>
        </w:rPr>
        <w:t>براي</w:t>
      </w:r>
      <w:r w:rsidR="008A3394" w:rsidRPr="008A3394">
        <w:t xml:space="preserve"> </w:t>
      </w:r>
      <w:r w:rsidR="008A3394" w:rsidRPr="008A3394">
        <w:rPr>
          <w:rFonts w:hint="cs"/>
          <w:rtl/>
        </w:rPr>
        <w:t>رعايت</w:t>
      </w:r>
      <w:r w:rsidR="008A3394" w:rsidRPr="008A3394">
        <w:t xml:space="preserve"> </w:t>
      </w:r>
      <w:r w:rsidR="008A3394" w:rsidRPr="008A3394">
        <w:rPr>
          <w:rFonts w:hint="cs"/>
          <w:rtl/>
        </w:rPr>
        <w:t>کدهاي</w:t>
      </w:r>
      <w:r w:rsidR="008A3394" w:rsidRPr="008A3394">
        <w:t xml:space="preserve"> </w:t>
      </w:r>
      <w:r w:rsidR="008A3394" w:rsidRPr="008A3394">
        <w:rPr>
          <w:rFonts w:hint="cs"/>
          <w:rtl/>
        </w:rPr>
        <w:t>اخلاقي ايجاد</w:t>
      </w:r>
      <w:r w:rsidR="008A3394" w:rsidRPr="008A3394">
        <w:t xml:space="preserve"> </w:t>
      </w:r>
      <w:r w:rsidR="008A3394" w:rsidRPr="008A3394">
        <w:rPr>
          <w:rFonts w:hint="cs"/>
          <w:rtl/>
        </w:rPr>
        <w:t>مي</w:t>
      </w:r>
      <w:r w:rsidR="008A3394" w:rsidRPr="008A3394">
        <w:t xml:space="preserve"> </w:t>
      </w:r>
      <w:r w:rsidR="008A3394" w:rsidRPr="008A3394">
        <w:rPr>
          <w:rFonts w:hint="cs"/>
          <w:rtl/>
        </w:rPr>
        <w:t>کند</w:t>
      </w:r>
      <w:r w:rsidR="008A3394" w:rsidRPr="008A3394">
        <w:t xml:space="preserve"> </w:t>
      </w:r>
      <w:r w:rsidR="008A3394" w:rsidRPr="008A3394">
        <w:rPr>
          <w:rFonts w:hint="cs"/>
          <w:rtl/>
        </w:rPr>
        <w:t>و</w:t>
      </w:r>
      <w:r w:rsidR="008A3394" w:rsidRPr="008A3394">
        <w:t xml:space="preserve"> </w:t>
      </w:r>
      <w:r w:rsidR="008A3394" w:rsidRPr="008A3394">
        <w:rPr>
          <w:rFonts w:hint="cs"/>
          <w:rtl/>
        </w:rPr>
        <w:t>ليکن</w:t>
      </w:r>
      <w:r w:rsidR="008A3394" w:rsidRPr="008A3394">
        <w:t xml:space="preserve"> </w:t>
      </w:r>
      <w:r w:rsidR="008A3394" w:rsidRPr="008A3394">
        <w:rPr>
          <w:rFonts w:hint="cs"/>
          <w:rtl/>
        </w:rPr>
        <w:t>محيط</w:t>
      </w:r>
      <w:r w:rsidR="008A3394" w:rsidRPr="008A3394">
        <w:t xml:space="preserve"> </w:t>
      </w:r>
      <w:r w:rsidR="008A3394" w:rsidRPr="008A3394">
        <w:rPr>
          <w:rFonts w:hint="cs"/>
          <w:rtl/>
        </w:rPr>
        <w:t>آموزشي</w:t>
      </w:r>
      <w:r w:rsidR="008A3394" w:rsidRPr="008A3394">
        <w:t xml:space="preserve"> </w:t>
      </w:r>
      <w:r w:rsidR="008A3394" w:rsidRPr="008A3394">
        <w:rPr>
          <w:rFonts w:hint="cs"/>
          <w:rtl/>
        </w:rPr>
        <w:t>نامناسب</w:t>
      </w:r>
      <w:r w:rsidR="008A3394" w:rsidRPr="008A3394">
        <w:t xml:space="preserve"> </w:t>
      </w:r>
      <w:r w:rsidR="008A3394" w:rsidRPr="008A3394">
        <w:rPr>
          <w:rFonts w:hint="cs"/>
          <w:rtl/>
        </w:rPr>
        <w:t>و</w:t>
      </w:r>
      <w:r w:rsidR="008A3394" w:rsidRPr="008A3394">
        <w:t xml:space="preserve"> </w:t>
      </w:r>
      <w:r w:rsidR="008A3394" w:rsidRPr="008A3394">
        <w:rPr>
          <w:rFonts w:hint="cs"/>
          <w:rtl/>
        </w:rPr>
        <w:t>سرشار</w:t>
      </w:r>
      <w:r w:rsidR="008A3394" w:rsidRPr="008A3394">
        <w:t xml:space="preserve"> </w:t>
      </w:r>
      <w:r w:rsidR="008A3394" w:rsidRPr="008A3394">
        <w:rPr>
          <w:rFonts w:hint="cs"/>
          <w:rtl/>
        </w:rPr>
        <w:t>از رفتارهاي</w:t>
      </w:r>
      <w:r w:rsidR="008A3394" w:rsidRPr="008A3394">
        <w:t xml:space="preserve"> </w:t>
      </w:r>
      <w:r w:rsidR="008A3394" w:rsidRPr="008A3394">
        <w:rPr>
          <w:rFonts w:hint="cs"/>
          <w:rtl/>
        </w:rPr>
        <w:t>غيرحرفه</w:t>
      </w:r>
      <w:r w:rsidR="008A3394" w:rsidRPr="008A3394">
        <w:t xml:space="preserve"> </w:t>
      </w:r>
      <w:r w:rsidR="008A3394" w:rsidRPr="008A3394">
        <w:rPr>
          <w:rFonts w:hint="cs"/>
          <w:rtl/>
        </w:rPr>
        <w:t>اي</w:t>
      </w:r>
      <w:r w:rsidR="008A3394" w:rsidRPr="008A3394">
        <w:t xml:space="preserve"> </w:t>
      </w:r>
      <w:r w:rsidR="008A3394" w:rsidRPr="008A3394">
        <w:rPr>
          <w:rFonts w:hint="cs"/>
          <w:rtl/>
        </w:rPr>
        <w:t>و</w:t>
      </w:r>
      <w:r w:rsidR="008A3394" w:rsidRPr="008A3394">
        <w:t xml:space="preserve"> </w:t>
      </w:r>
      <w:r w:rsidR="008A3394" w:rsidRPr="008A3394">
        <w:rPr>
          <w:rFonts w:hint="cs"/>
          <w:rtl/>
        </w:rPr>
        <w:t>غيراخلاقي</w:t>
      </w:r>
      <w:r w:rsidR="004F394A">
        <w:rPr>
          <w:rFonts w:hint="cs"/>
          <w:rtl/>
        </w:rPr>
        <w:t>ِ</w:t>
      </w:r>
      <w:r w:rsidR="008A3394" w:rsidRPr="008A3394">
        <w:t xml:space="preserve"> </w:t>
      </w:r>
      <w:r w:rsidR="008A3394" w:rsidRPr="008A3394">
        <w:rPr>
          <w:rFonts w:hint="cs"/>
          <w:rtl/>
        </w:rPr>
        <w:t>گروه</w:t>
      </w:r>
      <w:r w:rsidR="008A3394" w:rsidRPr="008A3394">
        <w:t xml:space="preserve"> </w:t>
      </w:r>
      <w:r w:rsidR="008A3394" w:rsidRPr="008A3394">
        <w:rPr>
          <w:rFonts w:hint="cs"/>
          <w:rtl/>
        </w:rPr>
        <w:t>هاي</w:t>
      </w:r>
      <w:r w:rsidR="008A3394" w:rsidRPr="008A3394">
        <w:t xml:space="preserve"> </w:t>
      </w:r>
      <w:r w:rsidR="008A3394" w:rsidRPr="008A3394">
        <w:rPr>
          <w:rFonts w:hint="cs"/>
          <w:rtl/>
        </w:rPr>
        <w:t>همکار</w:t>
      </w:r>
      <w:r w:rsidR="008A3394" w:rsidRPr="008A3394">
        <w:t xml:space="preserve"> </w:t>
      </w:r>
      <w:r w:rsidR="008A3394" w:rsidRPr="008A3394">
        <w:rPr>
          <w:rFonts w:hint="cs"/>
          <w:rtl/>
        </w:rPr>
        <w:t>و</w:t>
      </w:r>
      <w:r w:rsidR="008A3394" w:rsidRPr="008A3394">
        <w:t xml:space="preserve"> </w:t>
      </w:r>
      <w:r w:rsidR="008A3394" w:rsidRPr="008A3394">
        <w:rPr>
          <w:rFonts w:hint="cs"/>
          <w:rtl/>
        </w:rPr>
        <w:t>الگو</w:t>
      </w:r>
      <w:r w:rsidR="004F394A">
        <w:rPr>
          <w:rFonts w:hint="cs"/>
          <w:rtl/>
        </w:rPr>
        <w:t>،</w:t>
      </w:r>
      <w:r w:rsidR="008A3394" w:rsidRPr="008A3394">
        <w:rPr>
          <w:rFonts w:hint="cs"/>
          <w:rtl/>
        </w:rPr>
        <w:t xml:space="preserve"> مانند</w:t>
      </w:r>
      <w:r w:rsidR="008A3394" w:rsidRPr="008A3394">
        <w:t xml:space="preserve"> </w:t>
      </w:r>
      <w:r w:rsidR="008A3394" w:rsidRPr="008A3394">
        <w:rPr>
          <w:rFonts w:hint="cs"/>
          <w:rtl/>
        </w:rPr>
        <w:t>اساتيد</w:t>
      </w:r>
      <w:r w:rsidR="008A3394" w:rsidRPr="008A3394">
        <w:t xml:space="preserve"> </w:t>
      </w:r>
      <w:r w:rsidR="008A3394" w:rsidRPr="008A3394">
        <w:rPr>
          <w:rFonts w:hint="cs"/>
          <w:rtl/>
        </w:rPr>
        <w:t>و</w:t>
      </w:r>
      <w:r w:rsidR="008A3394" w:rsidRPr="008A3394">
        <w:t xml:space="preserve"> </w:t>
      </w:r>
      <w:r w:rsidR="008A3394" w:rsidRPr="008A3394">
        <w:rPr>
          <w:rFonts w:hint="cs"/>
          <w:rtl/>
        </w:rPr>
        <w:t>دستياران</w:t>
      </w:r>
      <w:r w:rsidR="008A3394" w:rsidRPr="008A3394">
        <w:t xml:space="preserve"> </w:t>
      </w:r>
      <w:r w:rsidR="008A3394" w:rsidRPr="008A3394">
        <w:rPr>
          <w:rFonts w:hint="cs"/>
          <w:rtl/>
        </w:rPr>
        <w:t>پزشکي،</w:t>
      </w:r>
      <w:r w:rsidR="008A3394" w:rsidRPr="008A3394">
        <w:t xml:space="preserve"> </w:t>
      </w:r>
      <w:r w:rsidR="008A3394" w:rsidRPr="008A3394">
        <w:rPr>
          <w:rFonts w:hint="cs"/>
          <w:rtl/>
        </w:rPr>
        <w:t>دانشجويان</w:t>
      </w:r>
      <w:r w:rsidR="008A3394" w:rsidRPr="008A3394">
        <w:t xml:space="preserve"> </w:t>
      </w:r>
      <w:r w:rsidR="008A3394" w:rsidRPr="008A3394">
        <w:rPr>
          <w:rFonts w:hint="cs"/>
          <w:rtl/>
        </w:rPr>
        <w:t>را</w:t>
      </w:r>
      <w:r w:rsidR="008A3394" w:rsidRPr="008A3394">
        <w:t xml:space="preserve"> </w:t>
      </w:r>
      <w:r w:rsidR="008A3394" w:rsidRPr="008A3394">
        <w:rPr>
          <w:rFonts w:hint="cs"/>
          <w:rtl/>
        </w:rPr>
        <w:t>در</w:t>
      </w:r>
      <w:r w:rsidR="008A3394" w:rsidRPr="008A3394">
        <w:t xml:space="preserve"> </w:t>
      </w:r>
      <w:r w:rsidR="008A3394" w:rsidRPr="008A3394">
        <w:rPr>
          <w:rFonts w:hint="cs"/>
          <w:rtl/>
        </w:rPr>
        <w:t>اجراي رفتار</w:t>
      </w:r>
      <w:r w:rsidR="008A3394" w:rsidRPr="008A3394">
        <w:t xml:space="preserve"> </w:t>
      </w:r>
      <w:r w:rsidR="008A3394" w:rsidRPr="008A3394">
        <w:rPr>
          <w:rFonts w:hint="cs"/>
          <w:rtl/>
        </w:rPr>
        <w:t>صحيح</w:t>
      </w:r>
      <w:r w:rsidR="008A3394" w:rsidRPr="008A3394">
        <w:t xml:space="preserve"> </w:t>
      </w:r>
      <w:r w:rsidR="008A3394" w:rsidRPr="008A3394">
        <w:rPr>
          <w:rFonts w:hint="cs"/>
          <w:rtl/>
        </w:rPr>
        <w:t>اخلاقي</w:t>
      </w:r>
      <w:r w:rsidR="008A3394" w:rsidRPr="008A3394">
        <w:t xml:space="preserve"> </w:t>
      </w:r>
      <w:r w:rsidR="008A3394" w:rsidRPr="008A3394">
        <w:rPr>
          <w:rFonts w:hint="cs"/>
          <w:rtl/>
        </w:rPr>
        <w:t>دچار</w:t>
      </w:r>
      <w:r w:rsidR="008A3394" w:rsidRPr="008A3394">
        <w:t xml:space="preserve"> </w:t>
      </w:r>
      <w:r w:rsidR="008A3394" w:rsidRPr="008A3394">
        <w:rPr>
          <w:rFonts w:hint="cs"/>
          <w:rtl/>
        </w:rPr>
        <w:t>مشکل</w:t>
      </w:r>
      <w:r w:rsidR="008A3394" w:rsidRPr="008A3394">
        <w:t xml:space="preserve"> </w:t>
      </w:r>
      <w:r w:rsidR="008A3394" w:rsidRPr="008A3394">
        <w:rPr>
          <w:rFonts w:hint="cs"/>
          <w:rtl/>
        </w:rPr>
        <w:t>نموده</w:t>
      </w:r>
      <w:r w:rsidR="008A3394" w:rsidRPr="008A3394">
        <w:t xml:space="preserve"> </w:t>
      </w:r>
      <w:r w:rsidR="008A3394" w:rsidRPr="008A3394">
        <w:rPr>
          <w:rFonts w:hint="cs"/>
          <w:rtl/>
        </w:rPr>
        <w:t>و</w:t>
      </w:r>
      <w:r w:rsidR="008A3394" w:rsidRPr="008A3394">
        <w:t xml:space="preserve"> </w:t>
      </w:r>
      <w:r w:rsidR="008A3394" w:rsidRPr="008A3394">
        <w:rPr>
          <w:rFonts w:hint="cs"/>
          <w:rtl/>
        </w:rPr>
        <w:t>آن</w:t>
      </w:r>
      <w:r w:rsidR="008A3394" w:rsidRPr="008A3394">
        <w:t xml:space="preserve"> </w:t>
      </w:r>
      <w:r w:rsidR="008A3394" w:rsidRPr="008A3394">
        <w:rPr>
          <w:rFonts w:hint="cs"/>
          <w:rtl/>
        </w:rPr>
        <w:t>ها</w:t>
      </w:r>
      <w:r w:rsidR="008A3394" w:rsidRPr="008A3394">
        <w:t xml:space="preserve"> </w:t>
      </w:r>
      <w:r w:rsidR="008A3394" w:rsidRPr="008A3394">
        <w:rPr>
          <w:rFonts w:hint="cs"/>
          <w:rtl/>
        </w:rPr>
        <w:t>را</w:t>
      </w:r>
      <w:r w:rsidR="008A3394" w:rsidRPr="008A3394">
        <w:t xml:space="preserve"> </w:t>
      </w:r>
      <w:r w:rsidR="008A3394" w:rsidRPr="008A3394">
        <w:rPr>
          <w:rFonts w:hint="cs"/>
          <w:rtl/>
        </w:rPr>
        <w:t>مستعد</w:t>
      </w:r>
      <w:r w:rsidR="008A3394" w:rsidRPr="008A3394">
        <w:t xml:space="preserve"> </w:t>
      </w:r>
      <w:r w:rsidR="008A3394" w:rsidRPr="008A3394">
        <w:rPr>
          <w:rFonts w:hint="cs"/>
          <w:rtl/>
        </w:rPr>
        <w:t>بي تفاوتي</w:t>
      </w:r>
      <w:r w:rsidR="008A3394" w:rsidRPr="008A3394">
        <w:t xml:space="preserve"> </w:t>
      </w:r>
      <w:r w:rsidR="008A3394" w:rsidRPr="008A3394">
        <w:rPr>
          <w:rFonts w:hint="cs"/>
          <w:rtl/>
        </w:rPr>
        <w:t>اخلاقي</w:t>
      </w:r>
      <w:r w:rsidR="008A3394" w:rsidRPr="008A3394">
        <w:t xml:space="preserve"> </w:t>
      </w:r>
      <w:r w:rsidR="008A3394" w:rsidRPr="008A3394">
        <w:rPr>
          <w:rFonts w:hint="cs"/>
          <w:rtl/>
        </w:rPr>
        <w:t>مي</w:t>
      </w:r>
      <w:r w:rsidR="008A3394" w:rsidRPr="008A3394">
        <w:t xml:space="preserve"> </w:t>
      </w:r>
      <w:r w:rsidR="008A3394" w:rsidRPr="008A3394">
        <w:rPr>
          <w:rFonts w:hint="cs"/>
          <w:rtl/>
        </w:rPr>
        <w:t>کند</w:t>
      </w:r>
      <w:r w:rsidR="008A3394" w:rsidRPr="008A3394">
        <w:t>.</w:t>
      </w:r>
      <w:r w:rsidR="008A3394">
        <w:rPr>
          <w:rFonts w:hint="cs"/>
          <w:rtl/>
        </w:rPr>
        <w:t xml:space="preserve"> (</w:t>
      </w:r>
      <w:r w:rsidRPr="008A3394">
        <w:t>Goldie</w:t>
      </w:r>
      <w:r w:rsidR="008A3394">
        <w:t>, 2002</w:t>
      </w:r>
      <w:r w:rsidR="008A3394">
        <w:rPr>
          <w:rFonts w:hint="cs"/>
          <w:rtl/>
        </w:rPr>
        <w:t>)</w:t>
      </w:r>
    </w:p>
    <w:p w:rsidR="008A3394" w:rsidRDefault="008A3394" w:rsidP="008A3394">
      <w:pPr>
        <w:pStyle w:val="ListParagraph"/>
        <w:spacing w:line="360" w:lineRule="auto"/>
        <w:ind w:left="95" w:firstLine="426"/>
        <w:rPr>
          <w:rtl/>
        </w:rPr>
      </w:pPr>
      <w:r w:rsidRPr="008A3394">
        <w:rPr>
          <w:rFonts w:hint="cs"/>
          <w:rtl/>
        </w:rPr>
        <w:lastRenderedPageBreak/>
        <w:t>در</w:t>
      </w:r>
      <w:r w:rsidRPr="008A3394">
        <w:t xml:space="preserve"> </w:t>
      </w:r>
      <w:r w:rsidRPr="008A3394">
        <w:rPr>
          <w:rFonts w:hint="cs"/>
          <w:rtl/>
        </w:rPr>
        <w:t>مقابل</w:t>
      </w:r>
      <w:r w:rsidRPr="008A3394">
        <w:t xml:space="preserve"> </w:t>
      </w:r>
      <w:r w:rsidRPr="008A3394">
        <w:rPr>
          <w:rFonts w:hint="cs"/>
          <w:rtl/>
        </w:rPr>
        <w:t>گروه</w:t>
      </w:r>
      <w:r w:rsidRPr="008A3394">
        <w:t xml:space="preserve"> </w:t>
      </w:r>
      <w:r w:rsidRPr="008A3394">
        <w:rPr>
          <w:rFonts w:hint="cs"/>
          <w:rtl/>
        </w:rPr>
        <w:t>ديگري</w:t>
      </w:r>
      <w:r w:rsidRPr="008A3394">
        <w:t xml:space="preserve"> </w:t>
      </w:r>
      <w:r w:rsidRPr="008A3394">
        <w:rPr>
          <w:rFonts w:hint="cs"/>
          <w:rtl/>
        </w:rPr>
        <w:t>از</w:t>
      </w:r>
      <w:r w:rsidRPr="008A3394">
        <w:t xml:space="preserve"> </w:t>
      </w:r>
      <w:r w:rsidRPr="008A3394">
        <w:rPr>
          <w:rFonts w:hint="cs"/>
          <w:rtl/>
        </w:rPr>
        <w:t>پژوهشگران</w:t>
      </w:r>
      <w:r w:rsidRPr="008A3394">
        <w:t xml:space="preserve"> </w:t>
      </w:r>
      <w:r w:rsidRPr="008A3394">
        <w:rPr>
          <w:rFonts w:hint="cs"/>
          <w:rtl/>
        </w:rPr>
        <w:t>معتقدند</w:t>
      </w:r>
      <w:r w:rsidRPr="008A3394">
        <w:t xml:space="preserve"> </w:t>
      </w:r>
      <w:r w:rsidRPr="008A3394">
        <w:rPr>
          <w:rFonts w:hint="cs"/>
          <w:rtl/>
        </w:rPr>
        <w:t>که</w:t>
      </w:r>
      <w:r w:rsidRPr="008A3394">
        <w:t xml:space="preserve"> </w:t>
      </w:r>
      <w:r w:rsidRPr="008A3394">
        <w:rPr>
          <w:rFonts w:hint="cs"/>
          <w:rtl/>
        </w:rPr>
        <w:t>اين تغييرات</w:t>
      </w:r>
      <w:r w:rsidRPr="008A3394">
        <w:t xml:space="preserve"> </w:t>
      </w:r>
      <w:r w:rsidRPr="008A3394">
        <w:rPr>
          <w:rFonts w:hint="cs"/>
          <w:rtl/>
        </w:rPr>
        <w:t>منفي</w:t>
      </w:r>
      <w:r w:rsidRPr="008A3394">
        <w:t xml:space="preserve"> </w:t>
      </w:r>
      <w:r w:rsidRPr="008A3394">
        <w:rPr>
          <w:rFonts w:hint="cs"/>
          <w:rtl/>
        </w:rPr>
        <w:t>رخ</w:t>
      </w:r>
      <w:r w:rsidRPr="008A3394">
        <w:t xml:space="preserve"> </w:t>
      </w:r>
      <w:r w:rsidRPr="008A3394">
        <w:rPr>
          <w:rFonts w:hint="cs"/>
          <w:rtl/>
        </w:rPr>
        <w:t>داده</w:t>
      </w:r>
      <w:r w:rsidRPr="008A3394">
        <w:t xml:space="preserve"> </w:t>
      </w:r>
      <w:r w:rsidRPr="008A3394">
        <w:rPr>
          <w:rFonts w:hint="cs"/>
          <w:rtl/>
        </w:rPr>
        <w:t>در</w:t>
      </w:r>
      <w:r w:rsidRPr="008A3394">
        <w:t xml:space="preserve"> </w:t>
      </w:r>
      <w:r w:rsidRPr="008A3394">
        <w:rPr>
          <w:rFonts w:hint="cs"/>
          <w:rtl/>
        </w:rPr>
        <w:t>اخلاق</w:t>
      </w:r>
      <w:r w:rsidRPr="008A3394">
        <w:t xml:space="preserve"> </w:t>
      </w:r>
      <w:r w:rsidRPr="008A3394">
        <w:rPr>
          <w:rFonts w:hint="cs"/>
          <w:rtl/>
        </w:rPr>
        <w:t>حرفه</w:t>
      </w:r>
      <w:r w:rsidRPr="008A3394">
        <w:t xml:space="preserve"> </w:t>
      </w:r>
      <w:r w:rsidRPr="008A3394">
        <w:rPr>
          <w:rFonts w:hint="cs"/>
          <w:rtl/>
        </w:rPr>
        <w:t>اي</w:t>
      </w:r>
      <w:r w:rsidRPr="008A3394">
        <w:t xml:space="preserve"> </w:t>
      </w:r>
      <w:r w:rsidRPr="008A3394">
        <w:rPr>
          <w:rFonts w:hint="cs"/>
          <w:rtl/>
        </w:rPr>
        <w:t>دانشجويان،</w:t>
      </w:r>
      <w:r w:rsidRPr="008A3394">
        <w:t xml:space="preserve"> </w:t>
      </w:r>
      <w:r w:rsidRPr="008A3394">
        <w:rPr>
          <w:rFonts w:hint="cs"/>
          <w:rtl/>
        </w:rPr>
        <w:t>بيش</w:t>
      </w:r>
      <w:r w:rsidRPr="008A3394">
        <w:t xml:space="preserve"> </w:t>
      </w:r>
      <w:r w:rsidRPr="008A3394">
        <w:rPr>
          <w:rFonts w:hint="cs"/>
          <w:rtl/>
        </w:rPr>
        <w:t>تر متاثر</w:t>
      </w:r>
      <w:r w:rsidRPr="008A3394">
        <w:t xml:space="preserve"> </w:t>
      </w:r>
      <w:r w:rsidRPr="008A3394">
        <w:rPr>
          <w:rFonts w:hint="cs"/>
          <w:rtl/>
        </w:rPr>
        <w:t>از</w:t>
      </w:r>
      <w:r w:rsidRPr="008A3394">
        <w:t xml:space="preserve"> </w:t>
      </w:r>
      <w:r w:rsidRPr="008A3394">
        <w:rPr>
          <w:rFonts w:hint="cs"/>
          <w:rtl/>
        </w:rPr>
        <w:t>عوامل</w:t>
      </w:r>
      <w:r w:rsidRPr="008A3394">
        <w:t xml:space="preserve"> </w:t>
      </w:r>
      <w:r w:rsidRPr="008A3394">
        <w:rPr>
          <w:rFonts w:hint="cs"/>
          <w:rtl/>
        </w:rPr>
        <w:t>بيرون</w:t>
      </w:r>
      <w:r w:rsidRPr="008A3394">
        <w:t xml:space="preserve"> </w:t>
      </w:r>
      <w:r w:rsidRPr="008A3394">
        <w:rPr>
          <w:rFonts w:hint="cs"/>
          <w:rtl/>
        </w:rPr>
        <w:t>از</w:t>
      </w:r>
      <w:r w:rsidRPr="008A3394">
        <w:t xml:space="preserve"> </w:t>
      </w:r>
      <w:r w:rsidRPr="008A3394">
        <w:rPr>
          <w:rFonts w:hint="cs"/>
          <w:rtl/>
        </w:rPr>
        <w:t>محيط</w:t>
      </w:r>
      <w:r w:rsidRPr="008A3394">
        <w:t xml:space="preserve"> </w:t>
      </w:r>
      <w:r w:rsidRPr="008A3394">
        <w:rPr>
          <w:rFonts w:hint="cs"/>
          <w:rtl/>
        </w:rPr>
        <w:t>کار</w:t>
      </w:r>
      <w:r w:rsidRPr="008A3394">
        <w:t xml:space="preserve"> </w:t>
      </w:r>
      <w:r w:rsidRPr="008A3394">
        <w:rPr>
          <w:rFonts w:hint="cs"/>
          <w:rtl/>
        </w:rPr>
        <w:t>و</w:t>
      </w:r>
      <w:r w:rsidRPr="008A3394">
        <w:t xml:space="preserve"> </w:t>
      </w:r>
      <w:r w:rsidRPr="008A3394">
        <w:rPr>
          <w:rFonts w:hint="cs"/>
          <w:rtl/>
        </w:rPr>
        <w:t>آموزش</w:t>
      </w:r>
      <w:r w:rsidRPr="008A3394">
        <w:t xml:space="preserve"> </w:t>
      </w:r>
      <w:r w:rsidRPr="008A3394">
        <w:rPr>
          <w:rFonts w:hint="cs"/>
          <w:rtl/>
        </w:rPr>
        <w:t>است</w:t>
      </w:r>
      <w:r w:rsidRPr="008A3394">
        <w:t xml:space="preserve"> </w:t>
      </w:r>
      <w:r w:rsidRPr="008A3394">
        <w:rPr>
          <w:rFonts w:hint="cs"/>
          <w:rtl/>
        </w:rPr>
        <w:t>و</w:t>
      </w:r>
      <w:r w:rsidRPr="008A3394">
        <w:t xml:space="preserve"> </w:t>
      </w:r>
      <w:r w:rsidRPr="008A3394">
        <w:rPr>
          <w:rFonts w:hint="cs"/>
          <w:rtl/>
        </w:rPr>
        <w:t>وجود حساسيت</w:t>
      </w:r>
      <w:r w:rsidRPr="008A3394">
        <w:t xml:space="preserve"> </w:t>
      </w:r>
      <w:r w:rsidRPr="008A3394">
        <w:rPr>
          <w:rFonts w:hint="cs"/>
          <w:rtl/>
        </w:rPr>
        <w:t>اخلاقي</w:t>
      </w:r>
      <w:r w:rsidRPr="008A3394">
        <w:t xml:space="preserve"> </w:t>
      </w:r>
      <w:r w:rsidRPr="008A3394">
        <w:rPr>
          <w:rFonts w:hint="cs"/>
          <w:rtl/>
        </w:rPr>
        <w:t>پايه</w:t>
      </w:r>
      <w:r w:rsidRPr="008A3394">
        <w:t xml:space="preserve"> </w:t>
      </w:r>
      <w:r w:rsidRPr="008A3394">
        <w:rPr>
          <w:rFonts w:hint="cs"/>
          <w:rtl/>
        </w:rPr>
        <w:t>اي</w:t>
      </w:r>
      <w:r w:rsidRPr="008A3394">
        <w:t xml:space="preserve"> </w:t>
      </w:r>
      <w:r w:rsidRPr="008A3394">
        <w:rPr>
          <w:rFonts w:hint="cs"/>
          <w:rtl/>
        </w:rPr>
        <w:t>کافي</w:t>
      </w:r>
      <w:r w:rsidRPr="008A3394">
        <w:t xml:space="preserve"> </w:t>
      </w:r>
      <w:r w:rsidRPr="008A3394">
        <w:rPr>
          <w:rFonts w:hint="cs"/>
          <w:rtl/>
        </w:rPr>
        <w:t>در</w:t>
      </w:r>
      <w:r w:rsidRPr="008A3394">
        <w:t xml:space="preserve"> </w:t>
      </w:r>
      <w:r w:rsidRPr="008A3394">
        <w:rPr>
          <w:rFonts w:hint="cs"/>
          <w:rtl/>
        </w:rPr>
        <w:t>دانشجويان</w:t>
      </w:r>
      <w:r w:rsidRPr="008A3394">
        <w:t xml:space="preserve"> </w:t>
      </w:r>
      <w:r w:rsidRPr="008A3394">
        <w:rPr>
          <w:rFonts w:hint="cs"/>
          <w:rtl/>
        </w:rPr>
        <w:t>پزشکي</w:t>
      </w:r>
      <w:r w:rsidRPr="008A3394">
        <w:t xml:space="preserve"> </w:t>
      </w:r>
      <w:r w:rsidRPr="008A3394">
        <w:rPr>
          <w:rFonts w:hint="cs"/>
          <w:rtl/>
        </w:rPr>
        <w:t>را</w:t>
      </w:r>
      <w:r w:rsidRPr="008A3394">
        <w:t xml:space="preserve"> </w:t>
      </w:r>
      <w:r w:rsidRPr="008A3394">
        <w:rPr>
          <w:rFonts w:hint="cs"/>
          <w:rtl/>
        </w:rPr>
        <w:t>در بدو</w:t>
      </w:r>
      <w:r w:rsidRPr="008A3394">
        <w:t xml:space="preserve"> </w:t>
      </w:r>
      <w:r w:rsidRPr="008A3394">
        <w:rPr>
          <w:rFonts w:hint="cs"/>
          <w:rtl/>
        </w:rPr>
        <w:t>ورود</w:t>
      </w:r>
      <w:r w:rsidRPr="008A3394">
        <w:t xml:space="preserve"> </w:t>
      </w:r>
      <w:r w:rsidRPr="008A3394">
        <w:rPr>
          <w:rFonts w:hint="cs"/>
          <w:rtl/>
        </w:rPr>
        <w:t>به</w:t>
      </w:r>
      <w:r w:rsidRPr="008A3394">
        <w:t xml:space="preserve"> </w:t>
      </w:r>
      <w:r w:rsidRPr="008A3394">
        <w:rPr>
          <w:rFonts w:hint="cs"/>
          <w:rtl/>
        </w:rPr>
        <w:t>دانشگاه</w:t>
      </w:r>
      <w:r w:rsidRPr="008A3394">
        <w:t xml:space="preserve"> </w:t>
      </w:r>
      <w:r w:rsidRPr="008A3394">
        <w:rPr>
          <w:rFonts w:hint="cs"/>
          <w:rtl/>
        </w:rPr>
        <w:t>و</w:t>
      </w:r>
      <w:r w:rsidRPr="008A3394">
        <w:t xml:space="preserve"> </w:t>
      </w:r>
      <w:r w:rsidRPr="008A3394">
        <w:rPr>
          <w:rFonts w:hint="cs"/>
          <w:rtl/>
        </w:rPr>
        <w:t>رشته</w:t>
      </w:r>
      <w:r w:rsidRPr="008A3394">
        <w:t xml:space="preserve"> </w:t>
      </w:r>
      <w:r w:rsidRPr="008A3394">
        <w:rPr>
          <w:rFonts w:hint="cs"/>
          <w:rtl/>
        </w:rPr>
        <w:t>ي</w:t>
      </w:r>
      <w:r w:rsidRPr="008A3394">
        <w:t xml:space="preserve"> </w:t>
      </w:r>
      <w:r w:rsidRPr="008A3394">
        <w:rPr>
          <w:rFonts w:hint="cs"/>
          <w:rtl/>
        </w:rPr>
        <w:t>پزشکي</w:t>
      </w:r>
      <w:r w:rsidRPr="008A3394">
        <w:t xml:space="preserve"> </w:t>
      </w:r>
      <w:r w:rsidRPr="008A3394">
        <w:rPr>
          <w:rFonts w:hint="cs"/>
          <w:rtl/>
        </w:rPr>
        <w:t>محل</w:t>
      </w:r>
      <w:r w:rsidRPr="008A3394">
        <w:t xml:space="preserve"> </w:t>
      </w:r>
      <w:r w:rsidRPr="008A3394">
        <w:rPr>
          <w:rFonts w:hint="cs"/>
          <w:rtl/>
        </w:rPr>
        <w:t>ترديد</w:t>
      </w:r>
      <w:r w:rsidRPr="008A3394">
        <w:t xml:space="preserve"> </w:t>
      </w:r>
      <w:r w:rsidRPr="008A3394">
        <w:rPr>
          <w:rFonts w:hint="cs"/>
          <w:rtl/>
        </w:rPr>
        <w:t>مي</w:t>
      </w:r>
      <w:r w:rsidRPr="008A3394">
        <w:t xml:space="preserve"> </w:t>
      </w:r>
      <w:r w:rsidRPr="008A3394">
        <w:rPr>
          <w:rFonts w:hint="cs"/>
          <w:rtl/>
        </w:rPr>
        <w:t>دانند</w:t>
      </w:r>
      <w:r w:rsidRPr="008A3394">
        <w:t xml:space="preserve"> </w:t>
      </w:r>
      <w:r w:rsidRPr="008A3394">
        <w:rPr>
          <w:rFonts w:hint="cs"/>
          <w:rtl/>
        </w:rPr>
        <w:t>و معتقدند</w:t>
      </w:r>
      <w:r w:rsidRPr="008A3394">
        <w:t xml:space="preserve"> </w:t>
      </w:r>
      <w:r w:rsidRPr="008A3394">
        <w:rPr>
          <w:rFonts w:hint="cs"/>
          <w:rtl/>
        </w:rPr>
        <w:t>بايد</w:t>
      </w:r>
      <w:r w:rsidRPr="008A3394">
        <w:t xml:space="preserve"> </w:t>
      </w:r>
      <w:r w:rsidRPr="008A3394">
        <w:rPr>
          <w:rFonts w:hint="cs"/>
          <w:rtl/>
        </w:rPr>
        <w:t>با</w:t>
      </w:r>
      <w:r w:rsidRPr="008A3394">
        <w:t xml:space="preserve"> </w:t>
      </w:r>
      <w:r w:rsidRPr="008A3394">
        <w:rPr>
          <w:rFonts w:hint="cs"/>
          <w:rtl/>
        </w:rPr>
        <w:t>ايجاد</w:t>
      </w:r>
      <w:r w:rsidRPr="008A3394">
        <w:t xml:space="preserve"> </w:t>
      </w:r>
      <w:r w:rsidRPr="008A3394">
        <w:rPr>
          <w:rFonts w:hint="cs"/>
          <w:rtl/>
        </w:rPr>
        <w:t>و</w:t>
      </w:r>
      <w:r w:rsidRPr="008A3394">
        <w:t xml:space="preserve"> </w:t>
      </w:r>
      <w:r w:rsidRPr="008A3394">
        <w:rPr>
          <w:rFonts w:hint="cs"/>
          <w:rtl/>
        </w:rPr>
        <w:t>ارائه</w:t>
      </w:r>
      <w:r w:rsidRPr="008A3394">
        <w:t xml:space="preserve"> </w:t>
      </w:r>
      <w:r w:rsidRPr="008A3394">
        <w:rPr>
          <w:rFonts w:hint="cs"/>
          <w:rtl/>
        </w:rPr>
        <w:t>ي</w:t>
      </w:r>
      <w:r w:rsidRPr="008A3394">
        <w:t xml:space="preserve"> </w:t>
      </w:r>
      <w:r w:rsidRPr="008A3394">
        <w:rPr>
          <w:rFonts w:hint="cs"/>
          <w:rtl/>
        </w:rPr>
        <w:t>کوريکولوم</w:t>
      </w:r>
      <w:r w:rsidRPr="008A3394">
        <w:t xml:space="preserve"> </w:t>
      </w:r>
      <w:r w:rsidRPr="008A3394">
        <w:rPr>
          <w:rFonts w:hint="cs"/>
          <w:rtl/>
        </w:rPr>
        <w:t>هاي</w:t>
      </w:r>
      <w:r w:rsidRPr="008A3394">
        <w:t xml:space="preserve"> </w:t>
      </w:r>
      <w:r w:rsidRPr="008A3394">
        <w:rPr>
          <w:rFonts w:hint="cs"/>
          <w:rtl/>
        </w:rPr>
        <w:t>سخت</w:t>
      </w:r>
      <w:r w:rsidRPr="008A3394">
        <w:t xml:space="preserve"> </w:t>
      </w:r>
      <w:r w:rsidRPr="008A3394">
        <w:rPr>
          <w:rFonts w:hint="cs"/>
          <w:rtl/>
        </w:rPr>
        <w:t>گيرانه</w:t>
      </w:r>
      <w:r w:rsidRPr="008A3394">
        <w:t xml:space="preserve"> </w:t>
      </w:r>
      <w:r w:rsidRPr="008A3394">
        <w:rPr>
          <w:rFonts w:hint="cs"/>
          <w:rtl/>
        </w:rPr>
        <w:t>تر</w:t>
      </w:r>
      <w:r w:rsidR="004F394A">
        <w:rPr>
          <w:rFonts w:hint="cs"/>
          <w:rtl/>
        </w:rPr>
        <w:t>ِ</w:t>
      </w:r>
      <w:r w:rsidRPr="008A3394">
        <w:rPr>
          <w:rFonts w:hint="cs"/>
          <w:rtl/>
        </w:rPr>
        <w:t xml:space="preserve"> آموزشي</w:t>
      </w:r>
      <w:r w:rsidRPr="008A3394">
        <w:t xml:space="preserve"> </w:t>
      </w:r>
      <w:r w:rsidRPr="008A3394">
        <w:rPr>
          <w:rFonts w:hint="cs"/>
          <w:rtl/>
        </w:rPr>
        <w:t>در</w:t>
      </w:r>
      <w:r w:rsidRPr="008A3394">
        <w:t xml:space="preserve"> </w:t>
      </w:r>
      <w:r w:rsidRPr="008A3394">
        <w:rPr>
          <w:rFonts w:hint="cs"/>
          <w:rtl/>
        </w:rPr>
        <w:t>زمينه</w:t>
      </w:r>
      <w:r w:rsidRPr="008A3394">
        <w:t xml:space="preserve"> </w:t>
      </w:r>
      <w:r w:rsidRPr="008A3394">
        <w:rPr>
          <w:rFonts w:hint="cs"/>
          <w:rtl/>
        </w:rPr>
        <w:t>ي</w:t>
      </w:r>
      <w:r w:rsidRPr="008A3394">
        <w:t xml:space="preserve"> </w:t>
      </w:r>
      <w:r w:rsidRPr="008A3394">
        <w:rPr>
          <w:rFonts w:hint="cs"/>
          <w:rtl/>
        </w:rPr>
        <w:t>اخلاق</w:t>
      </w:r>
      <w:r w:rsidRPr="008A3394">
        <w:t xml:space="preserve"> </w:t>
      </w:r>
      <w:r w:rsidRPr="008A3394">
        <w:rPr>
          <w:rFonts w:hint="cs"/>
          <w:rtl/>
        </w:rPr>
        <w:t>پزشکي،</w:t>
      </w:r>
      <w:r w:rsidRPr="008A3394">
        <w:t xml:space="preserve"> </w:t>
      </w:r>
      <w:r w:rsidRPr="008A3394">
        <w:rPr>
          <w:rFonts w:hint="cs"/>
          <w:rtl/>
        </w:rPr>
        <w:t>ميزان</w:t>
      </w:r>
      <w:r w:rsidRPr="008A3394">
        <w:t xml:space="preserve"> </w:t>
      </w:r>
      <w:r w:rsidRPr="008A3394">
        <w:rPr>
          <w:rFonts w:hint="cs"/>
          <w:rtl/>
        </w:rPr>
        <w:t>پايبندي</w:t>
      </w:r>
      <w:r w:rsidRPr="008A3394">
        <w:t xml:space="preserve"> </w:t>
      </w:r>
      <w:r w:rsidRPr="008A3394">
        <w:rPr>
          <w:rFonts w:hint="cs"/>
          <w:rtl/>
        </w:rPr>
        <w:t>به</w:t>
      </w:r>
      <w:r w:rsidRPr="008A3394">
        <w:t xml:space="preserve"> </w:t>
      </w:r>
      <w:r w:rsidRPr="008A3394">
        <w:rPr>
          <w:rFonts w:hint="cs"/>
          <w:rtl/>
        </w:rPr>
        <w:t>اين اصول</w:t>
      </w:r>
      <w:r w:rsidRPr="008A3394">
        <w:t xml:space="preserve"> </w:t>
      </w:r>
      <w:r w:rsidRPr="008A3394">
        <w:rPr>
          <w:rFonts w:hint="cs"/>
          <w:rtl/>
        </w:rPr>
        <w:t>را</w:t>
      </w:r>
      <w:r w:rsidRPr="008A3394">
        <w:t xml:space="preserve"> </w:t>
      </w:r>
      <w:r w:rsidRPr="008A3394">
        <w:rPr>
          <w:rFonts w:hint="cs"/>
          <w:rtl/>
        </w:rPr>
        <w:t>در</w:t>
      </w:r>
      <w:r w:rsidRPr="008A3394">
        <w:t xml:space="preserve"> </w:t>
      </w:r>
      <w:r w:rsidRPr="008A3394">
        <w:rPr>
          <w:rFonts w:hint="cs"/>
          <w:rtl/>
        </w:rPr>
        <w:t>دانشجويان</w:t>
      </w:r>
      <w:r w:rsidRPr="008A3394">
        <w:t xml:space="preserve"> </w:t>
      </w:r>
      <w:r w:rsidRPr="008A3394">
        <w:rPr>
          <w:rFonts w:hint="cs"/>
          <w:rtl/>
        </w:rPr>
        <w:t>تقويت</w:t>
      </w:r>
      <w:r w:rsidRPr="008A3394">
        <w:t xml:space="preserve"> </w:t>
      </w:r>
      <w:r w:rsidRPr="008A3394">
        <w:rPr>
          <w:rFonts w:hint="cs"/>
          <w:rtl/>
        </w:rPr>
        <w:t>کرد</w:t>
      </w:r>
      <w:r w:rsidR="004F394A">
        <w:rPr>
          <w:rFonts w:hint="cs"/>
          <w:rtl/>
        </w:rPr>
        <w:t>.</w:t>
      </w:r>
      <w:r w:rsidRPr="008A3394">
        <w:t xml:space="preserve"> </w:t>
      </w:r>
      <w:r w:rsidRPr="008A3394">
        <w:rPr>
          <w:rFonts w:hint="cs"/>
          <w:rtl/>
        </w:rPr>
        <w:t>در</w:t>
      </w:r>
      <w:r w:rsidRPr="008A3394">
        <w:t xml:space="preserve"> </w:t>
      </w:r>
      <w:r w:rsidRPr="008A3394">
        <w:rPr>
          <w:rFonts w:hint="cs"/>
          <w:rtl/>
        </w:rPr>
        <w:t>همين</w:t>
      </w:r>
      <w:r w:rsidRPr="008A3394">
        <w:t xml:space="preserve"> </w:t>
      </w:r>
      <w:r>
        <w:rPr>
          <w:rFonts w:hint="cs"/>
          <w:rtl/>
        </w:rPr>
        <w:t>راستا لاپید</w:t>
      </w:r>
      <w:r w:rsidRPr="008A3394">
        <w:rPr>
          <w:rFonts w:hint="cs"/>
          <w:rtl/>
        </w:rPr>
        <w:t xml:space="preserve"> و همکاران</w:t>
      </w:r>
      <w:r w:rsidRPr="008A3394">
        <w:t xml:space="preserve"> </w:t>
      </w:r>
      <w:r w:rsidRPr="008A3394">
        <w:rPr>
          <w:rFonts w:hint="cs"/>
          <w:rtl/>
        </w:rPr>
        <w:t>در</w:t>
      </w:r>
      <w:r w:rsidRPr="008A3394">
        <w:t xml:space="preserve"> </w:t>
      </w:r>
      <w:r w:rsidRPr="008A3394">
        <w:rPr>
          <w:rFonts w:hint="cs"/>
          <w:rtl/>
        </w:rPr>
        <w:t>مطالعه</w:t>
      </w:r>
      <w:r w:rsidRPr="008A3394">
        <w:t xml:space="preserve"> </w:t>
      </w:r>
      <w:r w:rsidRPr="008A3394">
        <w:rPr>
          <w:rFonts w:hint="cs"/>
          <w:rtl/>
        </w:rPr>
        <w:t>اي</w:t>
      </w:r>
      <w:r w:rsidRPr="008A3394">
        <w:t xml:space="preserve"> </w:t>
      </w:r>
      <w:r w:rsidRPr="008A3394">
        <w:rPr>
          <w:rFonts w:hint="cs"/>
          <w:rtl/>
        </w:rPr>
        <w:t>بر</w:t>
      </w:r>
      <w:r w:rsidRPr="008A3394">
        <w:t xml:space="preserve"> </w:t>
      </w:r>
      <w:r w:rsidRPr="008A3394">
        <w:rPr>
          <w:rFonts w:hint="cs"/>
          <w:rtl/>
        </w:rPr>
        <w:t>روي</w:t>
      </w:r>
      <w:r w:rsidRPr="008A3394">
        <w:t xml:space="preserve"> </w:t>
      </w:r>
      <w:r w:rsidRPr="008A3394">
        <w:rPr>
          <w:rFonts w:hint="cs"/>
          <w:rtl/>
        </w:rPr>
        <w:t>دستياران</w:t>
      </w:r>
      <w:r w:rsidRPr="008A3394">
        <w:t xml:space="preserve"> </w:t>
      </w:r>
      <w:r w:rsidRPr="008A3394">
        <w:rPr>
          <w:rFonts w:hint="cs"/>
          <w:rtl/>
        </w:rPr>
        <w:t>روان</w:t>
      </w:r>
      <w:r w:rsidRPr="008A3394">
        <w:t xml:space="preserve"> </w:t>
      </w:r>
      <w:r w:rsidRPr="008A3394">
        <w:rPr>
          <w:rFonts w:hint="cs"/>
          <w:rtl/>
        </w:rPr>
        <w:t>پزشکي</w:t>
      </w:r>
      <w:r w:rsidRPr="008A3394">
        <w:t xml:space="preserve"> </w:t>
      </w:r>
      <w:r w:rsidRPr="008A3394">
        <w:rPr>
          <w:rFonts w:hint="cs"/>
          <w:rtl/>
        </w:rPr>
        <w:t>شش دانشگاه</w:t>
      </w:r>
      <w:r w:rsidRPr="008A3394">
        <w:t xml:space="preserve"> </w:t>
      </w:r>
      <w:r w:rsidRPr="008A3394">
        <w:rPr>
          <w:rFonts w:hint="cs"/>
          <w:rtl/>
        </w:rPr>
        <w:t>آمريکا</w:t>
      </w:r>
      <w:r w:rsidRPr="008A3394">
        <w:t xml:space="preserve"> </w:t>
      </w:r>
      <w:r w:rsidRPr="008A3394">
        <w:rPr>
          <w:rFonts w:hint="cs"/>
          <w:rtl/>
        </w:rPr>
        <w:t>توسط</w:t>
      </w:r>
      <w:r w:rsidRPr="008A3394">
        <w:t xml:space="preserve"> </w:t>
      </w:r>
      <w:r w:rsidRPr="008A3394">
        <w:rPr>
          <w:rFonts w:hint="cs"/>
          <w:rtl/>
        </w:rPr>
        <w:t>پرسش</w:t>
      </w:r>
      <w:r w:rsidRPr="008A3394">
        <w:t xml:space="preserve"> </w:t>
      </w:r>
      <w:r w:rsidRPr="008A3394">
        <w:rPr>
          <w:rFonts w:hint="cs"/>
          <w:rtl/>
        </w:rPr>
        <w:t>نامه</w:t>
      </w:r>
      <w:r w:rsidRPr="008A3394">
        <w:t xml:space="preserve"> </w:t>
      </w:r>
      <w:r w:rsidRPr="008A3394">
        <w:rPr>
          <w:rFonts w:hint="cs"/>
          <w:rtl/>
        </w:rPr>
        <w:t>ي</w:t>
      </w:r>
      <w:r w:rsidRPr="008A3394">
        <w:t xml:space="preserve"> </w:t>
      </w:r>
      <w:r w:rsidRPr="008A3394">
        <w:rPr>
          <w:rFonts w:hint="cs"/>
          <w:rtl/>
        </w:rPr>
        <w:t>ارزيابي</w:t>
      </w:r>
      <w:r w:rsidRPr="008A3394">
        <w:t xml:space="preserve"> </w:t>
      </w:r>
      <w:r w:rsidRPr="008A3394">
        <w:rPr>
          <w:rFonts w:hint="cs"/>
          <w:rtl/>
        </w:rPr>
        <w:t>اخلاق</w:t>
      </w:r>
      <w:r w:rsidRPr="008A3394">
        <w:t xml:space="preserve"> </w:t>
      </w:r>
      <w:r w:rsidRPr="008A3394">
        <w:rPr>
          <w:rFonts w:hint="cs"/>
          <w:rtl/>
        </w:rPr>
        <w:t>پزشکي، دريافتند</w:t>
      </w:r>
      <w:r w:rsidRPr="008A3394">
        <w:t xml:space="preserve"> </w:t>
      </w:r>
      <w:r w:rsidRPr="008A3394">
        <w:rPr>
          <w:rFonts w:hint="cs"/>
          <w:rtl/>
        </w:rPr>
        <w:t>که</w:t>
      </w:r>
      <w:r w:rsidRPr="008A3394">
        <w:t xml:space="preserve"> </w:t>
      </w:r>
      <w:r w:rsidRPr="008A3394">
        <w:rPr>
          <w:rFonts w:hint="cs"/>
          <w:rtl/>
        </w:rPr>
        <w:t>ميزان</w:t>
      </w:r>
      <w:r w:rsidRPr="008A3394">
        <w:t xml:space="preserve"> </w:t>
      </w:r>
      <w:r w:rsidRPr="008A3394">
        <w:rPr>
          <w:rFonts w:hint="cs"/>
          <w:rtl/>
        </w:rPr>
        <w:t>آموزش</w:t>
      </w:r>
      <w:r w:rsidRPr="008A3394">
        <w:t xml:space="preserve"> </w:t>
      </w:r>
      <w:r w:rsidRPr="008A3394">
        <w:rPr>
          <w:rFonts w:hint="cs"/>
          <w:rtl/>
        </w:rPr>
        <w:t>حاضر</w:t>
      </w:r>
      <w:r w:rsidRPr="008A3394">
        <w:t xml:space="preserve"> </w:t>
      </w:r>
      <w:r w:rsidRPr="008A3394">
        <w:rPr>
          <w:rFonts w:hint="cs"/>
          <w:rtl/>
        </w:rPr>
        <w:t>براي</w:t>
      </w:r>
      <w:r w:rsidRPr="008A3394">
        <w:t xml:space="preserve"> </w:t>
      </w:r>
      <w:r w:rsidRPr="008A3394">
        <w:rPr>
          <w:rFonts w:hint="cs"/>
          <w:rtl/>
        </w:rPr>
        <w:t>اخلاق</w:t>
      </w:r>
      <w:r w:rsidRPr="008A3394">
        <w:t xml:space="preserve"> </w:t>
      </w:r>
      <w:r w:rsidRPr="008A3394">
        <w:rPr>
          <w:rFonts w:hint="cs"/>
          <w:rtl/>
        </w:rPr>
        <w:t>پزشکي</w:t>
      </w:r>
      <w:r w:rsidRPr="008A3394">
        <w:t xml:space="preserve"> </w:t>
      </w:r>
      <w:r w:rsidRPr="008A3394">
        <w:rPr>
          <w:rFonts w:hint="cs"/>
          <w:rtl/>
        </w:rPr>
        <w:t>نتوانسته است</w:t>
      </w:r>
      <w:r w:rsidRPr="008A3394">
        <w:t xml:space="preserve"> </w:t>
      </w:r>
      <w:r w:rsidRPr="008A3394">
        <w:rPr>
          <w:rFonts w:hint="cs"/>
          <w:rtl/>
        </w:rPr>
        <w:t>به</w:t>
      </w:r>
      <w:r w:rsidRPr="008A3394">
        <w:t xml:space="preserve"> </w:t>
      </w:r>
      <w:r w:rsidRPr="008A3394">
        <w:rPr>
          <w:rFonts w:hint="cs"/>
          <w:rtl/>
        </w:rPr>
        <w:t>طور</w:t>
      </w:r>
      <w:r w:rsidRPr="008A3394">
        <w:t xml:space="preserve"> </w:t>
      </w:r>
      <w:r w:rsidRPr="008A3394">
        <w:rPr>
          <w:rFonts w:hint="cs"/>
          <w:rtl/>
        </w:rPr>
        <w:t>کامل</w:t>
      </w:r>
      <w:r w:rsidRPr="008A3394">
        <w:t xml:space="preserve"> </w:t>
      </w:r>
      <w:r w:rsidRPr="008A3394">
        <w:rPr>
          <w:rFonts w:hint="cs"/>
          <w:rtl/>
        </w:rPr>
        <w:t>دستياران</w:t>
      </w:r>
      <w:r w:rsidRPr="008A3394">
        <w:t xml:space="preserve"> </w:t>
      </w:r>
      <w:r w:rsidRPr="008A3394">
        <w:rPr>
          <w:rFonts w:hint="cs"/>
          <w:rtl/>
        </w:rPr>
        <w:t>را</w:t>
      </w:r>
      <w:r w:rsidRPr="008A3394">
        <w:t xml:space="preserve"> </w:t>
      </w:r>
      <w:r w:rsidRPr="008A3394">
        <w:rPr>
          <w:rFonts w:hint="cs"/>
          <w:rtl/>
        </w:rPr>
        <w:t>در</w:t>
      </w:r>
      <w:r w:rsidRPr="008A3394">
        <w:t xml:space="preserve"> </w:t>
      </w:r>
      <w:r w:rsidRPr="008A3394">
        <w:rPr>
          <w:rFonts w:hint="cs"/>
          <w:rtl/>
        </w:rPr>
        <w:t>حل</w:t>
      </w:r>
      <w:r w:rsidRPr="008A3394">
        <w:t xml:space="preserve"> </w:t>
      </w:r>
      <w:r w:rsidRPr="008A3394">
        <w:rPr>
          <w:rFonts w:hint="cs"/>
          <w:rtl/>
        </w:rPr>
        <w:t>مسائل</w:t>
      </w:r>
      <w:r w:rsidRPr="008A3394">
        <w:t xml:space="preserve"> </w:t>
      </w:r>
      <w:r w:rsidRPr="008A3394">
        <w:rPr>
          <w:rFonts w:hint="cs"/>
          <w:rtl/>
        </w:rPr>
        <w:t>اخلاقي</w:t>
      </w:r>
      <w:r w:rsidRPr="008A3394">
        <w:t xml:space="preserve"> </w:t>
      </w:r>
      <w:r w:rsidRPr="008A3394">
        <w:rPr>
          <w:rFonts w:hint="cs"/>
          <w:rtl/>
        </w:rPr>
        <w:t>کمک کند</w:t>
      </w:r>
      <w:r w:rsidRPr="008A3394">
        <w:t xml:space="preserve"> </w:t>
      </w:r>
      <w:r w:rsidRPr="008A3394">
        <w:rPr>
          <w:rFonts w:hint="cs"/>
          <w:rtl/>
        </w:rPr>
        <w:t>و</w:t>
      </w:r>
      <w:r w:rsidRPr="008A3394">
        <w:t xml:space="preserve"> </w:t>
      </w:r>
      <w:r w:rsidRPr="008A3394">
        <w:rPr>
          <w:rFonts w:hint="cs"/>
          <w:rtl/>
        </w:rPr>
        <w:t>ميزان</w:t>
      </w:r>
      <w:r w:rsidRPr="008A3394">
        <w:t xml:space="preserve"> </w:t>
      </w:r>
      <w:r w:rsidRPr="008A3394">
        <w:rPr>
          <w:rFonts w:hint="cs"/>
          <w:rtl/>
        </w:rPr>
        <w:t>اين</w:t>
      </w:r>
      <w:r w:rsidRPr="008A3394">
        <w:t xml:space="preserve"> </w:t>
      </w:r>
      <w:r w:rsidRPr="008A3394">
        <w:rPr>
          <w:rFonts w:hint="cs"/>
          <w:rtl/>
        </w:rPr>
        <w:t>آموز</w:t>
      </w:r>
      <w:r w:rsidRPr="008A3394">
        <w:t xml:space="preserve"> </w:t>
      </w:r>
      <w:r w:rsidRPr="008A3394">
        <w:rPr>
          <w:rFonts w:hint="cs"/>
          <w:rtl/>
        </w:rPr>
        <w:t>شها</w:t>
      </w:r>
      <w:r w:rsidRPr="008A3394">
        <w:t xml:space="preserve"> </w:t>
      </w:r>
      <w:r w:rsidRPr="008A3394">
        <w:rPr>
          <w:rFonts w:hint="cs"/>
          <w:rtl/>
        </w:rPr>
        <w:t>بايد</w:t>
      </w:r>
      <w:r w:rsidRPr="008A3394">
        <w:t xml:space="preserve"> </w:t>
      </w:r>
      <w:r w:rsidRPr="008A3394">
        <w:rPr>
          <w:rFonts w:hint="cs"/>
          <w:rtl/>
        </w:rPr>
        <w:t>افزايش</w:t>
      </w:r>
      <w:r w:rsidRPr="008A3394">
        <w:t xml:space="preserve"> </w:t>
      </w:r>
      <w:r w:rsidRPr="008A3394">
        <w:rPr>
          <w:rFonts w:hint="cs"/>
          <w:rtl/>
        </w:rPr>
        <w:t>يابد</w:t>
      </w:r>
      <w:r>
        <w:rPr>
          <w:rFonts w:hint="cs"/>
          <w:rtl/>
        </w:rPr>
        <w:t>. (</w:t>
      </w:r>
      <w:r>
        <w:t>Lapid, 2009</w:t>
      </w:r>
      <w:r>
        <w:rPr>
          <w:rFonts w:hint="cs"/>
          <w:rtl/>
        </w:rPr>
        <w:t xml:space="preserve"> به نقل از ابوالفتح زاده و همکاران، 1393) </w:t>
      </w:r>
    </w:p>
    <w:p w:rsidR="008A3394" w:rsidRDefault="008A3394" w:rsidP="00BD1475">
      <w:pPr>
        <w:pStyle w:val="ListParagraph"/>
        <w:spacing w:line="360" w:lineRule="auto"/>
        <w:ind w:left="95" w:firstLine="426"/>
        <w:rPr>
          <w:rtl/>
        </w:rPr>
      </w:pPr>
      <w:r w:rsidRPr="008A3394">
        <w:rPr>
          <w:rFonts w:hint="cs"/>
          <w:rtl/>
        </w:rPr>
        <w:t>مطالعه</w:t>
      </w:r>
      <w:r w:rsidRPr="008A3394">
        <w:t xml:space="preserve"> </w:t>
      </w:r>
      <w:r w:rsidRPr="008A3394">
        <w:rPr>
          <w:rFonts w:hint="cs"/>
          <w:rtl/>
        </w:rPr>
        <w:t>ي</w:t>
      </w:r>
      <w:r w:rsidRPr="008A3394">
        <w:t xml:space="preserve"> </w:t>
      </w:r>
      <w:r w:rsidR="00BD1475">
        <w:rPr>
          <w:rFonts w:hint="cs"/>
          <w:rtl/>
        </w:rPr>
        <w:t xml:space="preserve">بایکارا </w:t>
      </w:r>
      <w:r w:rsidRPr="008A3394">
        <w:rPr>
          <w:rFonts w:hint="cs"/>
          <w:rtl/>
        </w:rPr>
        <w:t>و</w:t>
      </w:r>
      <w:r w:rsidRPr="008A3394">
        <w:t xml:space="preserve"> </w:t>
      </w:r>
      <w:r w:rsidRPr="008A3394">
        <w:rPr>
          <w:rFonts w:hint="cs"/>
          <w:rtl/>
        </w:rPr>
        <w:t>همکاران</w:t>
      </w:r>
      <w:r w:rsidRPr="008A3394">
        <w:t xml:space="preserve"> </w:t>
      </w:r>
      <w:r w:rsidRPr="008A3394">
        <w:rPr>
          <w:rFonts w:hint="cs"/>
          <w:rtl/>
        </w:rPr>
        <w:t>در</w:t>
      </w:r>
      <w:r w:rsidRPr="008A3394">
        <w:t xml:space="preserve"> </w:t>
      </w:r>
      <w:r w:rsidRPr="008A3394">
        <w:rPr>
          <w:rFonts w:hint="cs"/>
          <w:rtl/>
        </w:rPr>
        <w:t>تركيه</w:t>
      </w:r>
      <w:r w:rsidRPr="008A3394">
        <w:t xml:space="preserve"> </w:t>
      </w:r>
      <w:r w:rsidRPr="008A3394">
        <w:rPr>
          <w:rFonts w:hint="cs"/>
          <w:rtl/>
        </w:rPr>
        <w:t>نيز</w:t>
      </w:r>
      <w:r w:rsidRPr="008A3394">
        <w:t xml:space="preserve"> </w:t>
      </w:r>
      <w:r w:rsidRPr="008A3394">
        <w:rPr>
          <w:rFonts w:hint="cs"/>
          <w:rtl/>
        </w:rPr>
        <w:t>با</w:t>
      </w:r>
      <w:r w:rsidRPr="008A3394">
        <w:t xml:space="preserve"> </w:t>
      </w:r>
      <w:r w:rsidRPr="008A3394">
        <w:rPr>
          <w:rFonts w:hint="cs"/>
          <w:rtl/>
        </w:rPr>
        <w:t>استفاده</w:t>
      </w:r>
      <w:r w:rsidRPr="008A3394">
        <w:t xml:space="preserve"> </w:t>
      </w:r>
      <w:r w:rsidRPr="008A3394">
        <w:rPr>
          <w:rFonts w:hint="cs"/>
          <w:rtl/>
        </w:rPr>
        <w:t>از</w:t>
      </w:r>
      <w:r w:rsidRPr="008A3394">
        <w:t xml:space="preserve"> </w:t>
      </w:r>
      <w:r w:rsidRPr="008A3394">
        <w:rPr>
          <w:rFonts w:hint="cs"/>
          <w:rtl/>
        </w:rPr>
        <w:t>مداخلات آموزشي</w:t>
      </w:r>
      <w:r w:rsidRPr="008A3394">
        <w:t xml:space="preserve"> </w:t>
      </w:r>
      <w:r w:rsidRPr="008A3394">
        <w:rPr>
          <w:rFonts w:hint="cs"/>
          <w:rtl/>
        </w:rPr>
        <w:t>و</w:t>
      </w:r>
      <w:r w:rsidRPr="008A3394">
        <w:t xml:space="preserve"> </w:t>
      </w:r>
      <w:r w:rsidRPr="008A3394">
        <w:rPr>
          <w:rFonts w:hint="cs"/>
          <w:rtl/>
        </w:rPr>
        <w:t>سپس</w:t>
      </w:r>
      <w:r w:rsidRPr="008A3394">
        <w:t xml:space="preserve"> </w:t>
      </w:r>
      <w:r w:rsidRPr="008A3394">
        <w:rPr>
          <w:rFonts w:hint="cs"/>
          <w:rtl/>
        </w:rPr>
        <w:t>ارزيابي</w:t>
      </w:r>
      <w:r w:rsidRPr="008A3394">
        <w:t xml:space="preserve"> </w:t>
      </w:r>
      <w:r w:rsidRPr="008A3394">
        <w:rPr>
          <w:rFonts w:hint="cs"/>
          <w:rtl/>
        </w:rPr>
        <w:t>حساسيت</w:t>
      </w:r>
      <w:r w:rsidRPr="008A3394">
        <w:t xml:space="preserve"> </w:t>
      </w:r>
      <w:r w:rsidRPr="008A3394">
        <w:rPr>
          <w:rFonts w:hint="cs"/>
          <w:rtl/>
        </w:rPr>
        <w:t>اخلاقي</w:t>
      </w:r>
      <w:r w:rsidRPr="008A3394">
        <w:t xml:space="preserve"> </w:t>
      </w:r>
      <w:r w:rsidRPr="008A3394">
        <w:rPr>
          <w:rFonts w:hint="cs"/>
          <w:rtl/>
        </w:rPr>
        <w:t>از</w:t>
      </w:r>
      <w:r w:rsidRPr="008A3394">
        <w:t xml:space="preserve"> </w:t>
      </w:r>
      <w:r w:rsidRPr="008A3394">
        <w:rPr>
          <w:rFonts w:hint="cs"/>
          <w:rtl/>
        </w:rPr>
        <w:t>طريق پرسش</w:t>
      </w:r>
      <w:r w:rsidRPr="008A3394">
        <w:t xml:space="preserve"> </w:t>
      </w:r>
      <w:r w:rsidRPr="008A3394">
        <w:rPr>
          <w:rFonts w:hint="cs"/>
          <w:rtl/>
        </w:rPr>
        <w:t>نامه</w:t>
      </w:r>
      <w:r w:rsidRPr="008A3394">
        <w:t xml:space="preserve"> </w:t>
      </w:r>
      <w:r w:rsidRPr="008A3394">
        <w:rPr>
          <w:rFonts w:hint="cs"/>
          <w:rtl/>
        </w:rPr>
        <w:t>نشان</w:t>
      </w:r>
      <w:r w:rsidRPr="008A3394">
        <w:t xml:space="preserve"> </w:t>
      </w:r>
      <w:r w:rsidRPr="008A3394">
        <w:rPr>
          <w:rFonts w:hint="cs"/>
          <w:rtl/>
        </w:rPr>
        <w:t>داده</w:t>
      </w:r>
      <w:r w:rsidRPr="008A3394">
        <w:t xml:space="preserve"> </w:t>
      </w:r>
      <w:r w:rsidRPr="008A3394">
        <w:rPr>
          <w:rFonts w:hint="cs"/>
          <w:rtl/>
        </w:rPr>
        <w:t>است</w:t>
      </w:r>
      <w:r w:rsidRPr="008A3394">
        <w:t xml:space="preserve"> </w:t>
      </w:r>
      <w:r w:rsidRPr="008A3394">
        <w:rPr>
          <w:rFonts w:hint="cs"/>
          <w:rtl/>
        </w:rPr>
        <w:t>كه</w:t>
      </w:r>
      <w:r w:rsidRPr="008A3394">
        <w:t xml:space="preserve"> </w:t>
      </w:r>
      <w:r w:rsidRPr="008A3394">
        <w:rPr>
          <w:rFonts w:hint="cs"/>
          <w:rtl/>
        </w:rPr>
        <w:t>آموزش</w:t>
      </w:r>
      <w:r w:rsidRPr="008A3394">
        <w:t xml:space="preserve"> </w:t>
      </w:r>
      <w:r w:rsidRPr="008A3394">
        <w:rPr>
          <w:rFonts w:hint="cs"/>
          <w:rtl/>
        </w:rPr>
        <w:t>اصول</w:t>
      </w:r>
      <w:r w:rsidRPr="008A3394">
        <w:t xml:space="preserve"> </w:t>
      </w:r>
      <w:r w:rsidRPr="008A3394">
        <w:rPr>
          <w:rFonts w:hint="cs"/>
          <w:rtl/>
        </w:rPr>
        <w:t>اخلاق</w:t>
      </w:r>
      <w:r w:rsidRPr="008A3394">
        <w:t xml:space="preserve"> </w:t>
      </w:r>
      <w:r w:rsidRPr="008A3394">
        <w:rPr>
          <w:rFonts w:hint="cs"/>
          <w:rtl/>
        </w:rPr>
        <w:t>پزشكي به</w:t>
      </w:r>
      <w:r w:rsidRPr="008A3394">
        <w:t xml:space="preserve"> </w:t>
      </w:r>
      <w:r w:rsidRPr="008A3394">
        <w:rPr>
          <w:rFonts w:hint="cs"/>
          <w:rtl/>
        </w:rPr>
        <w:t>دانشجويان</w:t>
      </w:r>
      <w:r w:rsidRPr="008A3394">
        <w:t xml:space="preserve"> </w:t>
      </w:r>
      <w:r w:rsidRPr="008A3394">
        <w:rPr>
          <w:rFonts w:hint="cs"/>
          <w:rtl/>
        </w:rPr>
        <w:t>پرستاري</w:t>
      </w:r>
      <w:r w:rsidRPr="008A3394">
        <w:t xml:space="preserve"> </w:t>
      </w:r>
      <w:r w:rsidRPr="008A3394">
        <w:rPr>
          <w:rFonts w:hint="cs"/>
          <w:rtl/>
        </w:rPr>
        <w:t>سال</w:t>
      </w:r>
      <w:r w:rsidRPr="008A3394">
        <w:t xml:space="preserve"> </w:t>
      </w:r>
      <w:r w:rsidRPr="008A3394">
        <w:rPr>
          <w:rFonts w:hint="cs"/>
          <w:rtl/>
        </w:rPr>
        <w:t>چهارم</w:t>
      </w:r>
      <w:r w:rsidRPr="008A3394">
        <w:t xml:space="preserve"> </w:t>
      </w:r>
      <w:r w:rsidRPr="008A3394">
        <w:rPr>
          <w:rFonts w:hint="cs"/>
          <w:rtl/>
        </w:rPr>
        <w:t>باعث</w:t>
      </w:r>
      <w:r w:rsidRPr="008A3394">
        <w:t xml:space="preserve"> </w:t>
      </w:r>
      <w:r w:rsidRPr="008A3394">
        <w:rPr>
          <w:rFonts w:hint="cs"/>
          <w:rtl/>
        </w:rPr>
        <w:t>تقويت</w:t>
      </w:r>
      <w:r w:rsidRPr="008A3394">
        <w:t xml:space="preserve"> </w:t>
      </w:r>
      <w:r w:rsidRPr="008A3394">
        <w:rPr>
          <w:rFonts w:hint="cs"/>
          <w:rtl/>
        </w:rPr>
        <w:t>توانايي</w:t>
      </w:r>
      <w:r w:rsidRPr="008A3394">
        <w:t xml:space="preserve"> </w:t>
      </w:r>
      <w:r w:rsidRPr="008A3394">
        <w:rPr>
          <w:rFonts w:hint="cs"/>
          <w:rtl/>
        </w:rPr>
        <w:t>آن</w:t>
      </w:r>
      <w:r w:rsidRPr="008A3394">
        <w:t xml:space="preserve"> </w:t>
      </w:r>
      <w:r w:rsidRPr="008A3394">
        <w:rPr>
          <w:rFonts w:hint="cs"/>
          <w:rtl/>
        </w:rPr>
        <w:t>ها براي</w:t>
      </w:r>
      <w:r w:rsidRPr="008A3394">
        <w:t xml:space="preserve"> </w:t>
      </w:r>
      <w:r w:rsidRPr="008A3394">
        <w:rPr>
          <w:rFonts w:hint="cs"/>
          <w:rtl/>
        </w:rPr>
        <w:t>شناسايي</w:t>
      </w:r>
      <w:r w:rsidRPr="008A3394">
        <w:t xml:space="preserve"> </w:t>
      </w:r>
      <w:r w:rsidRPr="008A3394">
        <w:rPr>
          <w:rFonts w:hint="cs"/>
          <w:rtl/>
        </w:rPr>
        <w:t>چالش</w:t>
      </w:r>
      <w:r w:rsidRPr="008A3394">
        <w:t xml:space="preserve"> </w:t>
      </w:r>
      <w:r w:rsidRPr="008A3394">
        <w:rPr>
          <w:rFonts w:hint="cs"/>
          <w:rtl/>
        </w:rPr>
        <w:t>هاي</w:t>
      </w:r>
      <w:r w:rsidRPr="008A3394">
        <w:t xml:space="preserve"> </w:t>
      </w:r>
      <w:r w:rsidRPr="008A3394">
        <w:rPr>
          <w:rFonts w:hint="cs"/>
          <w:rtl/>
        </w:rPr>
        <w:t>اخلاقي</w:t>
      </w:r>
      <w:r w:rsidRPr="008A3394">
        <w:t xml:space="preserve"> </w:t>
      </w:r>
      <w:r w:rsidRPr="008A3394">
        <w:rPr>
          <w:rFonts w:hint="cs"/>
          <w:rtl/>
        </w:rPr>
        <w:t>و</w:t>
      </w:r>
      <w:r w:rsidRPr="008A3394">
        <w:t xml:space="preserve"> </w:t>
      </w:r>
      <w:r w:rsidRPr="008A3394">
        <w:rPr>
          <w:rFonts w:hint="cs"/>
          <w:rtl/>
        </w:rPr>
        <w:t>حل</w:t>
      </w:r>
      <w:r w:rsidRPr="008A3394">
        <w:t xml:space="preserve"> </w:t>
      </w:r>
      <w:r w:rsidRPr="008A3394">
        <w:rPr>
          <w:rFonts w:hint="cs"/>
          <w:rtl/>
        </w:rPr>
        <w:t>آ</w:t>
      </w:r>
      <w:r w:rsidRPr="008A3394">
        <w:t xml:space="preserve"> </w:t>
      </w:r>
      <w:r w:rsidRPr="008A3394">
        <w:rPr>
          <w:rFonts w:hint="cs"/>
          <w:rtl/>
        </w:rPr>
        <w:t>نها</w:t>
      </w:r>
      <w:r w:rsidRPr="008A3394">
        <w:t xml:space="preserve"> </w:t>
      </w:r>
      <w:r w:rsidRPr="008A3394">
        <w:rPr>
          <w:rFonts w:hint="cs"/>
          <w:rtl/>
        </w:rPr>
        <w:t>مي</w:t>
      </w:r>
      <w:r w:rsidRPr="008A3394">
        <w:t xml:space="preserve"> </w:t>
      </w:r>
      <w:r w:rsidRPr="008A3394">
        <w:rPr>
          <w:rFonts w:hint="cs"/>
          <w:rtl/>
        </w:rPr>
        <w:t>شو</w:t>
      </w:r>
      <w:r w:rsidR="00BD1475">
        <w:rPr>
          <w:rFonts w:hint="cs"/>
          <w:rtl/>
        </w:rPr>
        <w:t>د (</w:t>
      </w:r>
      <w:r w:rsidRPr="008A3394">
        <w:t>Baykara</w:t>
      </w:r>
      <w:r w:rsidR="00BD1475">
        <w:t>, 2014</w:t>
      </w:r>
      <w:r w:rsidR="00BD1475">
        <w:rPr>
          <w:rFonts w:hint="cs"/>
          <w:rtl/>
        </w:rPr>
        <w:t xml:space="preserve"> به نقل از ابوالفتح زاده و همکاران، 1393)</w:t>
      </w:r>
    </w:p>
    <w:p w:rsidR="00BD1475" w:rsidRPr="00BD1475" w:rsidRDefault="00BD1475" w:rsidP="00BD1475">
      <w:pPr>
        <w:pStyle w:val="ListParagraph"/>
        <w:spacing w:line="360" w:lineRule="auto"/>
        <w:ind w:left="95" w:firstLine="426"/>
        <w:rPr>
          <w:rtl/>
        </w:rPr>
      </w:pPr>
      <w:r w:rsidRPr="00BD1475">
        <w:rPr>
          <w:rFonts w:hint="cs"/>
          <w:rtl/>
        </w:rPr>
        <w:t>با</w:t>
      </w:r>
      <w:r w:rsidRPr="00BD1475">
        <w:t xml:space="preserve"> </w:t>
      </w:r>
      <w:r w:rsidRPr="00BD1475">
        <w:rPr>
          <w:rFonts w:hint="cs"/>
          <w:rtl/>
        </w:rPr>
        <w:t>اين</w:t>
      </w:r>
      <w:r w:rsidRPr="00BD1475">
        <w:t xml:space="preserve"> </w:t>
      </w:r>
      <w:r w:rsidRPr="00BD1475">
        <w:rPr>
          <w:rFonts w:hint="cs"/>
          <w:rtl/>
        </w:rPr>
        <w:t>حال</w:t>
      </w:r>
      <w:r w:rsidRPr="00BD1475">
        <w:t xml:space="preserve"> </w:t>
      </w:r>
      <w:r w:rsidRPr="00BD1475">
        <w:rPr>
          <w:rFonts w:hint="cs"/>
          <w:rtl/>
        </w:rPr>
        <w:t>نتايج</w:t>
      </w:r>
      <w:r w:rsidRPr="00BD1475">
        <w:t xml:space="preserve"> </w:t>
      </w:r>
      <w:r w:rsidRPr="00BD1475">
        <w:rPr>
          <w:rFonts w:hint="cs"/>
          <w:rtl/>
        </w:rPr>
        <w:t>اکثر</w:t>
      </w:r>
      <w:r w:rsidRPr="00BD1475">
        <w:t xml:space="preserve"> </w:t>
      </w:r>
      <w:r w:rsidRPr="00BD1475">
        <w:rPr>
          <w:rFonts w:hint="cs"/>
          <w:rtl/>
        </w:rPr>
        <w:t>مطالعات</w:t>
      </w:r>
      <w:r w:rsidRPr="00BD1475">
        <w:t xml:space="preserve"> </w:t>
      </w:r>
      <w:r w:rsidRPr="00BD1475">
        <w:rPr>
          <w:rFonts w:hint="cs"/>
          <w:rtl/>
        </w:rPr>
        <w:t>مويد</w:t>
      </w:r>
      <w:r w:rsidRPr="00BD1475">
        <w:t xml:space="preserve"> </w:t>
      </w:r>
      <w:r w:rsidRPr="00BD1475">
        <w:rPr>
          <w:rFonts w:hint="cs"/>
          <w:rtl/>
        </w:rPr>
        <w:t>يک</w:t>
      </w:r>
      <w:r w:rsidRPr="00BD1475">
        <w:t xml:space="preserve"> </w:t>
      </w:r>
      <w:r w:rsidRPr="00BD1475">
        <w:rPr>
          <w:rFonts w:hint="cs"/>
          <w:rtl/>
        </w:rPr>
        <w:t>نکته</w:t>
      </w:r>
      <w:r w:rsidRPr="00BD1475">
        <w:t xml:space="preserve"> </w:t>
      </w:r>
      <w:r w:rsidRPr="00BD1475">
        <w:rPr>
          <w:rFonts w:hint="cs"/>
          <w:rtl/>
        </w:rPr>
        <w:t>ي</w:t>
      </w:r>
      <w:r w:rsidRPr="00BD1475">
        <w:t xml:space="preserve"> </w:t>
      </w:r>
      <w:r w:rsidRPr="00BD1475">
        <w:rPr>
          <w:rFonts w:hint="cs"/>
          <w:rtl/>
        </w:rPr>
        <w:t>اصلي است؛</w:t>
      </w:r>
      <w:r w:rsidRPr="00BD1475">
        <w:t xml:space="preserve"> </w:t>
      </w:r>
      <w:r w:rsidRPr="00BD1475">
        <w:rPr>
          <w:rFonts w:hint="cs"/>
          <w:rtl/>
        </w:rPr>
        <w:t>اين</w:t>
      </w:r>
      <w:r w:rsidRPr="00BD1475">
        <w:t xml:space="preserve"> </w:t>
      </w:r>
      <w:r w:rsidRPr="00BD1475">
        <w:rPr>
          <w:rFonts w:hint="cs"/>
          <w:rtl/>
        </w:rPr>
        <w:t>که</w:t>
      </w:r>
      <w:r w:rsidRPr="00BD1475">
        <w:t xml:space="preserve"> </w:t>
      </w:r>
      <w:r w:rsidRPr="00BD1475">
        <w:rPr>
          <w:rFonts w:hint="cs"/>
          <w:rtl/>
        </w:rPr>
        <w:t>کوريکولوم</w:t>
      </w:r>
      <w:r w:rsidRPr="00BD1475">
        <w:t xml:space="preserve"> </w:t>
      </w:r>
      <w:r w:rsidRPr="00BD1475">
        <w:rPr>
          <w:rFonts w:hint="cs"/>
          <w:rtl/>
        </w:rPr>
        <w:t>و</w:t>
      </w:r>
      <w:r w:rsidRPr="00BD1475">
        <w:t xml:space="preserve"> </w:t>
      </w:r>
      <w:r w:rsidRPr="00BD1475">
        <w:rPr>
          <w:rFonts w:hint="cs"/>
          <w:rtl/>
        </w:rPr>
        <w:t>محيط</w:t>
      </w:r>
      <w:r w:rsidRPr="00BD1475">
        <w:t xml:space="preserve"> </w:t>
      </w:r>
      <w:r w:rsidRPr="00BD1475">
        <w:rPr>
          <w:rFonts w:hint="cs"/>
          <w:rtl/>
        </w:rPr>
        <w:t>آموزشي</w:t>
      </w:r>
      <w:r w:rsidRPr="00BD1475">
        <w:t xml:space="preserve"> </w:t>
      </w:r>
      <w:r w:rsidRPr="00BD1475">
        <w:rPr>
          <w:rFonts w:hint="cs"/>
          <w:rtl/>
        </w:rPr>
        <w:t>دانشجويان پزشکي</w:t>
      </w:r>
      <w:r w:rsidRPr="00BD1475">
        <w:t xml:space="preserve"> </w:t>
      </w:r>
      <w:r w:rsidRPr="00BD1475">
        <w:rPr>
          <w:rFonts w:hint="cs"/>
          <w:rtl/>
        </w:rPr>
        <w:t>تأثير</w:t>
      </w:r>
      <w:r w:rsidRPr="00BD1475">
        <w:t xml:space="preserve"> </w:t>
      </w:r>
      <w:r w:rsidRPr="00BD1475">
        <w:rPr>
          <w:rFonts w:hint="cs"/>
          <w:rtl/>
        </w:rPr>
        <w:t>نامناسبي</w:t>
      </w:r>
      <w:r w:rsidRPr="00BD1475">
        <w:t xml:space="preserve"> </w:t>
      </w:r>
      <w:r w:rsidRPr="00BD1475">
        <w:rPr>
          <w:rFonts w:hint="cs"/>
          <w:rtl/>
        </w:rPr>
        <w:t>بر</w:t>
      </w:r>
      <w:r w:rsidRPr="00BD1475">
        <w:t xml:space="preserve"> </w:t>
      </w:r>
      <w:r w:rsidRPr="00BD1475">
        <w:rPr>
          <w:rFonts w:hint="cs"/>
          <w:rtl/>
        </w:rPr>
        <w:t>ميزان</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ايشان مي</w:t>
      </w:r>
      <w:r w:rsidRPr="00BD1475">
        <w:t xml:space="preserve"> </w:t>
      </w:r>
      <w:r w:rsidRPr="00BD1475">
        <w:rPr>
          <w:rFonts w:hint="cs"/>
          <w:rtl/>
        </w:rPr>
        <w:t>گذارد</w:t>
      </w:r>
      <w:r w:rsidRPr="00BD1475">
        <w:t>.</w:t>
      </w:r>
    </w:p>
    <w:p w:rsidR="00BD1475" w:rsidRDefault="00BD1475" w:rsidP="004F394A">
      <w:pPr>
        <w:pStyle w:val="ListParagraph"/>
        <w:spacing w:line="360" w:lineRule="auto"/>
        <w:ind w:left="95" w:firstLine="426"/>
        <w:rPr>
          <w:rtl/>
        </w:rPr>
      </w:pPr>
      <w:r w:rsidRPr="00BD1475">
        <w:rPr>
          <w:rFonts w:hint="cs"/>
          <w:rtl/>
        </w:rPr>
        <w:t>در</w:t>
      </w:r>
      <w:r w:rsidRPr="00BD1475">
        <w:t xml:space="preserve"> </w:t>
      </w:r>
      <w:r w:rsidRPr="00BD1475">
        <w:rPr>
          <w:rFonts w:hint="cs"/>
          <w:rtl/>
        </w:rPr>
        <w:t>اين</w:t>
      </w:r>
      <w:r w:rsidRPr="00BD1475">
        <w:t xml:space="preserve"> </w:t>
      </w:r>
      <w:r w:rsidRPr="00BD1475">
        <w:rPr>
          <w:rFonts w:hint="cs"/>
          <w:rtl/>
        </w:rPr>
        <w:t xml:space="preserve">ارتباط </w:t>
      </w:r>
      <w:r>
        <w:rPr>
          <w:rFonts w:hint="cs"/>
          <w:rtl/>
        </w:rPr>
        <w:t>هوبرت</w:t>
      </w:r>
      <w:r w:rsidRPr="00BD1475">
        <w:rPr>
          <w:rFonts w:hint="cs"/>
          <w:rtl/>
        </w:rPr>
        <w:t xml:space="preserve"> و</w:t>
      </w:r>
      <w:r w:rsidRPr="00BD1475">
        <w:t xml:space="preserve"> </w:t>
      </w:r>
      <w:r w:rsidRPr="00BD1475">
        <w:rPr>
          <w:rFonts w:hint="cs"/>
          <w:rtl/>
        </w:rPr>
        <w:t>همکاران</w:t>
      </w:r>
      <w:r w:rsidRPr="00BD1475">
        <w:t xml:space="preserve"> </w:t>
      </w:r>
      <w:r w:rsidRPr="00BD1475">
        <w:rPr>
          <w:rFonts w:hint="cs"/>
          <w:rtl/>
        </w:rPr>
        <w:t>در</w:t>
      </w:r>
      <w:r w:rsidRPr="00BD1475">
        <w:t xml:space="preserve"> </w:t>
      </w:r>
      <w:r w:rsidRPr="00BD1475">
        <w:rPr>
          <w:rFonts w:hint="cs"/>
          <w:rtl/>
        </w:rPr>
        <w:t>نتايج</w:t>
      </w:r>
      <w:r w:rsidRPr="00BD1475">
        <w:t xml:space="preserve"> </w:t>
      </w:r>
      <w:r w:rsidR="004F394A">
        <w:rPr>
          <w:rFonts w:hint="cs"/>
          <w:rtl/>
        </w:rPr>
        <w:t xml:space="preserve">مطالعه </w:t>
      </w:r>
      <w:r w:rsidRPr="00BD1475">
        <w:rPr>
          <w:rFonts w:hint="cs"/>
          <w:rtl/>
        </w:rPr>
        <w:t>ي</w:t>
      </w:r>
      <w:r w:rsidRPr="00BD1475">
        <w:t xml:space="preserve"> </w:t>
      </w:r>
      <w:r w:rsidRPr="00BD1475">
        <w:rPr>
          <w:rFonts w:hint="cs"/>
          <w:rtl/>
        </w:rPr>
        <w:t>ديگري</w:t>
      </w:r>
      <w:r w:rsidRPr="00BD1475">
        <w:t xml:space="preserve"> </w:t>
      </w:r>
      <w:r w:rsidRPr="00BD1475">
        <w:rPr>
          <w:rFonts w:hint="cs"/>
          <w:rtl/>
        </w:rPr>
        <w:t>بر</w:t>
      </w:r>
      <w:r w:rsidRPr="00BD1475">
        <w:t xml:space="preserve"> </w:t>
      </w:r>
      <w:r w:rsidRPr="00BD1475">
        <w:rPr>
          <w:rFonts w:hint="cs"/>
          <w:rtl/>
        </w:rPr>
        <w:t>روي</w:t>
      </w:r>
      <w:r w:rsidRPr="00BD1475">
        <w:t xml:space="preserve"> </w:t>
      </w:r>
      <w:r w:rsidRPr="00BD1475">
        <w:rPr>
          <w:rFonts w:hint="cs"/>
          <w:rtl/>
        </w:rPr>
        <w:t>دانشجويان</w:t>
      </w:r>
      <w:r w:rsidRPr="00BD1475">
        <w:t xml:space="preserve"> </w:t>
      </w:r>
      <w:r w:rsidRPr="00BD1475">
        <w:rPr>
          <w:rFonts w:hint="cs"/>
          <w:rtl/>
        </w:rPr>
        <w:t>پزشکي</w:t>
      </w:r>
      <w:r w:rsidRPr="00BD1475">
        <w:t xml:space="preserve"> </w:t>
      </w:r>
      <w:r w:rsidRPr="00BD1475">
        <w:rPr>
          <w:rFonts w:hint="cs"/>
          <w:rtl/>
        </w:rPr>
        <w:t>دانشگاه</w:t>
      </w:r>
      <w:r w:rsidRPr="00BD1475">
        <w:t xml:space="preserve"> </w:t>
      </w:r>
      <w:r w:rsidRPr="00BD1475">
        <w:rPr>
          <w:rFonts w:hint="cs"/>
          <w:rtl/>
        </w:rPr>
        <w:t>تورنتو</w:t>
      </w:r>
      <w:r w:rsidRPr="00BD1475">
        <w:t xml:space="preserve"> </w:t>
      </w:r>
      <w:r w:rsidRPr="00BD1475">
        <w:rPr>
          <w:rFonts w:hint="cs"/>
          <w:rtl/>
        </w:rPr>
        <w:t>اظهار داشته</w:t>
      </w:r>
      <w:r w:rsidRPr="00BD1475">
        <w:t xml:space="preserve"> </w:t>
      </w:r>
      <w:r w:rsidRPr="00BD1475">
        <w:rPr>
          <w:rFonts w:hint="cs"/>
          <w:rtl/>
        </w:rPr>
        <w:t>اند</w:t>
      </w:r>
      <w:r w:rsidRPr="00BD1475">
        <w:t xml:space="preserve"> </w:t>
      </w:r>
      <w:r w:rsidRPr="00BD1475">
        <w:rPr>
          <w:rFonts w:hint="cs"/>
          <w:rtl/>
        </w:rPr>
        <w:t>که</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دانشجويان</w:t>
      </w:r>
      <w:r w:rsidRPr="00BD1475">
        <w:t xml:space="preserve"> </w:t>
      </w:r>
      <w:r w:rsidRPr="00BD1475">
        <w:rPr>
          <w:rFonts w:hint="cs"/>
          <w:rtl/>
        </w:rPr>
        <w:t>در</w:t>
      </w:r>
      <w:r w:rsidRPr="00BD1475">
        <w:t xml:space="preserve"> </w:t>
      </w:r>
      <w:r w:rsidRPr="00BD1475">
        <w:rPr>
          <w:rFonts w:hint="cs"/>
          <w:rtl/>
        </w:rPr>
        <w:t>سال</w:t>
      </w:r>
      <w:r w:rsidRPr="00BD1475">
        <w:t xml:space="preserve"> </w:t>
      </w:r>
      <w:r w:rsidRPr="00BD1475">
        <w:rPr>
          <w:rFonts w:hint="cs"/>
          <w:rtl/>
        </w:rPr>
        <w:t>هاي</w:t>
      </w:r>
      <w:r w:rsidRPr="00BD1475">
        <w:t xml:space="preserve"> </w:t>
      </w:r>
      <w:r w:rsidRPr="00BD1475">
        <w:rPr>
          <w:rFonts w:hint="cs"/>
          <w:rtl/>
        </w:rPr>
        <w:t>اول</w:t>
      </w:r>
      <w:r w:rsidRPr="00BD1475">
        <w:t xml:space="preserve"> </w:t>
      </w:r>
      <w:r w:rsidRPr="00BD1475">
        <w:rPr>
          <w:rFonts w:hint="cs"/>
          <w:rtl/>
        </w:rPr>
        <w:t>و دوم</w:t>
      </w:r>
      <w:r w:rsidRPr="00BD1475">
        <w:t xml:space="preserve"> </w:t>
      </w:r>
      <w:r w:rsidRPr="00BD1475">
        <w:rPr>
          <w:rFonts w:hint="cs"/>
          <w:rtl/>
        </w:rPr>
        <w:t>ورود</w:t>
      </w:r>
      <w:r w:rsidRPr="00BD1475">
        <w:t xml:space="preserve"> </w:t>
      </w:r>
      <w:r w:rsidRPr="00BD1475">
        <w:rPr>
          <w:rFonts w:hint="cs"/>
          <w:rtl/>
        </w:rPr>
        <w:t>به</w:t>
      </w:r>
      <w:r w:rsidRPr="00BD1475">
        <w:t xml:space="preserve"> </w:t>
      </w:r>
      <w:r w:rsidRPr="00BD1475">
        <w:rPr>
          <w:rFonts w:hint="cs"/>
          <w:rtl/>
        </w:rPr>
        <w:t>دانشگاه</w:t>
      </w:r>
      <w:r>
        <w:rPr>
          <w:rFonts w:hint="cs"/>
          <w:rtl/>
        </w:rPr>
        <w:t xml:space="preserve"> (د</w:t>
      </w:r>
      <w:r w:rsidRPr="00BD1475">
        <w:rPr>
          <w:rFonts w:hint="cs"/>
          <w:rtl/>
        </w:rPr>
        <w:t>وره</w:t>
      </w:r>
      <w:r w:rsidRPr="00BD1475">
        <w:t xml:space="preserve"> </w:t>
      </w:r>
      <w:r w:rsidRPr="00BD1475">
        <w:rPr>
          <w:rFonts w:hint="cs"/>
          <w:rtl/>
        </w:rPr>
        <w:t>ي</w:t>
      </w:r>
      <w:r w:rsidRPr="00BD1475">
        <w:t xml:space="preserve"> </w:t>
      </w:r>
      <w:r w:rsidRPr="00BD1475">
        <w:rPr>
          <w:rFonts w:hint="cs"/>
          <w:rtl/>
        </w:rPr>
        <w:t>قبل</w:t>
      </w:r>
      <w:r w:rsidRPr="00BD1475">
        <w:t xml:space="preserve"> </w:t>
      </w:r>
      <w:r w:rsidRPr="00BD1475">
        <w:rPr>
          <w:rFonts w:hint="cs"/>
          <w:rtl/>
        </w:rPr>
        <w:t>از</w:t>
      </w:r>
      <w:r w:rsidRPr="00BD1475">
        <w:t xml:space="preserve"> </w:t>
      </w:r>
      <w:r w:rsidRPr="00BD1475">
        <w:rPr>
          <w:rFonts w:hint="cs"/>
          <w:rtl/>
        </w:rPr>
        <w:t>مقطع</w:t>
      </w:r>
      <w:r w:rsidRPr="00BD1475">
        <w:t xml:space="preserve"> </w:t>
      </w:r>
      <w:r w:rsidRPr="00BD1475">
        <w:rPr>
          <w:rFonts w:hint="cs"/>
          <w:rtl/>
        </w:rPr>
        <w:t>باليني</w:t>
      </w:r>
      <w:r>
        <w:t xml:space="preserve">( </w:t>
      </w:r>
      <w:r w:rsidRPr="00BD1475">
        <w:rPr>
          <w:rFonts w:hint="cs"/>
          <w:rtl/>
        </w:rPr>
        <w:t>سير صعودي</w:t>
      </w:r>
      <w:r w:rsidRPr="00BD1475">
        <w:t xml:space="preserve"> </w:t>
      </w:r>
      <w:r w:rsidRPr="00BD1475">
        <w:rPr>
          <w:rFonts w:hint="cs"/>
          <w:rtl/>
        </w:rPr>
        <w:t>و</w:t>
      </w:r>
      <w:r w:rsidRPr="00BD1475">
        <w:t xml:space="preserve"> </w:t>
      </w:r>
      <w:r w:rsidRPr="00BD1475">
        <w:rPr>
          <w:rFonts w:hint="cs"/>
          <w:rtl/>
        </w:rPr>
        <w:t>در</w:t>
      </w:r>
      <w:r w:rsidRPr="00BD1475">
        <w:t xml:space="preserve"> </w:t>
      </w:r>
      <w:r w:rsidRPr="00BD1475">
        <w:rPr>
          <w:rFonts w:hint="cs"/>
          <w:rtl/>
        </w:rPr>
        <w:t>سال</w:t>
      </w:r>
      <w:r w:rsidRPr="00BD1475">
        <w:t xml:space="preserve"> </w:t>
      </w:r>
      <w:r w:rsidRPr="00BD1475">
        <w:rPr>
          <w:rFonts w:hint="cs"/>
          <w:rtl/>
        </w:rPr>
        <w:t>سوم</w:t>
      </w:r>
      <w:r w:rsidRPr="00BD1475">
        <w:t xml:space="preserve"> </w:t>
      </w:r>
      <w:r w:rsidRPr="00BD1475">
        <w:rPr>
          <w:rFonts w:hint="cs"/>
          <w:rtl/>
        </w:rPr>
        <w:t>دانشگاه</w:t>
      </w:r>
      <w:r w:rsidRPr="00BD1475">
        <w:t xml:space="preserve"> </w:t>
      </w:r>
      <w:r>
        <w:rPr>
          <w:rFonts w:hint="cs"/>
          <w:rtl/>
        </w:rPr>
        <w:t>(</w:t>
      </w:r>
      <w:r w:rsidRPr="00BD1475">
        <w:rPr>
          <w:rFonts w:hint="cs"/>
          <w:rtl/>
        </w:rPr>
        <w:t>ورود</w:t>
      </w:r>
      <w:r w:rsidRPr="00BD1475">
        <w:t xml:space="preserve"> </w:t>
      </w:r>
      <w:r w:rsidRPr="00BD1475">
        <w:rPr>
          <w:rFonts w:hint="cs"/>
          <w:rtl/>
        </w:rPr>
        <w:t>به</w:t>
      </w:r>
      <w:r w:rsidRPr="00BD1475">
        <w:t xml:space="preserve"> </w:t>
      </w:r>
      <w:r w:rsidRPr="00BD1475">
        <w:rPr>
          <w:rFonts w:hint="cs"/>
          <w:rtl/>
        </w:rPr>
        <w:t>مقطع</w:t>
      </w:r>
      <w:r w:rsidRPr="00BD1475">
        <w:t xml:space="preserve"> </w:t>
      </w:r>
      <w:r w:rsidRPr="00BD1475">
        <w:rPr>
          <w:rFonts w:hint="cs"/>
          <w:rtl/>
        </w:rPr>
        <w:t>باليني</w:t>
      </w:r>
      <w:r>
        <w:rPr>
          <w:rFonts w:hint="cs"/>
          <w:rtl/>
        </w:rPr>
        <w:t xml:space="preserve">) </w:t>
      </w:r>
      <w:r w:rsidRPr="00BD1475">
        <w:rPr>
          <w:rFonts w:hint="cs"/>
          <w:rtl/>
        </w:rPr>
        <w:t>سير نزولي</w:t>
      </w:r>
      <w:r w:rsidRPr="00BD1475">
        <w:t xml:space="preserve"> </w:t>
      </w:r>
      <w:r w:rsidRPr="00BD1475">
        <w:rPr>
          <w:rFonts w:hint="cs"/>
          <w:rtl/>
        </w:rPr>
        <w:t>داشته</w:t>
      </w:r>
      <w:r w:rsidRPr="00BD1475">
        <w:t xml:space="preserve"> </w:t>
      </w:r>
      <w:r w:rsidRPr="00BD1475">
        <w:rPr>
          <w:rFonts w:hint="cs"/>
          <w:rtl/>
        </w:rPr>
        <w:t>است</w:t>
      </w:r>
      <w:r>
        <w:rPr>
          <w:rFonts w:hint="cs"/>
          <w:rtl/>
        </w:rPr>
        <w:t>. آنها</w:t>
      </w:r>
      <w:r w:rsidRPr="00BD1475">
        <w:t xml:space="preserve"> </w:t>
      </w:r>
      <w:r w:rsidRPr="00BD1475">
        <w:rPr>
          <w:rFonts w:hint="cs"/>
          <w:rtl/>
        </w:rPr>
        <w:t>نتيجه</w:t>
      </w:r>
      <w:r w:rsidRPr="00BD1475">
        <w:t xml:space="preserve"> </w:t>
      </w:r>
      <w:r w:rsidRPr="00BD1475">
        <w:rPr>
          <w:rFonts w:hint="cs"/>
          <w:rtl/>
        </w:rPr>
        <w:t>گرفته</w:t>
      </w:r>
      <w:r w:rsidRPr="00BD1475">
        <w:t xml:space="preserve"> </w:t>
      </w:r>
      <w:r w:rsidRPr="00BD1475">
        <w:rPr>
          <w:rFonts w:hint="cs"/>
          <w:rtl/>
        </w:rPr>
        <w:t>اند</w:t>
      </w:r>
      <w:r w:rsidRPr="00BD1475">
        <w:t xml:space="preserve"> </w:t>
      </w:r>
      <w:r w:rsidRPr="00BD1475">
        <w:rPr>
          <w:rFonts w:hint="cs"/>
          <w:rtl/>
        </w:rPr>
        <w:t>که</w:t>
      </w:r>
      <w:r w:rsidRPr="00BD1475">
        <w:t xml:space="preserve"> </w:t>
      </w:r>
      <w:r w:rsidRPr="00BD1475">
        <w:rPr>
          <w:rFonts w:hint="cs"/>
          <w:rtl/>
        </w:rPr>
        <w:t>هرچه</w:t>
      </w:r>
      <w:r w:rsidRPr="00BD1475">
        <w:t xml:space="preserve"> </w:t>
      </w:r>
      <w:r w:rsidRPr="00BD1475">
        <w:rPr>
          <w:rFonts w:hint="cs"/>
          <w:rtl/>
        </w:rPr>
        <w:t>طول مدت</w:t>
      </w:r>
      <w:r w:rsidRPr="00BD1475">
        <w:t xml:space="preserve"> </w:t>
      </w:r>
      <w:r w:rsidRPr="00BD1475">
        <w:rPr>
          <w:rFonts w:hint="cs"/>
          <w:rtl/>
        </w:rPr>
        <w:t>حضور</w:t>
      </w:r>
      <w:r w:rsidRPr="00BD1475">
        <w:t xml:space="preserve"> </w:t>
      </w:r>
      <w:r w:rsidRPr="00BD1475">
        <w:rPr>
          <w:rFonts w:hint="cs"/>
          <w:rtl/>
        </w:rPr>
        <w:t>دانشجويان</w:t>
      </w:r>
      <w:r w:rsidRPr="00BD1475">
        <w:t xml:space="preserve"> </w:t>
      </w:r>
      <w:r w:rsidRPr="00BD1475">
        <w:rPr>
          <w:rFonts w:hint="cs"/>
          <w:rtl/>
        </w:rPr>
        <w:t>پزشکي</w:t>
      </w:r>
      <w:r w:rsidRPr="00BD1475">
        <w:t xml:space="preserve"> </w:t>
      </w:r>
      <w:r w:rsidRPr="00BD1475">
        <w:rPr>
          <w:rFonts w:hint="cs"/>
          <w:rtl/>
        </w:rPr>
        <w:t>در</w:t>
      </w:r>
      <w:r w:rsidRPr="00BD1475">
        <w:t xml:space="preserve"> </w:t>
      </w:r>
      <w:r w:rsidRPr="00BD1475">
        <w:rPr>
          <w:rFonts w:hint="cs"/>
          <w:rtl/>
        </w:rPr>
        <w:t>محيط</w:t>
      </w:r>
      <w:r w:rsidRPr="00BD1475">
        <w:t xml:space="preserve"> </w:t>
      </w:r>
      <w:r w:rsidRPr="00BD1475">
        <w:rPr>
          <w:rFonts w:hint="cs"/>
          <w:rtl/>
        </w:rPr>
        <w:t>هاي</w:t>
      </w:r>
      <w:r w:rsidRPr="00BD1475">
        <w:t xml:space="preserve"> </w:t>
      </w:r>
      <w:r w:rsidRPr="00BD1475">
        <w:rPr>
          <w:rFonts w:hint="cs"/>
          <w:rtl/>
        </w:rPr>
        <w:t>آموزشي افزايش</w:t>
      </w:r>
      <w:r w:rsidRPr="00BD1475">
        <w:t xml:space="preserve"> </w:t>
      </w:r>
      <w:r w:rsidRPr="00BD1475">
        <w:rPr>
          <w:rFonts w:hint="cs"/>
          <w:rtl/>
        </w:rPr>
        <w:t>مي</w:t>
      </w:r>
      <w:r w:rsidRPr="00BD1475">
        <w:t xml:space="preserve"> </w:t>
      </w:r>
      <w:r w:rsidRPr="00BD1475">
        <w:rPr>
          <w:rFonts w:hint="cs"/>
          <w:rtl/>
        </w:rPr>
        <w:t>يابد،</w:t>
      </w:r>
      <w:r w:rsidRPr="00BD1475">
        <w:t xml:space="preserve"> </w:t>
      </w:r>
      <w:r w:rsidRPr="00BD1475">
        <w:rPr>
          <w:rFonts w:hint="cs"/>
          <w:rtl/>
        </w:rPr>
        <w:t>به</w:t>
      </w:r>
      <w:r w:rsidRPr="00BD1475">
        <w:t xml:space="preserve"> </w:t>
      </w:r>
      <w:r w:rsidRPr="00BD1475">
        <w:rPr>
          <w:rFonts w:hint="cs"/>
          <w:rtl/>
        </w:rPr>
        <w:t>همان</w:t>
      </w:r>
      <w:r w:rsidRPr="00BD1475">
        <w:t xml:space="preserve"> </w:t>
      </w:r>
      <w:r w:rsidRPr="00BD1475">
        <w:rPr>
          <w:rFonts w:hint="cs"/>
          <w:rtl/>
        </w:rPr>
        <w:t>نسبت</w:t>
      </w:r>
      <w:r w:rsidRPr="00BD1475">
        <w:t xml:space="preserve"> </w:t>
      </w:r>
      <w:r w:rsidRPr="00BD1475">
        <w:rPr>
          <w:rFonts w:hint="cs"/>
          <w:rtl/>
        </w:rPr>
        <w:t>ميزان</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آن</w:t>
      </w:r>
      <w:r w:rsidRPr="00BD1475">
        <w:t xml:space="preserve"> </w:t>
      </w:r>
      <w:r w:rsidRPr="00BD1475">
        <w:rPr>
          <w:rFonts w:hint="cs"/>
          <w:rtl/>
        </w:rPr>
        <w:t>ها کم</w:t>
      </w:r>
      <w:r w:rsidRPr="00BD1475">
        <w:t xml:space="preserve"> </w:t>
      </w:r>
      <w:r w:rsidRPr="00BD1475">
        <w:rPr>
          <w:rFonts w:hint="cs"/>
          <w:rtl/>
        </w:rPr>
        <w:t>مي</w:t>
      </w:r>
      <w:r w:rsidRPr="00BD1475">
        <w:t xml:space="preserve"> </w:t>
      </w:r>
      <w:r w:rsidRPr="00BD1475">
        <w:rPr>
          <w:rFonts w:hint="cs"/>
          <w:rtl/>
        </w:rPr>
        <w:t xml:space="preserve">شود. </w:t>
      </w:r>
      <w:r>
        <w:rPr>
          <w:rFonts w:hint="cs"/>
          <w:rtl/>
        </w:rPr>
        <w:t>گولدی</w:t>
      </w:r>
      <w:r w:rsidRPr="00BD1475">
        <w:rPr>
          <w:rFonts w:hint="cs"/>
          <w:rtl/>
        </w:rPr>
        <w:t xml:space="preserve"> و</w:t>
      </w:r>
      <w:r w:rsidRPr="00BD1475">
        <w:t xml:space="preserve"> </w:t>
      </w:r>
      <w:r w:rsidRPr="00BD1475">
        <w:rPr>
          <w:rFonts w:hint="cs"/>
          <w:rtl/>
        </w:rPr>
        <w:t>همکاران</w:t>
      </w:r>
      <w:r w:rsidRPr="00BD1475">
        <w:t xml:space="preserve"> </w:t>
      </w:r>
      <w:r w:rsidRPr="00BD1475">
        <w:rPr>
          <w:rFonts w:hint="cs"/>
          <w:rtl/>
        </w:rPr>
        <w:t>نيز</w:t>
      </w:r>
      <w:r w:rsidRPr="00BD1475">
        <w:t xml:space="preserve"> </w:t>
      </w:r>
      <w:r w:rsidRPr="00BD1475">
        <w:rPr>
          <w:rFonts w:hint="cs"/>
          <w:rtl/>
        </w:rPr>
        <w:t>بيان</w:t>
      </w:r>
      <w:r w:rsidRPr="00BD1475">
        <w:t xml:space="preserve"> </w:t>
      </w:r>
      <w:r w:rsidRPr="00BD1475">
        <w:rPr>
          <w:rFonts w:hint="cs"/>
          <w:rtl/>
        </w:rPr>
        <w:t>کردند</w:t>
      </w:r>
      <w:r w:rsidRPr="00BD1475">
        <w:t xml:space="preserve"> </w:t>
      </w:r>
      <w:r w:rsidRPr="00BD1475">
        <w:rPr>
          <w:rFonts w:hint="cs"/>
          <w:rtl/>
        </w:rPr>
        <w:t>که</w:t>
      </w:r>
      <w:r w:rsidRPr="00BD1475">
        <w:t xml:space="preserve"> </w:t>
      </w:r>
      <w:r w:rsidRPr="00BD1475">
        <w:rPr>
          <w:rFonts w:hint="cs"/>
          <w:rtl/>
        </w:rPr>
        <w:t>آموزش اخلاق</w:t>
      </w:r>
      <w:r w:rsidRPr="00BD1475">
        <w:t xml:space="preserve"> </w:t>
      </w:r>
      <w:r w:rsidRPr="00BD1475">
        <w:rPr>
          <w:rFonts w:hint="cs"/>
          <w:rtl/>
        </w:rPr>
        <w:t>پزشکي</w:t>
      </w:r>
      <w:r w:rsidRPr="00BD1475">
        <w:t xml:space="preserve"> </w:t>
      </w:r>
      <w:r w:rsidRPr="00BD1475">
        <w:rPr>
          <w:rFonts w:hint="cs"/>
          <w:rtl/>
        </w:rPr>
        <w:t>به</w:t>
      </w:r>
      <w:r w:rsidRPr="00BD1475">
        <w:t xml:space="preserve"> </w:t>
      </w:r>
      <w:r w:rsidRPr="00BD1475">
        <w:rPr>
          <w:rFonts w:hint="cs"/>
          <w:rtl/>
        </w:rPr>
        <w:t>خودي</w:t>
      </w:r>
      <w:r w:rsidRPr="00BD1475">
        <w:t xml:space="preserve"> </w:t>
      </w:r>
      <w:r w:rsidRPr="00BD1475">
        <w:rPr>
          <w:rFonts w:hint="cs"/>
          <w:rtl/>
        </w:rPr>
        <w:t>خود</w:t>
      </w:r>
      <w:r w:rsidRPr="00BD1475">
        <w:t xml:space="preserve"> </w:t>
      </w:r>
      <w:r w:rsidRPr="00BD1475">
        <w:rPr>
          <w:rFonts w:hint="cs"/>
          <w:rtl/>
        </w:rPr>
        <w:t>در</w:t>
      </w:r>
      <w:r w:rsidRPr="00BD1475">
        <w:t xml:space="preserve"> </w:t>
      </w:r>
      <w:r w:rsidRPr="00BD1475">
        <w:rPr>
          <w:rFonts w:hint="cs"/>
          <w:rtl/>
        </w:rPr>
        <w:t>بهبود</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و رسيدن</w:t>
      </w:r>
      <w:r w:rsidRPr="00BD1475">
        <w:t xml:space="preserve"> </w:t>
      </w:r>
      <w:r w:rsidRPr="00BD1475">
        <w:rPr>
          <w:rFonts w:hint="cs"/>
          <w:rtl/>
        </w:rPr>
        <w:t>به</w:t>
      </w:r>
      <w:r w:rsidRPr="00BD1475">
        <w:t xml:space="preserve"> </w:t>
      </w:r>
      <w:r w:rsidRPr="00BD1475">
        <w:rPr>
          <w:rFonts w:hint="cs"/>
          <w:rtl/>
        </w:rPr>
        <w:t>مراحل</w:t>
      </w:r>
      <w:r w:rsidRPr="00BD1475">
        <w:t xml:space="preserve"> </w:t>
      </w:r>
      <w:r w:rsidRPr="00BD1475">
        <w:rPr>
          <w:rFonts w:hint="cs"/>
          <w:rtl/>
        </w:rPr>
        <w:t>بالاتر</w:t>
      </w:r>
      <w:r w:rsidRPr="00BD1475">
        <w:t xml:space="preserve"> </w:t>
      </w:r>
      <w:r w:rsidRPr="00BD1475">
        <w:rPr>
          <w:rFonts w:hint="cs"/>
          <w:rtl/>
        </w:rPr>
        <w:t>تکامل</w:t>
      </w:r>
      <w:r w:rsidRPr="00BD1475">
        <w:t xml:space="preserve"> </w:t>
      </w:r>
      <w:r w:rsidRPr="00BD1475">
        <w:rPr>
          <w:rFonts w:hint="cs"/>
          <w:rtl/>
        </w:rPr>
        <w:t>اخلاقي</w:t>
      </w:r>
      <w:r w:rsidRPr="00BD1475">
        <w:t xml:space="preserve"> </w:t>
      </w:r>
      <w:r w:rsidRPr="00BD1475">
        <w:rPr>
          <w:rFonts w:hint="cs"/>
          <w:rtl/>
        </w:rPr>
        <w:t>کولبرگ</w:t>
      </w:r>
      <w:r w:rsidRPr="00BD1475">
        <w:t xml:space="preserve"> </w:t>
      </w:r>
      <w:r w:rsidRPr="00BD1475">
        <w:rPr>
          <w:rFonts w:hint="cs"/>
          <w:rtl/>
        </w:rPr>
        <w:t>نميتواند</w:t>
      </w:r>
      <w:r w:rsidRPr="00BD1475">
        <w:t xml:space="preserve"> </w:t>
      </w:r>
      <w:r w:rsidRPr="00BD1475">
        <w:rPr>
          <w:rFonts w:hint="cs"/>
          <w:rtl/>
        </w:rPr>
        <w:t>موثر باشد</w:t>
      </w:r>
      <w:r w:rsidRPr="00BD1475">
        <w:t xml:space="preserve"> </w:t>
      </w:r>
      <w:r w:rsidRPr="00BD1475">
        <w:rPr>
          <w:rFonts w:hint="cs"/>
          <w:rtl/>
        </w:rPr>
        <w:t>و</w:t>
      </w:r>
      <w:r w:rsidRPr="00BD1475">
        <w:t xml:space="preserve"> </w:t>
      </w:r>
      <w:r w:rsidRPr="00BD1475">
        <w:rPr>
          <w:rFonts w:hint="cs"/>
          <w:rtl/>
        </w:rPr>
        <w:t>روندي</w:t>
      </w:r>
      <w:r w:rsidRPr="00BD1475">
        <w:t xml:space="preserve"> </w:t>
      </w:r>
      <w:r w:rsidRPr="00BD1475">
        <w:rPr>
          <w:rFonts w:hint="cs"/>
          <w:rtl/>
        </w:rPr>
        <w:t>به</w:t>
      </w:r>
      <w:r w:rsidRPr="00BD1475">
        <w:t xml:space="preserve"> </w:t>
      </w:r>
      <w:r w:rsidRPr="00BD1475">
        <w:rPr>
          <w:rFonts w:hint="cs"/>
          <w:rtl/>
        </w:rPr>
        <w:t>نام</w:t>
      </w:r>
      <w:r w:rsidRPr="00BD1475">
        <w:t xml:space="preserve"> </w:t>
      </w:r>
      <w:r w:rsidRPr="00BD1475">
        <w:rPr>
          <w:rFonts w:hint="cs"/>
          <w:rtl/>
        </w:rPr>
        <w:t>کوريکولوم</w:t>
      </w:r>
      <w:r w:rsidRPr="00BD1475">
        <w:t xml:space="preserve"> </w:t>
      </w:r>
      <w:r w:rsidRPr="00BD1475">
        <w:rPr>
          <w:rFonts w:hint="cs"/>
          <w:rtl/>
        </w:rPr>
        <w:t>پنهان</w:t>
      </w:r>
      <w:r w:rsidRPr="00BD1475">
        <w:t xml:space="preserve"> </w:t>
      </w:r>
      <w:r w:rsidRPr="00BD1475">
        <w:rPr>
          <w:rFonts w:hint="cs"/>
          <w:rtl/>
        </w:rPr>
        <w:t>وجود</w:t>
      </w:r>
      <w:r w:rsidRPr="00BD1475">
        <w:t xml:space="preserve"> </w:t>
      </w:r>
      <w:r w:rsidRPr="00BD1475">
        <w:rPr>
          <w:rFonts w:hint="cs"/>
          <w:rtl/>
        </w:rPr>
        <w:t>دارد</w:t>
      </w:r>
      <w:r w:rsidRPr="00BD1475">
        <w:t xml:space="preserve"> </w:t>
      </w:r>
      <w:r w:rsidRPr="00BD1475">
        <w:rPr>
          <w:rFonts w:hint="cs"/>
          <w:rtl/>
        </w:rPr>
        <w:t>که</w:t>
      </w:r>
      <w:r w:rsidRPr="00BD1475">
        <w:t xml:space="preserve"> </w:t>
      </w:r>
      <w:r w:rsidRPr="00BD1475">
        <w:rPr>
          <w:rFonts w:hint="cs"/>
          <w:rtl/>
        </w:rPr>
        <w:t>بايد مورد</w:t>
      </w:r>
      <w:r w:rsidRPr="00BD1475">
        <w:t xml:space="preserve"> </w:t>
      </w:r>
      <w:r w:rsidRPr="00BD1475">
        <w:rPr>
          <w:rFonts w:hint="cs"/>
          <w:rtl/>
        </w:rPr>
        <w:t>توجه</w:t>
      </w:r>
      <w:r w:rsidRPr="00BD1475">
        <w:t xml:space="preserve"> </w:t>
      </w:r>
      <w:r w:rsidRPr="00BD1475">
        <w:rPr>
          <w:rFonts w:hint="cs"/>
          <w:rtl/>
        </w:rPr>
        <w:t>قرار</w:t>
      </w:r>
      <w:r w:rsidRPr="00BD1475">
        <w:t xml:space="preserve"> </w:t>
      </w:r>
      <w:r w:rsidRPr="00BD1475">
        <w:rPr>
          <w:rFonts w:hint="cs"/>
          <w:rtl/>
        </w:rPr>
        <w:t>گيرد</w:t>
      </w:r>
      <w:r>
        <w:rPr>
          <w:rFonts w:hint="cs"/>
          <w:rtl/>
        </w:rPr>
        <w:t xml:space="preserve">. </w:t>
      </w:r>
    </w:p>
    <w:p w:rsidR="00BD1475" w:rsidRPr="00BD1475" w:rsidRDefault="00C938C1" w:rsidP="00C938C1">
      <w:pPr>
        <w:pStyle w:val="ListParagraph"/>
        <w:spacing w:line="360" w:lineRule="auto"/>
        <w:ind w:left="95"/>
        <w:rPr>
          <w:rtl/>
        </w:rPr>
      </w:pPr>
      <w:r>
        <w:rPr>
          <w:rFonts w:hint="cs"/>
          <w:rtl/>
        </w:rPr>
        <w:t xml:space="preserve">اوسبورن معتقد است </w:t>
      </w:r>
      <w:r w:rsidR="00BD1475" w:rsidRPr="00BD1475">
        <w:rPr>
          <w:rFonts w:hint="cs"/>
          <w:rtl/>
        </w:rPr>
        <w:t>تأثير</w:t>
      </w:r>
      <w:r w:rsidR="00BD1475" w:rsidRPr="00BD1475">
        <w:t xml:space="preserve"> </w:t>
      </w:r>
      <w:r w:rsidR="00BD1475" w:rsidRPr="00BD1475">
        <w:rPr>
          <w:rFonts w:hint="cs"/>
          <w:rtl/>
        </w:rPr>
        <w:t>منفي</w:t>
      </w:r>
      <w:r w:rsidR="00BD1475" w:rsidRPr="00BD1475">
        <w:t xml:space="preserve"> </w:t>
      </w:r>
      <w:r w:rsidR="00BD1475" w:rsidRPr="00BD1475">
        <w:rPr>
          <w:rFonts w:hint="cs"/>
          <w:rtl/>
        </w:rPr>
        <w:t>محيط</w:t>
      </w:r>
      <w:r w:rsidR="00BD1475" w:rsidRPr="00BD1475">
        <w:t xml:space="preserve"> </w:t>
      </w:r>
      <w:r w:rsidR="00BD1475" w:rsidRPr="00BD1475">
        <w:rPr>
          <w:rFonts w:hint="cs"/>
          <w:rtl/>
        </w:rPr>
        <w:t>هاي</w:t>
      </w:r>
      <w:r w:rsidR="00BD1475" w:rsidRPr="00BD1475">
        <w:t xml:space="preserve"> </w:t>
      </w:r>
      <w:r w:rsidR="00BD1475" w:rsidRPr="00BD1475">
        <w:rPr>
          <w:rFonts w:hint="cs"/>
          <w:rtl/>
        </w:rPr>
        <w:t>آموزشي</w:t>
      </w:r>
      <w:r w:rsidR="00BD1475" w:rsidRPr="00BD1475">
        <w:t xml:space="preserve"> </w:t>
      </w:r>
      <w:r w:rsidR="00BD1475" w:rsidRPr="00BD1475">
        <w:rPr>
          <w:rFonts w:hint="cs"/>
          <w:rtl/>
        </w:rPr>
        <w:t>بر</w:t>
      </w:r>
      <w:r w:rsidR="00BD1475" w:rsidRPr="00BD1475">
        <w:t xml:space="preserve"> </w:t>
      </w:r>
      <w:r w:rsidR="00BD1475" w:rsidRPr="00BD1475">
        <w:rPr>
          <w:rFonts w:hint="cs"/>
          <w:rtl/>
        </w:rPr>
        <w:t>رفتار</w:t>
      </w:r>
      <w:r w:rsidR="00BD1475" w:rsidRPr="00BD1475">
        <w:t xml:space="preserve"> </w:t>
      </w:r>
      <w:r w:rsidR="00BD1475" w:rsidRPr="00BD1475">
        <w:rPr>
          <w:rFonts w:hint="cs"/>
          <w:rtl/>
        </w:rPr>
        <w:t>حرفه</w:t>
      </w:r>
      <w:r w:rsidR="00BD1475" w:rsidRPr="00BD1475">
        <w:t xml:space="preserve"> </w:t>
      </w:r>
      <w:r w:rsidR="00BD1475" w:rsidRPr="00BD1475">
        <w:rPr>
          <w:rFonts w:hint="cs"/>
          <w:rtl/>
        </w:rPr>
        <w:t>اي دانشجويان</w:t>
      </w:r>
      <w:r w:rsidR="00BD1475" w:rsidRPr="00BD1475">
        <w:t xml:space="preserve"> </w:t>
      </w:r>
      <w:r w:rsidR="00BD1475" w:rsidRPr="00BD1475">
        <w:rPr>
          <w:rFonts w:hint="cs"/>
          <w:rtl/>
        </w:rPr>
        <w:t>پزشکي،</w:t>
      </w:r>
      <w:r w:rsidR="00BD1475" w:rsidRPr="00BD1475">
        <w:t xml:space="preserve"> </w:t>
      </w:r>
      <w:r w:rsidR="00BD1475" w:rsidRPr="00BD1475">
        <w:rPr>
          <w:rFonts w:hint="cs"/>
          <w:rtl/>
        </w:rPr>
        <w:t>ضرورت</w:t>
      </w:r>
      <w:r w:rsidR="00BD1475" w:rsidRPr="00BD1475">
        <w:t xml:space="preserve"> </w:t>
      </w:r>
      <w:r w:rsidR="00BD1475" w:rsidRPr="00BD1475">
        <w:rPr>
          <w:rFonts w:hint="cs"/>
          <w:rtl/>
        </w:rPr>
        <w:t>وجود</w:t>
      </w:r>
      <w:r w:rsidR="00BD1475" w:rsidRPr="00BD1475">
        <w:t xml:space="preserve"> </w:t>
      </w:r>
      <w:r w:rsidR="00BD1475" w:rsidRPr="00BD1475">
        <w:rPr>
          <w:rFonts w:hint="cs"/>
          <w:rtl/>
        </w:rPr>
        <w:t>ابزاري</w:t>
      </w:r>
      <w:r w:rsidR="00BD1475" w:rsidRPr="00BD1475">
        <w:t xml:space="preserve"> </w:t>
      </w:r>
      <w:r w:rsidR="00BD1475" w:rsidRPr="00BD1475">
        <w:rPr>
          <w:rFonts w:hint="cs"/>
          <w:rtl/>
        </w:rPr>
        <w:t>پژوهشي</w:t>
      </w:r>
      <w:r w:rsidR="00BD1475" w:rsidRPr="00BD1475">
        <w:t xml:space="preserve"> </w:t>
      </w:r>
      <w:r w:rsidR="00BD1475" w:rsidRPr="00BD1475">
        <w:rPr>
          <w:rFonts w:hint="cs"/>
          <w:rtl/>
        </w:rPr>
        <w:t>براي سنجش</w:t>
      </w:r>
      <w:r w:rsidR="00BD1475" w:rsidRPr="00BD1475">
        <w:t xml:space="preserve"> </w:t>
      </w:r>
      <w:r w:rsidR="00BD1475" w:rsidRPr="00BD1475">
        <w:rPr>
          <w:rFonts w:hint="cs"/>
          <w:rtl/>
        </w:rPr>
        <w:t>تأثير</w:t>
      </w:r>
      <w:r w:rsidR="00BD1475" w:rsidRPr="00BD1475">
        <w:t xml:space="preserve"> </w:t>
      </w:r>
      <w:r w:rsidR="00BD1475" w:rsidRPr="00BD1475">
        <w:rPr>
          <w:rFonts w:hint="cs"/>
          <w:rtl/>
        </w:rPr>
        <w:t>اصلاحات</w:t>
      </w:r>
      <w:r w:rsidR="00BD1475" w:rsidRPr="00BD1475">
        <w:t xml:space="preserve"> </w:t>
      </w:r>
      <w:r w:rsidR="00BD1475" w:rsidRPr="00BD1475">
        <w:rPr>
          <w:rFonts w:hint="cs"/>
          <w:rtl/>
        </w:rPr>
        <w:t>ايجاد</w:t>
      </w:r>
      <w:r w:rsidR="00BD1475" w:rsidRPr="00BD1475">
        <w:t xml:space="preserve"> </w:t>
      </w:r>
      <w:r w:rsidR="00BD1475" w:rsidRPr="00BD1475">
        <w:rPr>
          <w:rFonts w:hint="cs"/>
          <w:rtl/>
        </w:rPr>
        <w:t>شده</w:t>
      </w:r>
      <w:r w:rsidR="00BD1475" w:rsidRPr="00BD1475">
        <w:t xml:space="preserve"> </w:t>
      </w:r>
      <w:r w:rsidR="00BD1475" w:rsidRPr="00BD1475">
        <w:rPr>
          <w:rFonts w:hint="cs"/>
          <w:rtl/>
        </w:rPr>
        <w:t>در</w:t>
      </w:r>
      <w:r w:rsidR="00BD1475" w:rsidRPr="00BD1475">
        <w:t xml:space="preserve"> </w:t>
      </w:r>
      <w:r w:rsidR="00BD1475" w:rsidRPr="00BD1475">
        <w:rPr>
          <w:rFonts w:hint="cs"/>
          <w:rtl/>
        </w:rPr>
        <w:t>کوريکولوم</w:t>
      </w:r>
      <w:r w:rsidR="00BD1475" w:rsidRPr="00BD1475">
        <w:t xml:space="preserve"> </w:t>
      </w:r>
      <w:r w:rsidR="00BD1475" w:rsidRPr="00BD1475">
        <w:rPr>
          <w:rFonts w:hint="cs"/>
          <w:rtl/>
        </w:rPr>
        <w:t>آموزشي</w:t>
      </w:r>
      <w:r w:rsidR="00BD1475" w:rsidRPr="00BD1475">
        <w:t xml:space="preserve"> </w:t>
      </w:r>
      <w:r w:rsidR="00BD1475" w:rsidRPr="00BD1475">
        <w:rPr>
          <w:rFonts w:hint="cs"/>
          <w:rtl/>
        </w:rPr>
        <w:t>بر حساسيت</w:t>
      </w:r>
      <w:r w:rsidR="00BD1475" w:rsidRPr="00BD1475">
        <w:t xml:space="preserve"> </w:t>
      </w:r>
      <w:r w:rsidR="00BD1475" w:rsidRPr="00BD1475">
        <w:rPr>
          <w:rFonts w:hint="cs"/>
          <w:rtl/>
        </w:rPr>
        <w:t>اخلاقي</w:t>
      </w:r>
      <w:r w:rsidR="00BD1475" w:rsidRPr="00BD1475">
        <w:t xml:space="preserve"> </w:t>
      </w:r>
      <w:r w:rsidR="00BD1475" w:rsidRPr="00BD1475">
        <w:rPr>
          <w:rFonts w:hint="cs"/>
          <w:rtl/>
        </w:rPr>
        <w:t>فراگيران</w:t>
      </w:r>
      <w:r w:rsidR="00BD1475" w:rsidRPr="00BD1475">
        <w:t xml:space="preserve"> </w:t>
      </w:r>
      <w:r w:rsidR="00BD1475" w:rsidRPr="00BD1475">
        <w:rPr>
          <w:rFonts w:hint="cs"/>
          <w:rtl/>
        </w:rPr>
        <w:t>پزشکي</w:t>
      </w:r>
      <w:r w:rsidR="00BD1475" w:rsidRPr="00BD1475">
        <w:t xml:space="preserve"> </w:t>
      </w:r>
      <w:r w:rsidR="00BD1475" w:rsidRPr="00BD1475">
        <w:rPr>
          <w:rFonts w:hint="cs"/>
          <w:rtl/>
        </w:rPr>
        <w:t>را</w:t>
      </w:r>
      <w:r w:rsidR="00BD1475" w:rsidRPr="00BD1475">
        <w:t xml:space="preserve"> </w:t>
      </w:r>
      <w:r w:rsidR="00BD1475" w:rsidRPr="00BD1475">
        <w:rPr>
          <w:rFonts w:hint="cs"/>
          <w:rtl/>
        </w:rPr>
        <w:lastRenderedPageBreak/>
        <w:t>مطرح</w:t>
      </w:r>
      <w:r w:rsidR="00BD1475" w:rsidRPr="00BD1475">
        <w:t xml:space="preserve"> </w:t>
      </w:r>
      <w:r w:rsidR="00BD1475" w:rsidRPr="00BD1475">
        <w:rPr>
          <w:rFonts w:hint="cs"/>
          <w:rtl/>
        </w:rPr>
        <w:t>کرده</w:t>
      </w:r>
      <w:r w:rsidR="00BD1475" w:rsidRPr="00BD1475">
        <w:t xml:space="preserve"> </w:t>
      </w:r>
      <w:r w:rsidR="00BD1475" w:rsidRPr="00BD1475">
        <w:rPr>
          <w:rFonts w:hint="cs"/>
          <w:rtl/>
        </w:rPr>
        <w:t>است</w:t>
      </w:r>
      <w:r w:rsidR="004F394A">
        <w:rPr>
          <w:rFonts w:hint="cs"/>
          <w:rtl/>
        </w:rPr>
        <w:t>.</w:t>
      </w:r>
      <w:r w:rsidR="00BD1475" w:rsidRPr="00BD1475">
        <w:t xml:space="preserve"> </w:t>
      </w:r>
      <w:r w:rsidR="00BD1475" w:rsidRPr="00BD1475">
        <w:rPr>
          <w:rFonts w:hint="cs"/>
          <w:rtl/>
        </w:rPr>
        <w:t>با اين</w:t>
      </w:r>
      <w:r w:rsidR="00BD1475" w:rsidRPr="00BD1475">
        <w:t xml:space="preserve"> </w:t>
      </w:r>
      <w:r w:rsidR="00BD1475" w:rsidRPr="00BD1475">
        <w:rPr>
          <w:rFonts w:hint="cs"/>
          <w:rtl/>
        </w:rPr>
        <w:t>حال</w:t>
      </w:r>
      <w:r w:rsidR="00BD1475" w:rsidRPr="00BD1475">
        <w:t xml:space="preserve"> </w:t>
      </w:r>
      <w:r w:rsidR="00BD1475" w:rsidRPr="00BD1475">
        <w:rPr>
          <w:rFonts w:hint="cs"/>
          <w:rtl/>
        </w:rPr>
        <w:t>هنوز</w:t>
      </w:r>
      <w:r w:rsidR="00BD1475" w:rsidRPr="00BD1475">
        <w:t xml:space="preserve"> </w:t>
      </w:r>
      <w:r w:rsidR="00BD1475" w:rsidRPr="00BD1475">
        <w:rPr>
          <w:rFonts w:hint="cs"/>
          <w:rtl/>
        </w:rPr>
        <w:t>توافق</w:t>
      </w:r>
      <w:r w:rsidR="00BD1475" w:rsidRPr="00BD1475">
        <w:t xml:space="preserve"> </w:t>
      </w:r>
      <w:r w:rsidR="00BD1475" w:rsidRPr="00BD1475">
        <w:rPr>
          <w:rFonts w:hint="cs"/>
          <w:rtl/>
        </w:rPr>
        <w:t>قطعي</w:t>
      </w:r>
      <w:r w:rsidR="00BD1475" w:rsidRPr="00BD1475">
        <w:t xml:space="preserve"> </w:t>
      </w:r>
      <w:r w:rsidR="00BD1475" w:rsidRPr="00BD1475">
        <w:rPr>
          <w:rFonts w:hint="cs"/>
          <w:rtl/>
        </w:rPr>
        <w:t>در</w:t>
      </w:r>
      <w:r w:rsidR="00BD1475" w:rsidRPr="00BD1475">
        <w:t xml:space="preserve"> </w:t>
      </w:r>
      <w:r w:rsidR="00BD1475" w:rsidRPr="00BD1475">
        <w:rPr>
          <w:rFonts w:hint="cs"/>
          <w:rtl/>
        </w:rPr>
        <w:t>ارتباط</w:t>
      </w:r>
      <w:r w:rsidR="00BD1475" w:rsidRPr="00BD1475">
        <w:t xml:space="preserve"> </w:t>
      </w:r>
      <w:r w:rsidR="00BD1475" w:rsidRPr="00BD1475">
        <w:rPr>
          <w:rFonts w:hint="cs"/>
          <w:rtl/>
        </w:rPr>
        <w:t>با</w:t>
      </w:r>
      <w:r w:rsidR="00BD1475" w:rsidRPr="00BD1475">
        <w:t xml:space="preserve"> </w:t>
      </w:r>
      <w:r w:rsidR="00BD1475" w:rsidRPr="00BD1475">
        <w:rPr>
          <w:rFonts w:hint="cs"/>
          <w:rtl/>
        </w:rPr>
        <w:t>ابزار</w:t>
      </w:r>
      <w:r w:rsidR="00BD1475" w:rsidRPr="00BD1475">
        <w:t xml:space="preserve"> </w:t>
      </w:r>
      <w:r w:rsidR="00BD1475" w:rsidRPr="00BD1475">
        <w:rPr>
          <w:rFonts w:hint="cs"/>
          <w:rtl/>
        </w:rPr>
        <w:t>مناسب</w:t>
      </w:r>
      <w:r w:rsidR="00BD1475" w:rsidRPr="00BD1475">
        <w:t xml:space="preserve"> </w:t>
      </w:r>
      <w:r w:rsidR="00BD1475" w:rsidRPr="00BD1475">
        <w:rPr>
          <w:rFonts w:hint="cs"/>
          <w:rtl/>
        </w:rPr>
        <w:t>و استاندارد</w:t>
      </w:r>
      <w:r w:rsidR="00BD1475" w:rsidRPr="00BD1475">
        <w:t xml:space="preserve"> </w:t>
      </w:r>
      <w:r w:rsidR="00BD1475" w:rsidRPr="00BD1475">
        <w:rPr>
          <w:rFonts w:hint="cs"/>
          <w:rtl/>
        </w:rPr>
        <w:t>براي</w:t>
      </w:r>
      <w:r w:rsidR="00BD1475" w:rsidRPr="00BD1475">
        <w:t xml:space="preserve"> </w:t>
      </w:r>
      <w:r w:rsidR="00BD1475" w:rsidRPr="00BD1475">
        <w:rPr>
          <w:rFonts w:hint="cs"/>
          <w:rtl/>
        </w:rPr>
        <w:t>بررسي</w:t>
      </w:r>
      <w:r w:rsidR="00BD1475" w:rsidRPr="00BD1475">
        <w:t xml:space="preserve"> </w:t>
      </w:r>
      <w:r w:rsidR="00BD1475" w:rsidRPr="00BD1475">
        <w:rPr>
          <w:rFonts w:hint="cs"/>
          <w:rtl/>
        </w:rPr>
        <w:t>تأثير</w:t>
      </w:r>
      <w:r w:rsidR="00BD1475" w:rsidRPr="00BD1475">
        <w:t xml:space="preserve"> </w:t>
      </w:r>
      <w:r w:rsidR="00BD1475" w:rsidRPr="00BD1475">
        <w:rPr>
          <w:rFonts w:hint="cs"/>
          <w:rtl/>
        </w:rPr>
        <w:t>اين</w:t>
      </w:r>
      <w:r w:rsidR="00BD1475" w:rsidRPr="00BD1475">
        <w:t xml:space="preserve"> </w:t>
      </w:r>
      <w:r w:rsidR="00BD1475" w:rsidRPr="00BD1475">
        <w:rPr>
          <w:rFonts w:hint="cs"/>
          <w:rtl/>
        </w:rPr>
        <w:t>آموزش</w:t>
      </w:r>
      <w:r w:rsidR="00BD1475" w:rsidRPr="00BD1475">
        <w:t xml:space="preserve"> </w:t>
      </w:r>
      <w:r w:rsidR="00BD1475" w:rsidRPr="00BD1475">
        <w:rPr>
          <w:rFonts w:hint="cs"/>
          <w:rtl/>
        </w:rPr>
        <w:t>ها</w:t>
      </w:r>
      <w:r w:rsidR="00BD1475" w:rsidRPr="00BD1475">
        <w:t xml:space="preserve"> </w:t>
      </w:r>
      <w:r w:rsidR="00BD1475" w:rsidRPr="00BD1475">
        <w:rPr>
          <w:rFonts w:hint="cs"/>
          <w:rtl/>
        </w:rPr>
        <w:t>در</w:t>
      </w:r>
      <w:r w:rsidR="00BD1475" w:rsidRPr="00BD1475">
        <w:t xml:space="preserve"> </w:t>
      </w:r>
      <w:r w:rsidR="00BD1475" w:rsidRPr="00BD1475">
        <w:rPr>
          <w:rFonts w:hint="cs"/>
          <w:rtl/>
        </w:rPr>
        <w:t>رفتار</w:t>
      </w:r>
      <w:r w:rsidR="00BD1475" w:rsidRPr="00BD1475">
        <w:t xml:space="preserve"> </w:t>
      </w:r>
      <w:r w:rsidR="00BD1475" w:rsidRPr="00BD1475">
        <w:rPr>
          <w:rFonts w:hint="cs"/>
          <w:rtl/>
        </w:rPr>
        <w:t>دانشجويان پزشکي</w:t>
      </w:r>
      <w:r w:rsidR="00BD1475" w:rsidRPr="00BD1475">
        <w:t xml:space="preserve"> </w:t>
      </w:r>
      <w:r w:rsidR="00BD1475" w:rsidRPr="00BD1475">
        <w:rPr>
          <w:rFonts w:hint="cs"/>
          <w:rtl/>
        </w:rPr>
        <w:t>وجود</w:t>
      </w:r>
      <w:r w:rsidR="00BD1475" w:rsidRPr="00BD1475">
        <w:t xml:space="preserve"> </w:t>
      </w:r>
      <w:r>
        <w:rPr>
          <w:rFonts w:hint="cs"/>
          <w:rtl/>
        </w:rPr>
        <w:t>ندارد (</w:t>
      </w:r>
      <w:r>
        <w:t>Osborn, 2000</w:t>
      </w:r>
      <w:r>
        <w:rPr>
          <w:rFonts w:hint="cs"/>
          <w:rtl/>
        </w:rPr>
        <w:t>)</w:t>
      </w:r>
    </w:p>
    <w:p w:rsidR="00BD1475" w:rsidRDefault="00BD1475" w:rsidP="002A5F42">
      <w:pPr>
        <w:pStyle w:val="ListParagraph"/>
        <w:spacing w:line="360" w:lineRule="auto"/>
        <w:ind w:left="95" w:firstLine="426"/>
      </w:pPr>
      <w:r w:rsidRPr="00BD1475">
        <w:rPr>
          <w:rFonts w:hint="cs"/>
          <w:rtl/>
        </w:rPr>
        <w:t>در</w:t>
      </w:r>
      <w:r w:rsidRPr="00BD1475">
        <w:t xml:space="preserve"> </w:t>
      </w:r>
      <w:r w:rsidRPr="00BD1475">
        <w:rPr>
          <w:rFonts w:hint="cs"/>
          <w:rtl/>
        </w:rPr>
        <w:t>اين</w:t>
      </w:r>
      <w:r w:rsidRPr="00BD1475">
        <w:t xml:space="preserve"> </w:t>
      </w:r>
      <w:r w:rsidRPr="00BD1475">
        <w:rPr>
          <w:rFonts w:hint="cs"/>
          <w:rtl/>
        </w:rPr>
        <w:t>راستا</w:t>
      </w:r>
      <w:r w:rsidRPr="00BD1475">
        <w:t xml:space="preserve"> </w:t>
      </w:r>
      <w:r w:rsidRPr="00BD1475">
        <w:rPr>
          <w:rFonts w:hint="cs"/>
          <w:rtl/>
        </w:rPr>
        <w:t>به</w:t>
      </w:r>
      <w:r w:rsidRPr="00BD1475">
        <w:t xml:space="preserve"> </w:t>
      </w:r>
      <w:r w:rsidRPr="00BD1475">
        <w:rPr>
          <w:rFonts w:hint="cs"/>
          <w:rtl/>
        </w:rPr>
        <w:t>تدريج</w:t>
      </w:r>
      <w:r w:rsidRPr="00BD1475">
        <w:t xml:space="preserve"> </w:t>
      </w:r>
      <w:r w:rsidRPr="00BD1475">
        <w:rPr>
          <w:rFonts w:hint="cs"/>
          <w:rtl/>
        </w:rPr>
        <w:t>حساسيت</w:t>
      </w:r>
      <w:r w:rsidRPr="00BD1475">
        <w:t xml:space="preserve"> </w:t>
      </w:r>
      <w:r w:rsidRPr="00BD1475">
        <w:rPr>
          <w:rFonts w:hint="cs"/>
          <w:rtl/>
        </w:rPr>
        <w:t>اخلاقي</w:t>
      </w:r>
      <w:r w:rsidRPr="00BD1475">
        <w:t xml:space="preserve"> </w:t>
      </w:r>
      <w:r w:rsidRPr="00BD1475">
        <w:rPr>
          <w:rFonts w:hint="cs"/>
          <w:rtl/>
        </w:rPr>
        <w:t>به</w:t>
      </w:r>
      <w:r w:rsidRPr="00BD1475">
        <w:t xml:space="preserve"> </w:t>
      </w:r>
      <w:r w:rsidRPr="00BD1475">
        <w:rPr>
          <w:rFonts w:hint="cs"/>
          <w:rtl/>
        </w:rPr>
        <w:t>عنوان</w:t>
      </w:r>
      <w:r w:rsidRPr="00BD1475">
        <w:t xml:space="preserve"> </w:t>
      </w:r>
      <w:r w:rsidRPr="00BD1475">
        <w:rPr>
          <w:rFonts w:hint="cs"/>
          <w:rtl/>
        </w:rPr>
        <w:t>يک معيار</w:t>
      </w:r>
      <w:r w:rsidRPr="00BD1475">
        <w:t xml:space="preserve"> </w:t>
      </w:r>
      <w:r w:rsidRPr="00BD1475">
        <w:rPr>
          <w:rFonts w:hint="cs"/>
          <w:rtl/>
        </w:rPr>
        <w:t>مناسب</w:t>
      </w:r>
      <w:r w:rsidRPr="00BD1475">
        <w:t xml:space="preserve"> </w:t>
      </w:r>
      <w:r w:rsidRPr="00BD1475">
        <w:rPr>
          <w:rFonts w:hint="cs"/>
          <w:rtl/>
        </w:rPr>
        <w:t>جهت</w:t>
      </w:r>
      <w:r w:rsidRPr="00BD1475">
        <w:t xml:space="preserve"> </w:t>
      </w:r>
      <w:r w:rsidRPr="00BD1475">
        <w:rPr>
          <w:rFonts w:hint="cs"/>
          <w:rtl/>
        </w:rPr>
        <w:t>ارزيابي</w:t>
      </w:r>
      <w:r w:rsidRPr="00BD1475">
        <w:t xml:space="preserve"> </w:t>
      </w:r>
      <w:r w:rsidRPr="00BD1475">
        <w:rPr>
          <w:rFonts w:hint="cs"/>
          <w:rtl/>
        </w:rPr>
        <w:t>تأثير</w:t>
      </w:r>
      <w:r w:rsidRPr="00BD1475">
        <w:t xml:space="preserve"> </w:t>
      </w:r>
      <w:r w:rsidRPr="00BD1475">
        <w:rPr>
          <w:rFonts w:hint="cs"/>
          <w:rtl/>
        </w:rPr>
        <w:t>آموزش</w:t>
      </w:r>
      <w:r w:rsidRPr="00BD1475">
        <w:t xml:space="preserve"> </w:t>
      </w:r>
      <w:r w:rsidRPr="00BD1475">
        <w:rPr>
          <w:rFonts w:hint="cs"/>
          <w:rtl/>
        </w:rPr>
        <w:t>ها</w:t>
      </w:r>
      <w:r w:rsidRPr="00BD1475">
        <w:t xml:space="preserve"> </w:t>
      </w:r>
      <w:r w:rsidRPr="00BD1475">
        <w:rPr>
          <w:rFonts w:hint="cs"/>
          <w:rtl/>
        </w:rPr>
        <w:t>و</w:t>
      </w:r>
      <w:r w:rsidRPr="00BD1475">
        <w:t xml:space="preserve"> </w:t>
      </w:r>
      <w:r w:rsidRPr="00BD1475">
        <w:rPr>
          <w:rFonts w:hint="cs"/>
          <w:rtl/>
        </w:rPr>
        <w:t>اصلاحات</w:t>
      </w:r>
      <w:r w:rsidRPr="00BD1475">
        <w:t xml:space="preserve"> </w:t>
      </w:r>
      <w:r w:rsidRPr="00BD1475">
        <w:rPr>
          <w:rFonts w:hint="cs"/>
          <w:rtl/>
        </w:rPr>
        <w:t>ايجاد شده</w:t>
      </w:r>
      <w:r w:rsidRPr="00BD1475">
        <w:t xml:space="preserve"> </w:t>
      </w:r>
      <w:r w:rsidRPr="00BD1475">
        <w:rPr>
          <w:rFonts w:hint="cs"/>
          <w:rtl/>
        </w:rPr>
        <w:t>در</w:t>
      </w:r>
      <w:r w:rsidRPr="00BD1475">
        <w:t xml:space="preserve"> </w:t>
      </w:r>
      <w:r w:rsidRPr="00BD1475">
        <w:rPr>
          <w:rFonts w:hint="cs"/>
          <w:rtl/>
        </w:rPr>
        <w:t>کوريکولوم</w:t>
      </w:r>
      <w:r w:rsidRPr="00BD1475">
        <w:t xml:space="preserve"> </w:t>
      </w:r>
      <w:r w:rsidRPr="00BD1475">
        <w:rPr>
          <w:rFonts w:hint="cs"/>
          <w:rtl/>
        </w:rPr>
        <w:t>آموزشي</w:t>
      </w:r>
      <w:r w:rsidRPr="00BD1475">
        <w:t xml:space="preserve"> </w:t>
      </w:r>
      <w:r w:rsidRPr="00BD1475">
        <w:rPr>
          <w:rFonts w:hint="cs"/>
          <w:rtl/>
        </w:rPr>
        <w:t>اخلاق</w:t>
      </w:r>
      <w:r w:rsidRPr="00BD1475">
        <w:t xml:space="preserve"> </w:t>
      </w:r>
      <w:r w:rsidRPr="00BD1475">
        <w:rPr>
          <w:rFonts w:hint="cs"/>
          <w:rtl/>
        </w:rPr>
        <w:t>پزشکي</w:t>
      </w:r>
      <w:r w:rsidRPr="00BD1475">
        <w:t xml:space="preserve"> </w:t>
      </w:r>
      <w:r w:rsidRPr="00BD1475">
        <w:rPr>
          <w:rFonts w:hint="cs"/>
          <w:rtl/>
        </w:rPr>
        <w:t>مطرح</w:t>
      </w:r>
      <w:r w:rsidRPr="00BD1475">
        <w:t xml:space="preserve"> </w:t>
      </w:r>
      <w:r w:rsidRPr="00BD1475">
        <w:rPr>
          <w:rFonts w:hint="cs"/>
          <w:rtl/>
        </w:rPr>
        <w:t>و</w:t>
      </w:r>
      <w:r w:rsidRPr="00BD1475">
        <w:t xml:space="preserve"> </w:t>
      </w:r>
      <w:r w:rsidRPr="00BD1475">
        <w:rPr>
          <w:rFonts w:hint="cs"/>
          <w:rtl/>
        </w:rPr>
        <w:t>براي سنجش</w:t>
      </w:r>
      <w:r w:rsidRPr="00BD1475">
        <w:t xml:space="preserve"> </w:t>
      </w:r>
      <w:r w:rsidRPr="00BD1475">
        <w:rPr>
          <w:rFonts w:hint="cs"/>
          <w:rtl/>
        </w:rPr>
        <w:t>آن</w:t>
      </w:r>
      <w:r w:rsidRPr="00BD1475">
        <w:t xml:space="preserve"> </w:t>
      </w:r>
      <w:r w:rsidRPr="00BD1475">
        <w:rPr>
          <w:rFonts w:hint="cs"/>
          <w:rtl/>
        </w:rPr>
        <w:t>پرسش</w:t>
      </w:r>
      <w:r w:rsidRPr="00BD1475">
        <w:t xml:space="preserve"> </w:t>
      </w:r>
      <w:r w:rsidRPr="00BD1475">
        <w:rPr>
          <w:rFonts w:hint="cs"/>
          <w:rtl/>
        </w:rPr>
        <w:t>نامه</w:t>
      </w:r>
      <w:r w:rsidRPr="00BD1475">
        <w:t xml:space="preserve"> </w:t>
      </w:r>
      <w:r w:rsidRPr="00BD1475">
        <w:rPr>
          <w:rFonts w:hint="cs"/>
          <w:rtl/>
        </w:rPr>
        <w:t>هايي</w:t>
      </w:r>
      <w:r w:rsidRPr="00BD1475">
        <w:t xml:space="preserve"> </w:t>
      </w:r>
      <w:r w:rsidRPr="00BD1475">
        <w:rPr>
          <w:rFonts w:hint="cs"/>
          <w:rtl/>
        </w:rPr>
        <w:t>طراحي</w:t>
      </w:r>
      <w:r w:rsidRPr="00BD1475">
        <w:t xml:space="preserve"> </w:t>
      </w:r>
      <w:r w:rsidRPr="00BD1475">
        <w:rPr>
          <w:rFonts w:hint="cs"/>
          <w:rtl/>
        </w:rPr>
        <w:t>شده</w:t>
      </w:r>
      <w:r w:rsidRPr="00BD1475">
        <w:t xml:space="preserve"> </w:t>
      </w:r>
      <w:r w:rsidRPr="00BD1475">
        <w:rPr>
          <w:rFonts w:hint="cs"/>
          <w:rtl/>
        </w:rPr>
        <w:t>که</w:t>
      </w:r>
      <w:r w:rsidRPr="00BD1475">
        <w:t xml:space="preserve"> </w:t>
      </w:r>
      <w:r w:rsidRPr="00BD1475">
        <w:rPr>
          <w:rFonts w:hint="cs"/>
          <w:rtl/>
        </w:rPr>
        <w:t>بيش</w:t>
      </w:r>
      <w:r w:rsidRPr="00BD1475">
        <w:t xml:space="preserve"> </w:t>
      </w:r>
      <w:r w:rsidRPr="00BD1475">
        <w:rPr>
          <w:rFonts w:hint="cs"/>
          <w:rtl/>
        </w:rPr>
        <w:t>تر</w:t>
      </w:r>
      <w:r w:rsidRPr="00BD1475">
        <w:t xml:space="preserve"> </w:t>
      </w:r>
      <w:r w:rsidRPr="00BD1475">
        <w:rPr>
          <w:rFonts w:hint="cs"/>
          <w:rtl/>
        </w:rPr>
        <w:t>آن</w:t>
      </w:r>
      <w:r w:rsidRPr="00BD1475">
        <w:t xml:space="preserve"> </w:t>
      </w:r>
      <w:r w:rsidRPr="00BD1475">
        <w:rPr>
          <w:rFonts w:hint="cs"/>
          <w:rtl/>
        </w:rPr>
        <w:t>ها شامل</w:t>
      </w:r>
      <w:r w:rsidRPr="00BD1475">
        <w:t xml:space="preserve"> </w:t>
      </w:r>
      <w:r w:rsidRPr="00BD1475">
        <w:rPr>
          <w:rFonts w:hint="cs"/>
          <w:rtl/>
        </w:rPr>
        <w:t>موارد</w:t>
      </w:r>
      <w:r w:rsidRPr="00BD1475">
        <w:t xml:space="preserve"> </w:t>
      </w:r>
      <w:r w:rsidRPr="00BD1475">
        <w:rPr>
          <w:rFonts w:hint="cs"/>
          <w:rtl/>
        </w:rPr>
        <w:t>باليني</w:t>
      </w:r>
      <w:r w:rsidRPr="00BD1475">
        <w:t xml:space="preserve"> </w:t>
      </w:r>
      <w:r w:rsidRPr="00BD1475">
        <w:rPr>
          <w:rFonts w:hint="cs"/>
          <w:rtl/>
        </w:rPr>
        <w:t>اخلاق</w:t>
      </w:r>
      <w:r w:rsidRPr="00BD1475">
        <w:t xml:space="preserve"> </w:t>
      </w:r>
      <w:r w:rsidRPr="00BD1475">
        <w:rPr>
          <w:rFonts w:hint="cs"/>
          <w:rtl/>
        </w:rPr>
        <w:t>پزشکي</w:t>
      </w:r>
      <w:r w:rsidRPr="00BD1475">
        <w:t xml:space="preserve"> </w:t>
      </w:r>
      <w:r w:rsidRPr="00BD1475">
        <w:rPr>
          <w:rFonts w:hint="cs"/>
          <w:rtl/>
        </w:rPr>
        <w:t>و</w:t>
      </w:r>
      <w:r w:rsidRPr="00BD1475">
        <w:t xml:space="preserve"> </w:t>
      </w:r>
      <w:r w:rsidRPr="00BD1475">
        <w:rPr>
          <w:rFonts w:hint="cs"/>
          <w:rtl/>
        </w:rPr>
        <w:t>توانايي</w:t>
      </w:r>
      <w:r w:rsidRPr="00BD1475">
        <w:t xml:space="preserve"> </w:t>
      </w:r>
      <w:r w:rsidRPr="00BD1475">
        <w:rPr>
          <w:rFonts w:hint="cs"/>
          <w:rtl/>
        </w:rPr>
        <w:t>تشخيص</w:t>
      </w:r>
      <w:r w:rsidRPr="00BD1475">
        <w:t xml:space="preserve"> </w:t>
      </w:r>
      <w:r w:rsidRPr="00BD1475">
        <w:rPr>
          <w:rFonts w:hint="cs"/>
          <w:rtl/>
        </w:rPr>
        <w:t>وجود چالش</w:t>
      </w:r>
      <w:r w:rsidRPr="00BD1475">
        <w:t xml:space="preserve"> </w:t>
      </w:r>
      <w:r w:rsidRPr="00BD1475">
        <w:rPr>
          <w:rFonts w:hint="cs"/>
          <w:rtl/>
        </w:rPr>
        <w:t>اخلاقي</w:t>
      </w:r>
      <w:r w:rsidRPr="00BD1475">
        <w:t xml:space="preserve"> </w:t>
      </w:r>
      <w:r w:rsidRPr="00BD1475">
        <w:rPr>
          <w:rFonts w:hint="cs"/>
          <w:rtl/>
        </w:rPr>
        <w:t>توسط</w:t>
      </w:r>
      <w:r w:rsidRPr="00BD1475">
        <w:t xml:space="preserve"> </w:t>
      </w:r>
      <w:r w:rsidRPr="00BD1475">
        <w:rPr>
          <w:rFonts w:hint="cs"/>
          <w:rtl/>
        </w:rPr>
        <w:t>دانشجويان</w:t>
      </w:r>
      <w:r w:rsidRPr="00BD1475">
        <w:t xml:space="preserve"> </w:t>
      </w:r>
      <w:r w:rsidRPr="00BD1475">
        <w:rPr>
          <w:rFonts w:hint="cs"/>
          <w:rtl/>
        </w:rPr>
        <w:t>بوده</w:t>
      </w:r>
      <w:r w:rsidRPr="00BD1475">
        <w:t xml:space="preserve"> </w:t>
      </w:r>
      <w:r w:rsidR="002A5F42">
        <w:rPr>
          <w:rFonts w:hint="cs"/>
          <w:rtl/>
        </w:rPr>
        <w:t xml:space="preserve">است. </w:t>
      </w:r>
      <w:r w:rsidRPr="00BD1475">
        <w:rPr>
          <w:rFonts w:hint="cs"/>
          <w:rtl/>
        </w:rPr>
        <w:t>به نظر</w:t>
      </w:r>
      <w:r w:rsidRPr="00BD1475">
        <w:t xml:space="preserve"> </w:t>
      </w:r>
      <w:r w:rsidRPr="00BD1475">
        <w:rPr>
          <w:rFonts w:hint="cs"/>
          <w:rtl/>
        </w:rPr>
        <w:t>مي</w:t>
      </w:r>
      <w:r w:rsidRPr="00BD1475">
        <w:t xml:space="preserve"> </w:t>
      </w:r>
      <w:r w:rsidRPr="00BD1475">
        <w:rPr>
          <w:rFonts w:hint="cs"/>
          <w:rtl/>
        </w:rPr>
        <w:t>رسد</w:t>
      </w:r>
      <w:r w:rsidRPr="00BD1475">
        <w:t xml:space="preserve"> </w:t>
      </w:r>
      <w:r w:rsidRPr="00BD1475">
        <w:rPr>
          <w:rFonts w:hint="cs"/>
          <w:rtl/>
        </w:rPr>
        <w:t>که</w:t>
      </w:r>
      <w:r w:rsidRPr="00BD1475">
        <w:t xml:space="preserve"> </w:t>
      </w:r>
      <w:r w:rsidRPr="00BD1475">
        <w:rPr>
          <w:rFonts w:hint="cs"/>
          <w:rtl/>
        </w:rPr>
        <w:t>ميزان</w:t>
      </w:r>
      <w:r w:rsidRPr="00BD1475">
        <w:t xml:space="preserve"> </w:t>
      </w:r>
      <w:r w:rsidRPr="00BD1475">
        <w:rPr>
          <w:rFonts w:hint="cs"/>
          <w:rtl/>
        </w:rPr>
        <w:t>اوليه</w:t>
      </w:r>
      <w:r w:rsidRPr="00BD1475">
        <w:t xml:space="preserve"> </w:t>
      </w:r>
      <w:r w:rsidRPr="00BD1475">
        <w:rPr>
          <w:rFonts w:hint="cs"/>
          <w:rtl/>
        </w:rPr>
        <w:t>ي</w:t>
      </w:r>
      <w:r w:rsidRPr="00BD1475">
        <w:t xml:space="preserve"> </w:t>
      </w:r>
      <w:r w:rsidRPr="00BD1475">
        <w:rPr>
          <w:rFonts w:hint="cs"/>
          <w:rtl/>
        </w:rPr>
        <w:t>حساسيت</w:t>
      </w:r>
      <w:r w:rsidRPr="00BD1475">
        <w:t xml:space="preserve"> </w:t>
      </w:r>
      <w:r w:rsidRPr="00BD1475">
        <w:rPr>
          <w:rFonts w:hint="cs"/>
          <w:rtl/>
        </w:rPr>
        <w:t>و</w:t>
      </w:r>
      <w:r w:rsidRPr="00BD1475">
        <w:t xml:space="preserve"> </w:t>
      </w:r>
      <w:r w:rsidRPr="00BD1475">
        <w:rPr>
          <w:rFonts w:hint="cs"/>
          <w:rtl/>
        </w:rPr>
        <w:t>آگاهي</w:t>
      </w:r>
      <w:r w:rsidRPr="00BD1475">
        <w:t xml:space="preserve"> </w:t>
      </w:r>
      <w:r w:rsidRPr="00BD1475">
        <w:rPr>
          <w:rFonts w:hint="cs"/>
          <w:rtl/>
        </w:rPr>
        <w:t>اخلاقي دانشجويان</w:t>
      </w:r>
      <w:r w:rsidRPr="00BD1475">
        <w:t xml:space="preserve"> </w:t>
      </w:r>
      <w:r w:rsidRPr="00BD1475">
        <w:rPr>
          <w:rFonts w:hint="cs"/>
          <w:rtl/>
        </w:rPr>
        <w:t>پزشکي</w:t>
      </w:r>
      <w:r w:rsidRPr="00BD1475">
        <w:t xml:space="preserve"> </w:t>
      </w:r>
      <w:r w:rsidRPr="00BD1475">
        <w:rPr>
          <w:rFonts w:hint="cs"/>
          <w:rtl/>
        </w:rPr>
        <w:t>نقش</w:t>
      </w:r>
      <w:r w:rsidRPr="00BD1475">
        <w:t xml:space="preserve"> </w:t>
      </w:r>
      <w:r w:rsidRPr="00BD1475">
        <w:rPr>
          <w:rFonts w:hint="cs"/>
          <w:rtl/>
        </w:rPr>
        <w:t>تعيين</w:t>
      </w:r>
      <w:r w:rsidRPr="00BD1475">
        <w:t xml:space="preserve"> </w:t>
      </w:r>
      <w:r w:rsidRPr="00BD1475">
        <w:rPr>
          <w:rFonts w:hint="cs"/>
          <w:rtl/>
        </w:rPr>
        <w:t>کننده</w:t>
      </w:r>
      <w:r w:rsidRPr="00BD1475">
        <w:t xml:space="preserve"> </w:t>
      </w:r>
      <w:r w:rsidRPr="00BD1475">
        <w:rPr>
          <w:rFonts w:hint="cs"/>
          <w:rtl/>
        </w:rPr>
        <w:t>اي</w:t>
      </w:r>
      <w:r w:rsidRPr="00BD1475">
        <w:t xml:space="preserve"> </w:t>
      </w:r>
      <w:r w:rsidRPr="00BD1475">
        <w:rPr>
          <w:rFonts w:hint="cs"/>
          <w:rtl/>
        </w:rPr>
        <w:t>در</w:t>
      </w:r>
      <w:r w:rsidRPr="00BD1475">
        <w:t xml:space="preserve"> </w:t>
      </w:r>
      <w:r w:rsidRPr="00BD1475">
        <w:rPr>
          <w:rFonts w:hint="cs"/>
          <w:rtl/>
        </w:rPr>
        <w:t>ارا</w:t>
      </w:r>
      <w:r w:rsidR="002A5F42">
        <w:rPr>
          <w:rFonts w:hint="cs"/>
          <w:rtl/>
        </w:rPr>
        <w:t>ئه ی</w:t>
      </w:r>
      <w:r w:rsidRPr="00BD1475">
        <w:t xml:space="preserve"> </w:t>
      </w:r>
      <w:r w:rsidRPr="00BD1475">
        <w:rPr>
          <w:rFonts w:hint="cs"/>
          <w:rtl/>
        </w:rPr>
        <w:t>رفتار حرفه</w:t>
      </w:r>
      <w:r w:rsidRPr="00BD1475">
        <w:t xml:space="preserve"> </w:t>
      </w:r>
      <w:r w:rsidRPr="00BD1475">
        <w:rPr>
          <w:rFonts w:hint="cs"/>
          <w:rtl/>
        </w:rPr>
        <w:t>اي</w:t>
      </w:r>
      <w:r w:rsidRPr="00BD1475">
        <w:t xml:space="preserve"> </w:t>
      </w:r>
      <w:r w:rsidRPr="00BD1475">
        <w:rPr>
          <w:rFonts w:hint="cs"/>
          <w:rtl/>
        </w:rPr>
        <w:t>و</w:t>
      </w:r>
      <w:r w:rsidRPr="00BD1475">
        <w:t xml:space="preserve"> </w:t>
      </w:r>
      <w:r w:rsidRPr="00BD1475">
        <w:rPr>
          <w:rFonts w:hint="cs"/>
          <w:rtl/>
        </w:rPr>
        <w:t>مبتني</w:t>
      </w:r>
      <w:r w:rsidRPr="00BD1475">
        <w:t xml:space="preserve"> </w:t>
      </w:r>
      <w:r w:rsidRPr="00BD1475">
        <w:rPr>
          <w:rFonts w:hint="cs"/>
          <w:rtl/>
        </w:rPr>
        <w:t>بر</w:t>
      </w:r>
      <w:r w:rsidRPr="00BD1475">
        <w:t xml:space="preserve"> </w:t>
      </w:r>
      <w:r w:rsidRPr="00BD1475">
        <w:rPr>
          <w:rFonts w:hint="cs"/>
          <w:rtl/>
        </w:rPr>
        <w:t>کدهاي</w:t>
      </w:r>
      <w:r w:rsidRPr="00BD1475">
        <w:t xml:space="preserve"> </w:t>
      </w:r>
      <w:r w:rsidRPr="00BD1475">
        <w:rPr>
          <w:rFonts w:hint="cs"/>
          <w:rtl/>
        </w:rPr>
        <w:t>اخلاقي</w:t>
      </w:r>
      <w:r w:rsidRPr="00BD1475">
        <w:t xml:space="preserve"> </w:t>
      </w:r>
      <w:r w:rsidRPr="00BD1475">
        <w:rPr>
          <w:rFonts w:hint="cs"/>
          <w:rtl/>
        </w:rPr>
        <w:t>از</w:t>
      </w:r>
      <w:r w:rsidRPr="00BD1475">
        <w:t xml:space="preserve"> </w:t>
      </w:r>
      <w:r w:rsidRPr="00BD1475">
        <w:rPr>
          <w:rFonts w:hint="cs"/>
          <w:rtl/>
        </w:rPr>
        <w:t>سوي</w:t>
      </w:r>
      <w:r w:rsidRPr="00BD1475">
        <w:t xml:space="preserve"> </w:t>
      </w:r>
      <w:r w:rsidRPr="00BD1475">
        <w:rPr>
          <w:rFonts w:hint="cs"/>
          <w:rtl/>
        </w:rPr>
        <w:t>ايشان</w:t>
      </w:r>
      <w:r w:rsidRPr="00BD1475">
        <w:t xml:space="preserve"> </w:t>
      </w:r>
      <w:r w:rsidRPr="00BD1475">
        <w:rPr>
          <w:rFonts w:hint="cs"/>
          <w:rtl/>
        </w:rPr>
        <w:t>در فعاليت</w:t>
      </w:r>
      <w:r w:rsidRPr="00BD1475">
        <w:t xml:space="preserve"> </w:t>
      </w:r>
      <w:r w:rsidRPr="00BD1475">
        <w:rPr>
          <w:rFonts w:hint="cs"/>
          <w:rtl/>
        </w:rPr>
        <w:t>هاي</w:t>
      </w:r>
      <w:r w:rsidRPr="00BD1475">
        <w:t xml:space="preserve"> </w:t>
      </w:r>
      <w:r w:rsidRPr="00BD1475">
        <w:rPr>
          <w:rFonts w:hint="cs"/>
          <w:rtl/>
        </w:rPr>
        <w:t>روزانه</w:t>
      </w:r>
      <w:r w:rsidRPr="00BD1475">
        <w:t xml:space="preserve"> </w:t>
      </w:r>
      <w:r w:rsidRPr="00BD1475">
        <w:rPr>
          <w:rFonts w:hint="cs"/>
          <w:rtl/>
        </w:rPr>
        <w:t>و</w:t>
      </w:r>
      <w:r w:rsidRPr="00BD1475">
        <w:t xml:space="preserve"> </w:t>
      </w:r>
      <w:r w:rsidRPr="00BD1475">
        <w:rPr>
          <w:rFonts w:hint="cs"/>
          <w:rtl/>
        </w:rPr>
        <w:t>برخورد</w:t>
      </w:r>
      <w:r w:rsidRPr="00BD1475">
        <w:t xml:space="preserve"> </w:t>
      </w:r>
      <w:r w:rsidRPr="00BD1475">
        <w:rPr>
          <w:rFonts w:hint="cs"/>
          <w:rtl/>
        </w:rPr>
        <w:t>با</w:t>
      </w:r>
      <w:r w:rsidRPr="00BD1475">
        <w:t xml:space="preserve"> </w:t>
      </w:r>
      <w:r w:rsidRPr="00BD1475">
        <w:rPr>
          <w:rFonts w:hint="cs"/>
          <w:rtl/>
        </w:rPr>
        <w:t>بيماران</w:t>
      </w:r>
      <w:r w:rsidRPr="00BD1475">
        <w:t xml:space="preserve"> </w:t>
      </w:r>
      <w:r w:rsidRPr="00BD1475">
        <w:rPr>
          <w:rFonts w:hint="cs"/>
          <w:rtl/>
        </w:rPr>
        <w:t>دارد</w:t>
      </w:r>
      <w:r w:rsidRPr="00BD1475">
        <w:t>.</w:t>
      </w:r>
    </w:p>
    <w:p w:rsidR="00EB1C5F" w:rsidRPr="00BD1475" w:rsidRDefault="00EB1C5F" w:rsidP="002A5F42">
      <w:pPr>
        <w:pStyle w:val="ListParagraph"/>
        <w:spacing w:line="360" w:lineRule="auto"/>
        <w:ind w:left="95" w:firstLine="426"/>
        <w:rPr>
          <w:rtl/>
        </w:rPr>
      </w:pPr>
      <w:r>
        <w:rPr>
          <w:rFonts w:hint="cs"/>
          <w:rtl/>
        </w:rPr>
        <w:t>دکتر شمسی در مصاحبه شان این مشکل را بسته به نوع آموزشها و مربیان متفاوت می دانند. ایشان معتقدند درست است که دانشجویان در بدو ورود به دانشگاه لطافت روحی بیشتری دارند و لذا بنظر اخلاقی تر بنظر می آیند ولی دانشجویان سالهای بالاتر چون درگیر مباحث اخلاقی شده اند و به نظریات مختلف در مسائل اخلاقی آگاهی یافته اند آگاهی اخلاقی بالاتری یافته اند و برخی نیز به علت خستگی از اختلاف دیدگاهها حساسیت اخلاقی شان دچار سردرگمی شده است.</w:t>
      </w:r>
    </w:p>
    <w:p w:rsidR="00683575" w:rsidRDefault="00683575" w:rsidP="00D96B3E">
      <w:pPr>
        <w:pStyle w:val="ListParagraph"/>
        <w:spacing w:line="360" w:lineRule="auto"/>
        <w:ind w:left="95" w:firstLine="426"/>
        <w:rPr>
          <w:rFonts w:cs="B Titr"/>
          <w:sz w:val="30"/>
          <w:szCs w:val="30"/>
          <w:rtl/>
        </w:rPr>
      </w:pPr>
    </w:p>
    <w:p w:rsidR="002A5F42" w:rsidRPr="002A5F42" w:rsidRDefault="001224FE" w:rsidP="00D96B3E">
      <w:pPr>
        <w:pStyle w:val="ListParagraph"/>
        <w:spacing w:line="360" w:lineRule="auto"/>
        <w:ind w:left="95" w:firstLine="426"/>
        <w:rPr>
          <w:rFonts w:cs="B Titr"/>
          <w:sz w:val="30"/>
          <w:szCs w:val="30"/>
          <w:rtl/>
        </w:rPr>
      </w:pPr>
      <w:r>
        <w:rPr>
          <w:rFonts w:cs="B Titr" w:hint="cs"/>
          <w:sz w:val="30"/>
          <w:szCs w:val="30"/>
          <w:rtl/>
        </w:rPr>
        <w:t>بیان</w:t>
      </w:r>
      <w:r w:rsidR="002A5F42" w:rsidRPr="002A5F42">
        <w:rPr>
          <w:rFonts w:cs="B Titr" w:hint="cs"/>
          <w:sz w:val="30"/>
          <w:szCs w:val="30"/>
          <w:rtl/>
        </w:rPr>
        <w:t xml:space="preserve"> مساله</w:t>
      </w:r>
    </w:p>
    <w:p w:rsidR="00615B16" w:rsidRPr="00D96B3E" w:rsidRDefault="003E4C2E" w:rsidP="00D96B3E">
      <w:pPr>
        <w:pStyle w:val="ListParagraph"/>
        <w:spacing w:line="360" w:lineRule="auto"/>
        <w:ind w:left="95" w:firstLine="426"/>
        <w:rPr>
          <w:rtl/>
        </w:rPr>
      </w:pPr>
      <w:r w:rsidRPr="00D96B3E">
        <w:rPr>
          <w:rFonts w:hint="cs"/>
          <w:rtl/>
        </w:rPr>
        <w:t>دانشجویان مطالب</w:t>
      </w:r>
      <w:r w:rsidR="004F394A">
        <w:rPr>
          <w:rFonts w:hint="cs"/>
          <w:rtl/>
        </w:rPr>
        <w:t>ِ</w:t>
      </w:r>
      <w:r w:rsidRPr="00D96B3E">
        <w:rPr>
          <w:rFonts w:hint="cs"/>
          <w:rtl/>
        </w:rPr>
        <w:t xml:space="preserve"> اخلاق پزشکی را فقط دانستند و بسیاری هم آن را حفظ کردند ولی این اطلاع از مطالب اخلاق پزشکی غیر از رشد اخلاقی آنها بود</w:t>
      </w:r>
      <w:r w:rsidR="004F394A">
        <w:rPr>
          <w:rFonts w:hint="cs"/>
          <w:rtl/>
        </w:rPr>
        <w:t>ه است</w:t>
      </w:r>
      <w:r w:rsidRPr="00D96B3E">
        <w:rPr>
          <w:rFonts w:hint="cs"/>
          <w:rtl/>
        </w:rPr>
        <w:t>. مشکل چه بود؟ مشکل در بکارگیری روشهای تربیتی ناکارآمد بود. برای رشد اخلاقی دانشجویان اطلاع از کدهای اخلاقی چندان کارآمد نیست. ماهیت رشد اخلاقی با ماهیت آموزه های دیگر فرق می کند. همانگونه که از بر بودن مفاهیم نظری پزشکی از کتابها برای پزشک شدن یک فرد کفایت نمی کند بلکه باید مهارت های بکارگیری آن آموزه ها را داشته باشد</w:t>
      </w:r>
      <w:r w:rsidR="00226FC6" w:rsidRPr="00D96B3E">
        <w:rPr>
          <w:rFonts w:hint="cs"/>
          <w:rtl/>
        </w:rPr>
        <w:t>،</w:t>
      </w:r>
      <w:r w:rsidRPr="00D96B3E">
        <w:rPr>
          <w:rFonts w:hint="cs"/>
          <w:rtl/>
        </w:rPr>
        <w:t xml:space="preserve"> در خصوص </w:t>
      </w:r>
      <w:r w:rsidR="00226FC6" w:rsidRPr="00D96B3E">
        <w:rPr>
          <w:rFonts w:hint="cs"/>
          <w:rtl/>
        </w:rPr>
        <w:t xml:space="preserve">اخلاق پزشکی نیز دانشجویان باید به نحوی این مهارتهای اخلاقی زیستن و اخلاقی عمل کردن را بدست آورند. اما از طرف دیگر این مهارت نیز برای اخلاقی شدن کفایت نمی کند بلکه اخلاق با مهارت متفاوت است. اخلاقی بودن یک مهارت نیست </w:t>
      </w:r>
      <w:r w:rsidR="00FD3CA5" w:rsidRPr="00D96B3E">
        <w:rPr>
          <w:rFonts w:hint="cs"/>
          <w:rtl/>
        </w:rPr>
        <w:t xml:space="preserve">بلکه بخشی از آن </w:t>
      </w:r>
      <w:r w:rsidR="00226FC6" w:rsidRPr="00D96B3E">
        <w:rPr>
          <w:rFonts w:hint="cs"/>
          <w:rtl/>
        </w:rPr>
        <w:t>یک ملکه است که با درونی بودن آن منش</w:t>
      </w:r>
      <w:r w:rsidR="006F2ED0" w:rsidRPr="00D96B3E">
        <w:rPr>
          <w:rFonts w:hint="cs"/>
          <w:rtl/>
        </w:rPr>
        <w:t>،</w:t>
      </w:r>
      <w:r w:rsidR="00226FC6" w:rsidRPr="00D96B3E">
        <w:rPr>
          <w:rFonts w:hint="cs"/>
          <w:rtl/>
        </w:rPr>
        <w:t xml:space="preserve"> فرد اخلاقی می شود و همواره اخلاقی عمل </w:t>
      </w:r>
      <w:r w:rsidR="00226FC6" w:rsidRPr="00D96B3E">
        <w:rPr>
          <w:rFonts w:hint="cs"/>
          <w:rtl/>
        </w:rPr>
        <w:lastRenderedPageBreak/>
        <w:t>خواهد کرد. این تفاوت ماهیت اخلاق با سایر آموزه ها باعث شده است که آموزش صرف مفاهیم اخلاقی، کارآیی چندانی در اخلاقی رفتار کردن دانشجویان نداشته باشد.</w:t>
      </w:r>
    </w:p>
    <w:p w:rsidR="00226FC6" w:rsidRPr="00D96B3E" w:rsidRDefault="00226FC6" w:rsidP="00D96B3E">
      <w:pPr>
        <w:pStyle w:val="ListParagraph"/>
        <w:spacing w:line="360" w:lineRule="auto"/>
        <w:ind w:left="95" w:firstLine="426"/>
        <w:rPr>
          <w:rtl/>
        </w:rPr>
      </w:pPr>
      <w:r w:rsidRPr="00D96B3E">
        <w:rPr>
          <w:rFonts w:hint="cs"/>
          <w:rtl/>
        </w:rPr>
        <w:t xml:space="preserve">پس </w:t>
      </w:r>
      <w:r w:rsidRPr="004F394A">
        <w:rPr>
          <w:rFonts w:hint="cs"/>
          <w:u w:val="single"/>
          <w:rtl/>
        </w:rPr>
        <w:t>اخلاقی رفتار کردن یک مساله تربیتی است نه یک مساله آموزش پزشکی</w:t>
      </w:r>
      <w:r w:rsidRPr="00D96B3E">
        <w:rPr>
          <w:rFonts w:hint="cs"/>
          <w:rtl/>
        </w:rPr>
        <w:t xml:space="preserve"> و لذا باید درباره آن در قالب روشهای تربیتی فکر کرد نه روشهایی آموزشی.</w:t>
      </w:r>
    </w:p>
    <w:p w:rsidR="00226FC6" w:rsidRPr="00D96B3E" w:rsidRDefault="00226FC6" w:rsidP="00D96B3E">
      <w:pPr>
        <w:pStyle w:val="ListParagraph"/>
        <w:spacing w:line="360" w:lineRule="auto"/>
        <w:ind w:left="95" w:firstLine="426"/>
        <w:rPr>
          <w:rtl/>
        </w:rPr>
      </w:pPr>
      <w:r w:rsidRPr="00D96B3E">
        <w:rPr>
          <w:rFonts w:hint="cs"/>
          <w:rtl/>
        </w:rPr>
        <w:t xml:space="preserve">به همین جهت بجای آنکه این پرسش را بپرسیم که چگونه دانشجویان مطالب آخلاق پزشکی را بیاموزند باید این مساله را داشته باشیم چگونه دانشجویان پزشکی را متخلق به اخلاق کنیم تا کارهایشان </w:t>
      </w:r>
      <w:r w:rsidR="004F3CC8" w:rsidRPr="00D96B3E">
        <w:rPr>
          <w:rFonts w:hint="cs"/>
          <w:rtl/>
        </w:rPr>
        <w:t>عملا اخلاقی بشود و تخطی از اصول اخلاقی عملا در رفتارهای آنها دیده نشود. برای پاسخ به این مساله که مساله ای در علوم تربیتی است کار زیادی انجام نشده است و نحوه آن واکاوی نشده است. در این نوشتار درصدد هستیم که با یافته های علوم تربیتی راه حلی برای این مساله بیابیم و ببینیم که غیر از آموزش چه کارهای دیگری می توان انجام داد تا این مقصود حاصل شود.</w:t>
      </w:r>
    </w:p>
    <w:p w:rsidR="004F3CC8" w:rsidRPr="00D96B3E" w:rsidRDefault="004F3CC8" w:rsidP="00D96B3E">
      <w:pPr>
        <w:pStyle w:val="ListParagraph"/>
        <w:spacing w:line="360" w:lineRule="auto"/>
        <w:ind w:left="95" w:firstLine="426"/>
        <w:rPr>
          <w:rtl/>
        </w:rPr>
      </w:pPr>
      <w:r w:rsidRPr="00D96B3E">
        <w:rPr>
          <w:rFonts w:hint="cs"/>
          <w:rtl/>
        </w:rPr>
        <w:t xml:space="preserve">برای این منظور به کارهایی که در علوم تربیتی برای تجزیه و تحلیل اخلاقی بودن افراد انجام شده است و عواملی </w:t>
      </w:r>
      <w:r w:rsidR="006F2ED0" w:rsidRPr="00D96B3E">
        <w:rPr>
          <w:rFonts w:hint="cs"/>
          <w:rtl/>
        </w:rPr>
        <w:t xml:space="preserve">را </w:t>
      </w:r>
      <w:r w:rsidRPr="00D96B3E">
        <w:rPr>
          <w:rFonts w:hint="cs"/>
          <w:rtl/>
        </w:rPr>
        <w:t>که باعث اخلاقی شدن افراد یا گریز از اخلاق در آنها می شود بررسی کنیم تا ببینیم در خصوص اخلاق پزشکی چه راه حلهایی می توان ارائه داد.</w:t>
      </w:r>
    </w:p>
    <w:p w:rsidR="004F3CC8" w:rsidRPr="00D96B3E" w:rsidRDefault="004F3CC8" w:rsidP="00D96B3E">
      <w:pPr>
        <w:pStyle w:val="ListParagraph"/>
        <w:spacing w:line="360" w:lineRule="auto"/>
        <w:ind w:left="95" w:firstLine="426"/>
        <w:rPr>
          <w:rtl/>
        </w:rPr>
      </w:pPr>
      <w:r w:rsidRPr="00D96B3E">
        <w:rPr>
          <w:rFonts w:hint="cs"/>
          <w:rtl/>
        </w:rPr>
        <w:t>در این خصوص باید به کارهای ارزشمندی که چند دانشمند مهم علوم تربیتی کرده اند اشاره داشته باشیم تا از آن تجریه و تحلیل ها بتوانیم راه حلهای عملی برای این کار پیدا کنیم. در خصوص رشد اخلاقی</w:t>
      </w:r>
      <w:r w:rsidR="004F394A">
        <w:rPr>
          <w:rFonts w:hint="cs"/>
          <w:rtl/>
        </w:rPr>
        <w:t>ِ</w:t>
      </w:r>
      <w:r w:rsidRPr="00D96B3E">
        <w:rPr>
          <w:rFonts w:hint="cs"/>
          <w:rtl/>
        </w:rPr>
        <w:t xml:space="preserve"> افراد</w:t>
      </w:r>
      <w:r w:rsidR="004F394A">
        <w:rPr>
          <w:rFonts w:hint="cs"/>
          <w:rtl/>
        </w:rPr>
        <w:t>،</w:t>
      </w:r>
      <w:r w:rsidRPr="00D96B3E">
        <w:rPr>
          <w:rFonts w:hint="cs"/>
          <w:rtl/>
        </w:rPr>
        <w:t xml:space="preserve"> </w:t>
      </w:r>
      <w:r w:rsidR="002F529C" w:rsidRPr="00D96B3E">
        <w:rPr>
          <w:rFonts w:hint="cs"/>
          <w:rtl/>
        </w:rPr>
        <w:t xml:space="preserve">آراء کلبرگ و جیمز رست را ارائه می کنیم تا </w:t>
      </w:r>
      <w:r w:rsidR="00B528F9" w:rsidRPr="00D96B3E">
        <w:rPr>
          <w:rFonts w:hint="cs"/>
          <w:rtl/>
        </w:rPr>
        <w:t>پس از بررسی دیدگاههای آنها راه حلهای تجربه شده را در این زمینه بدست آوریم.</w:t>
      </w:r>
      <w:r w:rsidR="00E713D1">
        <w:rPr>
          <w:rFonts w:hint="cs"/>
          <w:rtl/>
        </w:rPr>
        <w:t xml:space="preserve"> از آنجا که دانستن ملاکهای متفاوت اخلاقی برای فهم و همدلی با کولبرگ و رست اهمیت دارد ابتدا انواع دیدگاههایی که درباره ملاک اخلاقی بودن کارهاست آورده می شود تا سطوح مختلف اخلاقی کولبرگ نیز بهتر فهمیده شد.</w:t>
      </w:r>
    </w:p>
    <w:p w:rsidR="003F21D0" w:rsidRDefault="003F21D0">
      <w:pPr>
        <w:bidi w:val="0"/>
        <w:rPr>
          <w:rtl/>
        </w:rPr>
      </w:pPr>
      <w:r>
        <w:rPr>
          <w:rtl/>
        </w:rPr>
        <w:br w:type="page"/>
      </w:r>
    </w:p>
    <w:p w:rsidR="00B528F9" w:rsidRPr="00D96B3E" w:rsidRDefault="00B528F9" w:rsidP="00D96B3E">
      <w:pPr>
        <w:pStyle w:val="ListParagraph"/>
        <w:spacing w:line="360" w:lineRule="auto"/>
        <w:ind w:left="95" w:firstLine="426"/>
        <w:rPr>
          <w:rtl/>
        </w:rPr>
      </w:pPr>
    </w:p>
    <w:p w:rsidR="003F21D0" w:rsidRPr="003F21D0" w:rsidRDefault="00B528F9" w:rsidP="00D96B3E">
      <w:pPr>
        <w:pStyle w:val="ListParagraph"/>
        <w:spacing w:line="360" w:lineRule="auto"/>
        <w:ind w:left="95" w:firstLine="426"/>
        <w:rPr>
          <w:rtl/>
        </w:rPr>
      </w:pPr>
      <w:r w:rsidRPr="003F21D0">
        <w:rPr>
          <w:rFonts w:cs="B Titr" w:hint="cs"/>
          <w:sz w:val="30"/>
          <w:szCs w:val="30"/>
          <w:rtl/>
        </w:rPr>
        <w:t>ملاک اخلاقی بودن یک عمل چیست؟</w:t>
      </w:r>
    </w:p>
    <w:p w:rsidR="00B528F9" w:rsidRPr="00D96B3E" w:rsidRDefault="00B528F9" w:rsidP="00D96B3E">
      <w:pPr>
        <w:pStyle w:val="ListParagraph"/>
        <w:spacing w:line="360" w:lineRule="auto"/>
        <w:ind w:left="95" w:firstLine="426"/>
        <w:rPr>
          <w:rtl/>
        </w:rPr>
      </w:pPr>
      <w:r w:rsidRPr="003F21D0">
        <w:rPr>
          <w:rFonts w:hint="cs"/>
          <w:rtl/>
        </w:rPr>
        <w:t xml:space="preserve"> </w:t>
      </w:r>
      <w:r w:rsidRPr="00D96B3E">
        <w:rPr>
          <w:rFonts w:hint="cs"/>
          <w:rtl/>
        </w:rPr>
        <w:t xml:space="preserve">برچه مبنایی باید یک کار را خوب یابد بدانیم؟ این پرسش بیشتر در فلسفه اخلاق بررسی می شود. در اینجا به دنبال این نیستیم که این بحث فلسفی را بشکافیم بلکه صرفا به پاسخهای متفاوت و مشهوری که به این پرسش داده شده است اجمالا اشاره می کنیم. </w:t>
      </w:r>
    </w:p>
    <w:p w:rsidR="004616C2" w:rsidRPr="00D96B3E" w:rsidRDefault="004616C2" w:rsidP="00E713D1">
      <w:pPr>
        <w:pStyle w:val="ListParagraph"/>
        <w:spacing w:line="360" w:lineRule="auto"/>
        <w:ind w:left="95" w:firstLine="426"/>
        <w:rPr>
          <w:rtl/>
        </w:rPr>
      </w:pPr>
      <w:r w:rsidRPr="00D96B3E">
        <w:rPr>
          <w:rFonts w:hint="cs"/>
          <w:b/>
          <w:bCs/>
          <w:rtl/>
        </w:rPr>
        <w:t>خودگرو</w:t>
      </w:r>
      <w:r w:rsidR="007F12A7" w:rsidRPr="00D96B3E">
        <w:rPr>
          <w:rFonts w:hint="cs"/>
          <w:b/>
          <w:bCs/>
          <w:rtl/>
        </w:rPr>
        <w:t>ی مبنای خوبی و بدی عمل:</w:t>
      </w:r>
      <w:r w:rsidR="002803C2" w:rsidRPr="00D96B3E">
        <w:t xml:space="preserve"> </w:t>
      </w:r>
      <w:r w:rsidR="002803C2" w:rsidRPr="00D96B3E">
        <w:rPr>
          <w:rFonts w:hint="cs"/>
          <w:rtl/>
        </w:rPr>
        <w:t xml:space="preserve"> برخی بر این نظر هستند که تمامی کارهایمان را بر اساس خود گروی، یا نفعی که برای ما دارد ارزیابی اخلاقی می کنیم. بدین معنا که اگر کاری را به نفع خودمان بدانیم آن را خوب و اگر به ضرر خودمان بدانیم</w:t>
      </w:r>
      <w:r w:rsidR="002803C2" w:rsidRPr="00D96B3E">
        <w:t xml:space="preserve"> </w:t>
      </w:r>
      <w:r w:rsidR="002803C2" w:rsidRPr="00D96B3E">
        <w:rPr>
          <w:rFonts w:hint="cs"/>
          <w:rtl/>
        </w:rPr>
        <w:t xml:space="preserve">بد می دانیم. این افراد در قبال کسانی که </w:t>
      </w:r>
      <w:r w:rsidR="007F12A7" w:rsidRPr="00D96B3E">
        <w:rPr>
          <w:rFonts w:hint="cs"/>
          <w:rtl/>
        </w:rPr>
        <w:t>به آنها نقد وارد می کنند که</w:t>
      </w:r>
      <w:r w:rsidR="002803C2" w:rsidRPr="00D96B3E">
        <w:rPr>
          <w:rFonts w:hint="cs"/>
          <w:rtl/>
        </w:rPr>
        <w:t xml:space="preserve"> بسیاری کارها را برای </w:t>
      </w:r>
      <w:r w:rsidR="007F12A7" w:rsidRPr="00D96B3E">
        <w:rPr>
          <w:rFonts w:hint="cs"/>
          <w:rtl/>
        </w:rPr>
        <w:t xml:space="preserve">نفع شخصی خوب ارزیابی نمی کنیم بلکه </w:t>
      </w:r>
      <w:r w:rsidR="002803C2" w:rsidRPr="00D96B3E">
        <w:rPr>
          <w:rFonts w:hint="cs"/>
          <w:rtl/>
        </w:rPr>
        <w:t xml:space="preserve">آن </w:t>
      </w:r>
      <w:r w:rsidR="00E713D1">
        <w:rPr>
          <w:rFonts w:hint="cs"/>
          <w:rtl/>
        </w:rPr>
        <w:t xml:space="preserve">چیزی را </w:t>
      </w:r>
      <w:r w:rsidR="007F12A7" w:rsidRPr="00D96B3E">
        <w:rPr>
          <w:rFonts w:hint="cs"/>
          <w:rtl/>
        </w:rPr>
        <w:t>خوب می دانیم که بیشترین نفع را برای بیشترین افراد در جامعه داشته باشد (سودگروی) و این مغایر خود گروی است</w:t>
      </w:r>
      <w:r w:rsidR="00E713D1">
        <w:rPr>
          <w:rFonts w:hint="cs"/>
          <w:rtl/>
        </w:rPr>
        <w:t>؛</w:t>
      </w:r>
      <w:r w:rsidR="007F12A7" w:rsidRPr="00D96B3E">
        <w:rPr>
          <w:rFonts w:hint="cs"/>
          <w:rtl/>
        </w:rPr>
        <w:t xml:space="preserve"> یا برخی مدعی هستند که برخی کارهایی را مناسب می دانند که در آن نوعی توجه به دیگران باشد حتی اگر برای خودمان نیز فایده نداشته باشد</w:t>
      </w:r>
      <w:r w:rsidR="00E713D1">
        <w:rPr>
          <w:rFonts w:hint="cs"/>
          <w:rtl/>
        </w:rPr>
        <w:t>،</w:t>
      </w:r>
      <w:r w:rsidR="007F12A7" w:rsidRPr="00D96B3E">
        <w:rPr>
          <w:rFonts w:hint="cs"/>
          <w:rtl/>
        </w:rPr>
        <w:t xml:space="preserve"> در جواب می گویند که در اینگونه توجه به دیگران بازهم چون خودمان از آن لذت می بریم و احساس خوبی پیدا می کنیم در نتیجه بازهم بر مبنای منافع شخصی آن را اخلاقی می دانیم. در اینگونه بسط خود گروی، صرفا نفع مادی در برگیرنده خود گروی نیست بلکه منفعتهای روحی روانی و یا نتایج اخروی مبنایی برای خودگروی نیز می تواند باشد. پس علی رغم آنکه کاری را در بادی امر دیگرگروانه می دانیم ولی با دقت در بنیادهای آن دوباره به خود گروی می رسیم و همان را مبنای خوب و بد کارهایمان قلمداد می کنیم.</w:t>
      </w:r>
      <w:r w:rsidR="002803C2" w:rsidRPr="00D96B3E">
        <w:rPr>
          <w:rFonts w:hint="cs"/>
          <w:rtl/>
        </w:rPr>
        <w:t xml:space="preserve"> </w:t>
      </w:r>
    </w:p>
    <w:p w:rsidR="004616C2" w:rsidRPr="00D96B3E" w:rsidRDefault="004616C2" w:rsidP="00E713D1">
      <w:pPr>
        <w:pStyle w:val="ListParagraph"/>
        <w:spacing w:line="360" w:lineRule="auto"/>
        <w:ind w:left="95" w:firstLine="426"/>
        <w:rPr>
          <w:rtl/>
        </w:rPr>
      </w:pPr>
      <w:r w:rsidRPr="00D96B3E">
        <w:rPr>
          <w:rFonts w:hint="cs"/>
          <w:b/>
          <w:bCs/>
          <w:rtl/>
        </w:rPr>
        <w:t>دیگرگرو</w:t>
      </w:r>
      <w:r w:rsidR="00752350" w:rsidRPr="00D96B3E">
        <w:rPr>
          <w:rFonts w:hint="cs"/>
          <w:b/>
          <w:bCs/>
          <w:rtl/>
        </w:rPr>
        <w:t>ی مبنای اخلاق:</w:t>
      </w:r>
      <w:r w:rsidR="00752350" w:rsidRPr="00D96B3E">
        <w:rPr>
          <w:rFonts w:hint="cs"/>
          <w:rtl/>
        </w:rPr>
        <w:t xml:space="preserve"> </w:t>
      </w:r>
      <w:r w:rsidRPr="00D96B3E">
        <w:rPr>
          <w:rFonts w:hint="cs"/>
          <w:rtl/>
        </w:rPr>
        <w:t xml:space="preserve">در نظریه </w:t>
      </w:r>
      <w:r w:rsidR="00E713D1">
        <w:rPr>
          <w:rFonts w:hint="cs"/>
          <w:rtl/>
        </w:rPr>
        <w:t>«</w:t>
      </w:r>
      <w:r w:rsidRPr="00D96B3E">
        <w:rPr>
          <w:rFonts w:hint="cs"/>
          <w:rtl/>
        </w:rPr>
        <w:t>دیگرگروی</w:t>
      </w:r>
      <w:r w:rsidR="00E713D1">
        <w:rPr>
          <w:rFonts w:hint="cs"/>
          <w:rtl/>
        </w:rPr>
        <w:t>»</w:t>
      </w:r>
      <w:r w:rsidRPr="00D96B3E">
        <w:rPr>
          <w:rFonts w:hint="cs"/>
          <w:rtl/>
        </w:rPr>
        <w:t>، اصل بر این است که دیگرگرا کار</w:t>
      </w:r>
      <w:r w:rsidR="00E713D1">
        <w:rPr>
          <w:rFonts w:hint="cs"/>
          <w:rtl/>
        </w:rPr>
        <w:t>هایش</w:t>
      </w:r>
      <w:r w:rsidRPr="00D96B3E">
        <w:rPr>
          <w:rFonts w:hint="cs"/>
          <w:rtl/>
        </w:rPr>
        <w:t xml:space="preserve"> را برای دیگر</w:t>
      </w:r>
      <w:r w:rsidR="00E713D1">
        <w:rPr>
          <w:rFonts w:hint="cs"/>
          <w:rtl/>
        </w:rPr>
        <w:t>ان</w:t>
      </w:r>
      <w:r w:rsidRPr="00D96B3E">
        <w:rPr>
          <w:rFonts w:hint="cs"/>
          <w:rtl/>
        </w:rPr>
        <w:t xml:space="preserve"> انجام </w:t>
      </w:r>
      <w:r w:rsidR="00E713D1">
        <w:rPr>
          <w:rFonts w:hint="cs"/>
          <w:rtl/>
        </w:rPr>
        <w:t xml:space="preserve">می </w:t>
      </w:r>
      <w:r w:rsidRPr="00D96B3E">
        <w:rPr>
          <w:rFonts w:hint="cs"/>
          <w:rtl/>
        </w:rPr>
        <w:t>دهد و سودی برای خود در نظر ندا</w:t>
      </w:r>
      <w:r w:rsidR="00E713D1">
        <w:rPr>
          <w:rFonts w:hint="cs"/>
          <w:rtl/>
        </w:rPr>
        <w:t>رد</w:t>
      </w:r>
      <w:r w:rsidRPr="00D96B3E">
        <w:rPr>
          <w:rFonts w:hint="cs"/>
          <w:rtl/>
        </w:rPr>
        <w:t>؛ هرچند اگر منفعتی ببرد، اشکال نخواهد داشت؛ یعنی در اینجا نیز اصل، عدم قصد منفعت است، بلکه قصدش باید سود رساندن به دیگری باشد.</w:t>
      </w:r>
    </w:p>
    <w:p w:rsidR="004616C2" w:rsidRPr="00D96B3E" w:rsidRDefault="004616C2" w:rsidP="00E713D1">
      <w:pPr>
        <w:pStyle w:val="ListParagraph"/>
        <w:spacing w:line="360" w:lineRule="auto"/>
        <w:ind w:left="95" w:firstLine="426"/>
        <w:rPr>
          <w:rtl/>
        </w:rPr>
      </w:pPr>
      <w:r w:rsidRPr="00D96B3E">
        <w:rPr>
          <w:rFonts w:hint="cs"/>
          <w:rtl/>
        </w:rPr>
        <w:t>معنای دیگرگروی این نیست که شخص دیگرگرا به طور مطلق و در همه اعمال خود این گونه باشد؛ زیرا چنین چیزی ممکن نیست و بسیاری از مواقع، انسان باید برای زنده ماندن خودش کار کند تا بتواند اعمال دیگرگروانه انجام دهد؛ پس نمی</w:t>
      </w:r>
      <w:r w:rsidRPr="00D96B3E">
        <w:rPr>
          <w:rtl/>
        </w:rPr>
        <w:softHyphen/>
      </w:r>
      <w:r w:rsidRPr="00D96B3E">
        <w:rPr>
          <w:rFonts w:hint="cs"/>
          <w:rtl/>
        </w:rPr>
        <w:t xml:space="preserve">تواند خود را نفی مطلق کند. هیچ دیگرگرایی به چنین چیزی قائل نیست، بلکه آنها می‌گویند باید نیّت دیگرگروانه هم داشت و این نیّت بايد فعلیت یابد و باید این را پذیرفت که در راه رساندن </w:t>
      </w:r>
      <w:r w:rsidRPr="00D96B3E">
        <w:rPr>
          <w:rFonts w:hint="cs"/>
          <w:rtl/>
        </w:rPr>
        <w:lastRenderedPageBreak/>
        <w:t>سود به دیگران، ممکن است متحمل ضرر نیز شد و نباید به دریافت پاداش نیز چشم داشت؛ هرچند که نهایتاً کسب پاداش نیز منافاتی با این اصول ندارد؛ چون پاداش</w:t>
      </w:r>
      <w:r w:rsidR="00E713D1">
        <w:rPr>
          <w:rFonts w:hint="cs"/>
          <w:rtl/>
        </w:rPr>
        <w:t>ِ</w:t>
      </w:r>
      <w:r w:rsidRPr="00D96B3E">
        <w:rPr>
          <w:rFonts w:hint="cs"/>
          <w:rtl/>
        </w:rPr>
        <w:t xml:space="preserve"> قصد نشده، اصول دیگرگروانه را بر هم نمی‌زند.</w:t>
      </w:r>
    </w:p>
    <w:p w:rsidR="004616C2" w:rsidRPr="00D96B3E" w:rsidRDefault="004616C2" w:rsidP="00D96B3E">
      <w:pPr>
        <w:pStyle w:val="ListParagraph"/>
        <w:spacing w:line="360" w:lineRule="auto"/>
        <w:ind w:left="95" w:firstLine="426"/>
        <w:rPr>
          <w:rtl/>
        </w:rPr>
      </w:pPr>
      <w:r w:rsidRPr="00D96B3E">
        <w:rPr>
          <w:rFonts w:hint="cs"/>
          <w:b/>
          <w:bCs/>
          <w:rtl/>
        </w:rPr>
        <w:t>سودگرو</w:t>
      </w:r>
      <w:r w:rsidR="00752350" w:rsidRPr="00D96B3E">
        <w:rPr>
          <w:rFonts w:hint="cs"/>
          <w:b/>
          <w:bCs/>
          <w:rtl/>
        </w:rPr>
        <w:t>ی مبنای ارزیابی خوب و بد:</w:t>
      </w:r>
      <w:r w:rsidR="00752350" w:rsidRPr="00D96B3E">
        <w:rPr>
          <w:rFonts w:hint="cs"/>
          <w:rtl/>
        </w:rPr>
        <w:t xml:space="preserve"> سود گرایان معتقدند کاری را خوب می دانیم که بیشترین نفع را برای بیشترین مردم داشته باشد حتی اگر برخی موارد به ضرر شخصی ما تمام شود. مثلا توقف در هنگام چراغ قرمز در رانندگی با این ملاک خوب دانشته می شود که این قانون اجتماعی می تواندبیشترین نفع را برای بیشترین مردم داشته باشد حتی اگر در مواردی با منافع شخصی ما در تضاد باشد و انسانها آن را می پذیرند. </w:t>
      </w:r>
      <w:r w:rsidRPr="00D96B3E">
        <w:rPr>
          <w:rFonts w:hint="cs"/>
          <w:rtl/>
        </w:rPr>
        <w:t>در سودگروی باید به دنبال بیشترین خیر برای بیشترین افراد جامعه بود. آنجا که خطاب‌های ادله شرعی عمومی است و به کاری توصیه می‌شود که نفع همگانی دارد، رویکردی سودگروانه پدید می</w:t>
      </w:r>
      <w:r w:rsidRPr="00D96B3E">
        <w:rPr>
          <w:rtl/>
        </w:rPr>
        <w:softHyphen/>
      </w:r>
      <w:r w:rsidRPr="00D96B3E">
        <w:rPr>
          <w:rFonts w:hint="cs"/>
          <w:rtl/>
        </w:rPr>
        <w:t>آید.</w:t>
      </w:r>
    </w:p>
    <w:p w:rsidR="004616C2" w:rsidRPr="00D96B3E" w:rsidRDefault="00752350" w:rsidP="00D96B3E">
      <w:pPr>
        <w:pStyle w:val="ListParagraph"/>
        <w:spacing w:line="360" w:lineRule="auto"/>
        <w:ind w:left="95" w:firstLine="426"/>
        <w:rPr>
          <w:rtl/>
        </w:rPr>
      </w:pPr>
      <w:r w:rsidRPr="00D96B3E">
        <w:rPr>
          <w:rFonts w:hint="cs"/>
          <w:b/>
          <w:bCs/>
          <w:rtl/>
        </w:rPr>
        <w:t xml:space="preserve">اخلاق </w:t>
      </w:r>
      <w:r w:rsidR="004616C2" w:rsidRPr="00D96B3E">
        <w:rPr>
          <w:rFonts w:hint="cs"/>
          <w:b/>
          <w:bCs/>
          <w:rtl/>
        </w:rPr>
        <w:t>وظیفه</w:t>
      </w:r>
      <w:r w:rsidR="004616C2" w:rsidRPr="00D96B3E">
        <w:rPr>
          <w:b/>
          <w:bCs/>
          <w:rtl/>
        </w:rPr>
        <w:softHyphen/>
      </w:r>
      <w:r w:rsidR="004616C2" w:rsidRPr="00D96B3E">
        <w:rPr>
          <w:rFonts w:hint="cs"/>
          <w:b/>
          <w:bCs/>
          <w:rtl/>
        </w:rPr>
        <w:t>گروانه</w:t>
      </w:r>
      <w:r w:rsidRPr="00D96B3E">
        <w:rPr>
          <w:rFonts w:hint="cs"/>
          <w:b/>
          <w:bCs/>
          <w:rtl/>
        </w:rPr>
        <w:t>:</w:t>
      </w:r>
      <w:r w:rsidRPr="00D96B3E">
        <w:rPr>
          <w:rFonts w:hint="cs"/>
          <w:rtl/>
        </w:rPr>
        <w:t xml:space="preserve"> </w:t>
      </w:r>
      <w:r w:rsidR="004616C2" w:rsidRPr="00D96B3E">
        <w:rPr>
          <w:rFonts w:hint="cs"/>
          <w:rtl/>
        </w:rPr>
        <w:t>برپایه نظریات</w:t>
      </w:r>
      <w:r w:rsidR="004616C2" w:rsidRPr="00D96B3E">
        <w:rPr>
          <w:rtl/>
        </w:rPr>
        <w:t xml:space="preserve"> </w:t>
      </w:r>
      <w:r w:rsidR="004616C2" w:rsidRPr="00D96B3E">
        <w:rPr>
          <w:rFonts w:hint="cs"/>
          <w:rtl/>
        </w:rPr>
        <w:t>وظیفه‌گروانه،</w:t>
      </w:r>
      <w:r w:rsidR="004616C2" w:rsidRPr="00D96B3E">
        <w:rPr>
          <w:rtl/>
        </w:rPr>
        <w:t xml:space="preserve"> </w:t>
      </w:r>
      <w:r w:rsidR="004616C2" w:rsidRPr="00D96B3E">
        <w:rPr>
          <w:rFonts w:hint="cs"/>
          <w:rtl/>
        </w:rPr>
        <w:t>نباید</w:t>
      </w:r>
      <w:r w:rsidR="004616C2" w:rsidRPr="00D96B3E">
        <w:rPr>
          <w:rtl/>
        </w:rPr>
        <w:t xml:space="preserve"> </w:t>
      </w:r>
      <w:r w:rsidR="004616C2" w:rsidRPr="00D96B3E">
        <w:rPr>
          <w:rFonts w:hint="cs"/>
          <w:rtl/>
        </w:rPr>
        <w:t>صرفاً به دنبال</w:t>
      </w:r>
      <w:r w:rsidR="004616C2" w:rsidRPr="00D96B3E">
        <w:rPr>
          <w:rtl/>
        </w:rPr>
        <w:t xml:space="preserve"> </w:t>
      </w:r>
      <w:r w:rsidR="004616C2" w:rsidRPr="00D96B3E">
        <w:rPr>
          <w:rFonts w:hint="cs"/>
          <w:rtl/>
        </w:rPr>
        <w:t>سود</w:t>
      </w:r>
      <w:r w:rsidR="004616C2" w:rsidRPr="00D96B3E">
        <w:rPr>
          <w:rtl/>
        </w:rPr>
        <w:t xml:space="preserve"> </w:t>
      </w:r>
      <w:r w:rsidR="004616C2" w:rsidRPr="00D96B3E">
        <w:rPr>
          <w:rFonts w:hint="cs"/>
          <w:rtl/>
        </w:rPr>
        <w:t>و</w:t>
      </w:r>
      <w:r w:rsidR="004616C2" w:rsidRPr="00D96B3E">
        <w:rPr>
          <w:rtl/>
        </w:rPr>
        <w:t xml:space="preserve"> </w:t>
      </w:r>
      <w:r w:rsidR="004616C2" w:rsidRPr="00D96B3E">
        <w:rPr>
          <w:rFonts w:hint="cs"/>
          <w:rtl/>
        </w:rPr>
        <w:t>زیان</w:t>
      </w:r>
      <w:r w:rsidR="004616C2" w:rsidRPr="00D96B3E">
        <w:rPr>
          <w:rtl/>
        </w:rPr>
        <w:t xml:space="preserve"> </w:t>
      </w:r>
      <w:r w:rsidR="004616C2" w:rsidRPr="00D96B3E">
        <w:rPr>
          <w:rFonts w:hint="cs"/>
          <w:rtl/>
        </w:rPr>
        <w:t>خود،</w:t>
      </w:r>
      <w:r w:rsidR="004616C2" w:rsidRPr="00D96B3E">
        <w:rPr>
          <w:rtl/>
        </w:rPr>
        <w:t xml:space="preserve"> </w:t>
      </w:r>
      <w:r w:rsidR="004616C2" w:rsidRPr="00D96B3E">
        <w:rPr>
          <w:rFonts w:hint="cs"/>
          <w:rtl/>
        </w:rPr>
        <w:t>دیگران</w:t>
      </w:r>
      <w:r w:rsidR="004616C2" w:rsidRPr="00D96B3E">
        <w:rPr>
          <w:rtl/>
        </w:rPr>
        <w:t xml:space="preserve"> </w:t>
      </w:r>
      <w:r w:rsidR="004616C2" w:rsidRPr="00D96B3E">
        <w:rPr>
          <w:rFonts w:hint="cs"/>
          <w:rtl/>
        </w:rPr>
        <w:t>یا</w:t>
      </w:r>
      <w:r w:rsidR="004616C2" w:rsidRPr="00D96B3E">
        <w:rPr>
          <w:rtl/>
        </w:rPr>
        <w:t xml:space="preserve"> </w:t>
      </w:r>
      <w:r w:rsidR="004616C2" w:rsidRPr="00D96B3E">
        <w:rPr>
          <w:rFonts w:hint="cs"/>
          <w:rtl/>
        </w:rPr>
        <w:t>عموم مردم بود،</w:t>
      </w:r>
      <w:r w:rsidR="004616C2" w:rsidRPr="00D96B3E">
        <w:rPr>
          <w:rtl/>
        </w:rPr>
        <w:t xml:space="preserve"> </w:t>
      </w:r>
      <w:r w:rsidR="004616C2" w:rsidRPr="00D96B3E">
        <w:rPr>
          <w:rFonts w:hint="cs"/>
          <w:rtl/>
        </w:rPr>
        <w:t>بلکه</w:t>
      </w:r>
      <w:r w:rsidR="004616C2" w:rsidRPr="00D96B3E">
        <w:rPr>
          <w:rtl/>
        </w:rPr>
        <w:t xml:space="preserve"> </w:t>
      </w:r>
      <w:r w:rsidR="004616C2" w:rsidRPr="00D96B3E">
        <w:rPr>
          <w:rFonts w:hint="cs"/>
          <w:rtl/>
        </w:rPr>
        <w:t>انگیزه اصلی و ملاک خوبی اعمال، علاوه بر سود، می‌تواند خوبی خود آن اعمال</w:t>
      </w:r>
      <w:r w:rsidR="004616C2" w:rsidRPr="00D96B3E">
        <w:rPr>
          <w:rtl/>
        </w:rPr>
        <w:t xml:space="preserve"> </w:t>
      </w:r>
      <w:r w:rsidR="004616C2" w:rsidRPr="00D96B3E">
        <w:rPr>
          <w:rFonts w:hint="cs"/>
          <w:rtl/>
        </w:rPr>
        <w:t>نیز باشد.</w:t>
      </w:r>
    </w:p>
    <w:p w:rsidR="004616C2" w:rsidRPr="00D96B3E" w:rsidRDefault="004616C2" w:rsidP="00D96B3E">
      <w:pPr>
        <w:pStyle w:val="ListParagraph"/>
        <w:spacing w:line="360" w:lineRule="auto"/>
        <w:ind w:left="95" w:firstLine="426"/>
        <w:rPr>
          <w:rtl/>
        </w:rPr>
      </w:pPr>
      <w:r w:rsidRPr="00D96B3E">
        <w:rPr>
          <w:rFonts w:hint="cs"/>
          <w:rtl/>
        </w:rPr>
        <w:t>شیعیان</w:t>
      </w:r>
      <w:r w:rsidRPr="00D96B3E">
        <w:rPr>
          <w:rtl/>
        </w:rPr>
        <w:t xml:space="preserve"> </w:t>
      </w:r>
      <w:r w:rsidRPr="00D96B3E">
        <w:rPr>
          <w:rFonts w:hint="cs"/>
          <w:rtl/>
        </w:rPr>
        <w:t>و</w:t>
      </w:r>
      <w:r w:rsidRPr="00D96B3E">
        <w:rPr>
          <w:rtl/>
        </w:rPr>
        <w:t xml:space="preserve"> </w:t>
      </w:r>
      <w:r w:rsidRPr="00D96B3E">
        <w:rPr>
          <w:rFonts w:hint="cs"/>
          <w:rtl/>
        </w:rPr>
        <w:t>معتزلیان به سبب پذیرش</w:t>
      </w:r>
      <w:r w:rsidRPr="00D96B3E">
        <w:rPr>
          <w:rtl/>
        </w:rPr>
        <w:t xml:space="preserve"> </w:t>
      </w:r>
      <w:r w:rsidRPr="00D96B3E">
        <w:rPr>
          <w:rFonts w:hint="cs"/>
          <w:rtl/>
        </w:rPr>
        <w:t>حسن</w:t>
      </w:r>
      <w:r w:rsidRPr="00D96B3E">
        <w:rPr>
          <w:rtl/>
        </w:rPr>
        <w:t xml:space="preserve"> </w:t>
      </w:r>
      <w:r w:rsidRPr="00D96B3E">
        <w:rPr>
          <w:rFonts w:hint="cs"/>
          <w:rtl/>
        </w:rPr>
        <w:t>و</w:t>
      </w:r>
      <w:r w:rsidRPr="00D96B3E">
        <w:rPr>
          <w:rtl/>
        </w:rPr>
        <w:t xml:space="preserve"> </w:t>
      </w:r>
      <w:r w:rsidRPr="00D96B3E">
        <w:rPr>
          <w:rFonts w:hint="cs"/>
          <w:rtl/>
        </w:rPr>
        <w:t>قبح</w:t>
      </w:r>
      <w:r w:rsidRPr="00D96B3E">
        <w:rPr>
          <w:rtl/>
        </w:rPr>
        <w:t xml:space="preserve"> </w:t>
      </w:r>
      <w:r w:rsidRPr="00D96B3E">
        <w:rPr>
          <w:rFonts w:hint="cs"/>
          <w:rtl/>
        </w:rPr>
        <w:t>ذاتی،</w:t>
      </w:r>
      <w:r w:rsidRPr="00D96B3E">
        <w:rPr>
          <w:rtl/>
        </w:rPr>
        <w:t xml:space="preserve"> </w:t>
      </w:r>
      <w:r w:rsidRPr="00D96B3E">
        <w:rPr>
          <w:rFonts w:hint="cs"/>
          <w:rtl/>
        </w:rPr>
        <w:t>معتقدند که</w:t>
      </w:r>
      <w:r w:rsidRPr="00D96B3E">
        <w:rPr>
          <w:rtl/>
        </w:rPr>
        <w:t xml:space="preserve"> </w:t>
      </w:r>
      <w:r w:rsidRPr="00D96B3E">
        <w:rPr>
          <w:rFonts w:hint="cs"/>
          <w:rtl/>
        </w:rPr>
        <w:t>دست کم بعضی</w:t>
      </w:r>
      <w:r w:rsidRPr="00D96B3E">
        <w:rPr>
          <w:rtl/>
        </w:rPr>
        <w:t xml:space="preserve"> </w:t>
      </w:r>
      <w:r w:rsidRPr="00D96B3E">
        <w:rPr>
          <w:rFonts w:hint="cs"/>
          <w:rtl/>
        </w:rPr>
        <w:t>افعال،</w:t>
      </w:r>
      <w:r w:rsidRPr="00D96B3E">
        <w:rPr>
          <w:rtl/>
        </w:rPr>
        <w:t xml:space="preserve"> </w:t>
      </w:r>
      <w:r w:rsidRPr="00D96B3E">
        <w:rPr>
          <w:rFonts w:hint="cs"/>
          <w:rtl/>
        </w:rPr>
        <w:t>به خودی خود</w:t>
      </w:r>
      <w:r w:rsidRPr="00D96B3E">
        <w:rPr>
          <w:rtl/>
        </w:rPr>
        <w:t xml:space="preserve"> </w:t>
      </w:r>
      <w:r w:rsidRPr="00D96B3E">
        <w:rPr>
          <w:rFonts w:hint="cs"/>
          <w:rtl/>
        </w:rPr>
        <w:t>خوب</w:t>
      </w:r>
      <w:r w:rsidRPr="00D96B3E">
        <w:rPr>
          <w:rtl/>
        </w:rPr>
        <w:t xml:space="preserve"> </w:t>
      </w:r>
      <w:r w:rsidRPr="00D96B3E">
        <w:rPr>
          <w:rFonts w:hint="cs"/>
          <w:rtl/>
        </w:rPr>
        <w:t>هستند.</w:t>
      </w:r>
    </w:p>
    <w:p w:rsidR="004616C2" w:rsidRPr="00D96B3E" w:rsidRDefault="004616C2" w:rsidP="00D96B3E">
      <w:pPr>
        <w:pStyle w:val="ListParagraph"/>
        <w:spacing w:line="360" w:lineRule="auto"/>
        <w:ind w:left="95" w:firstLine="426"/>
        <w:rPr>
          <w:rtl/>
        </w:rPr>
      </w:pPr>
      <w:r w:rsidRPr="00D96B3E">
        <w:rPr>
          <w:rFonts w:hint="cs"/>
          <w:b/>
          <w:bCs/>
          <w:rtl/>
        </w:rPr>
        <w:t>فضیلت</w:t>
      </w:r>
      <w:r w:rsidRPr="00D96B3E">
        <w:rPr>
          <w:b/>
          <w:bCs/>
          <w:rtl/>
        </w:rPr>
        <w:softHyphen/>
      </w:r>
      <w:r w:rsidRPr="00D96B3E">
        <w:rPr>
          <w:rFonts w:hint="cs"/>
          <w:b/>
          <w:bCs/>
          <w:rtl/>
        </w:rPr>
        <w:t>گرو</w:t>
      </w:r>
      <w:r w:rsidR="00752350" w:rsidRPr="00D96B3E">
        <w:rPr>
          <w:rFonts w:hint="cs"/>
          <w:b/>
          <w:bCs/>
          <w:rtl/>
        </w:rPr>
        <w:t>ی اخلاقی:</w:t>
      </w:r>
      <w:r w:rsidR="00752350" w:rsidRPr="00D96B3E">
        <w:rPr>
          <w:rFonts w:hint="cs"/>
          <w:rtl/>
        </w:rPr>
        <w:t xml:space="preserve"> </w:t>
      </w:r>
      <w:r w:rsidRPr="00D96B3E">
        <w:rPr>
          <w:rFonts w:hint="cs"/>
          <w:rtl/>
        </w:rPr>
        <w:t>فضیلت‌گروی</w:t>
      </w:r>
      <w:r w:rsidRPr="00D96B3E">
        <w:rPr>
          <w:rtl/>
        </w:rPr>
        <w:t xml:space="preserve"> </w:t>
      </w:r>
      <w:r w:rsidRPr="00D96B3E">
        <w:rPr>
          <w:rFonts w:hint="cs"/>
          <w:rtl/>
        </w:rPr>
        <w:t>نظریه‌ای</w:t>
      </w:r>
      <w:r w:rsidRPr="00D96B3E">
        <w:rPr>
          <w:rtl/>
        </w:rPr>
        <w:t xml:space="preserve"> </w:t>
      </w:r>
      <w:r w:rsidRPr="00D96B3E">
        <w:rPr>
          <w:rFonts w:hint="cs"/>
          <w:rtl/>
        </w:rPr>
        <w:t>در</w:t>
      </w:r>
      <w:r w:rsidRPr="00D96B3E">
        <w:rPr>
          <w:rtl/>
        </w:rPr>
        <w:t xml:space="preserve"> </w:t>
      </w:r>
      <w:r w:rsidRPr="00D96B3E">
        <w:rPr>
          <w:rFonts w:hint="cs"/>
          <w:rtl/>
        </w:rPr>
        <w:t>مقابل</w:t>
      </w:r>
      <w:r w:rsidRPr="00D96B3E">
        <w:rPr>
          <w:rtl/>
        </w:rPr>
        <w:t xml:space="preserve"> </w:t>
      </w:r>
      <w:r w:rsidRPr="00D96B3E">
        <w:rPr>
          <w:rFonts w:hint="cs"/>
          <w:rtl/>
        </w:rPr>
        <w:t>دیگر</w:t>
      </w:r>
      <w:r w:rsidRPr="00D96B3E">
        <w:rPr>
          <w:rtl/>
        </w:rPr>
        <w:t xml:space="preserve"> </w:t>
      </w:r>
      <w:r w:rsidRPr="00D96B3E">
        <w:rPr>
          <w:rFonts w:hint="cs"/>
          <w:rtl/>
        </w:rPr>
        <w:t>نظریات</w:t>
      </w:r>
      <w:r w:rsidRPr="00D96B3E">
        <w:rPr>
          <w:rtl/>
        </w:rPr>
        <w:t xml:space="preserve"> </w:t>
      </w:r>
      <w:r w:rsidRPr="00D96B3E">
        <w:rPr>
          <w:rFonts w:hint="cs"/>
          <w:rtl/>
        </w:rPr>
        <w:t>هنجاری</w:t>
      </w:r>
      <w:r w:rsidRPr="00D96B3E">
        <w:rPr>
          <w:rtl/>
        </w:rPr>
        <w:t xml:space="preserve"> </w:t>
      </w:r>
      <w:r w:rsidRPr="00D96B3E">
        <w:rPr>
          <w:rFonts w:hint="cs"/>
          <w:rtl/>
        </w:rPr>
        <w:t>است؛ بدین معنا که</w:t>
      </w:r>
      <w:r w:rsidRPr="00D96B3E">
        <w:rPr>
          <w:rtl/>
        </w:rPr>
        <w:t xml:space="preserve"> </w:t>
      </w:r>
      <w:r w:rsidRPr="00D96B3E">
        <w:rPr>
          <w:rFonts w:hint="cs"/>
          <w:rtl/>
        </w:rPr>
        <w:t>نظریات دیگر،</w:t>
      </w:r>
      <w:r w:rsidRPr="00D96B3E">
        <w:rPr>
          <w:rtl/>
        </w:rPr>
        <w:t xml:space="preserve"> </w:t>
      </w:r>
      <w:r w:rsidRPr="00D96B3E">
        <w:rPr>
          <w:rFonts w:hint="cs"/>
          <w:rtl/>
        </w:rPr>
        <w:t>ناظر</w:t>
      </w:r>
      <w:r w:rsidRPr="00D96B3E">
        <w:rPr>
          <w:rtl/>
        </w:rPr>
        <w:t xml:space="preserve"> </w:t>
      </w:r>
      <w:r w:rsidRPr="00D96B3E">
        <w:rPr>
          <w:rFonts w:hint="cs"/>
          <w:rtl/>
        </w:rPr>
        <w:t>به</w:t>
      </w:r>
      <w:r w:rsidRPr="00D96B3E">
        <w:rPr>
          <w:rtl/>
        </w:rPr>
        <w:t xml:space="preserve"> </w:t>
      </w:r>
      <w:r w:rsidRPr="00D96B3E">
        <w:rPr>
          <w:rFonts w:hint="cs"/>
          <w:rtl/>
        </w:rPr>
        <w:t>اصول</w:t>
      </w:r>
      <w:r w:rsidRPr="00D96B3E">
        <w:rPr>
          <w:rtl/>
        </w:rPr>
        <w:t xml:space="preserve"> </w:t>
      </w:r>
      <w:r w:rsidRPr="00D96B3E">
        <w:rPr>
          <w:rFonts w:hint="cs"/>
          <w:rtl/>
        </w:rPr>
        <w:t>و</w:t>
      </w:r>
      <w:r w:rsidRPr="00D96B3E">
        <w:rPr>
          <w:rtl/>
        </w:rPr>
        <w:t xml:space="preserve"> </w:t>
      </w:r>
      <w:r w:rsidRPr="00D96B3E">
        <w:rPr>
          <w:rFonts w:hint="cs"/>
          <w:rtl/>
        </w:rPr>
        <w:t>اعمال‌اند و ملاک</w:t>
      </w:r>
      <w:r w:rsidRPr="00D96B3E">
        <w:rPr>
          <w:rtl/>
        </w:rPr>
        <w:t xml:space="preserve"> </w:t>
      </w:r>
      <w:r w:rsidRPr="00D96B3E">
        <w:rPr>
          <w:rFonts w:hint="cs"/>
          <w:rtl/>
        </w:rPr>
        <w:t>ارزشمندی</w:t>
      </w:r>
      <w:r w:rsidRPr="00D96B3E">
        <w:rPr>
          <w:rtl/>
        </w:rPr>
        <w:t xml:space="preserve"> </w:t>
      </w:r>
      <w:r w:rsidRPr="00D96B3E">
        <w:rPr>
          <w:rFonts w:hint="cs"/>
          <w:rtl/>
        </w:rPr>
        <w:t>اخلاقی</w:t>
      </w:r>
      <w:r w:rsidRPr="00D96B3E">
        <w:rPr>
          <w:rtl/>
        </w:rPr>
        <w:t xml:space="preserve"> </w:t>
      </w:r>
      <w:r w:rsidRPr="00D96B3E">
        <w:rPr>
          <w:rFonts w:hint="cs"/>
          <w:rtl/>
        </w:rPr>
        <w:t>را</w:t>
      </w:r>
      <w:r w:rsidRPr="00D96B3E">
        <w:rPr>
          <w:rtl/>
        </w:rPr>
        <w:t xml:space="preserve"> </w:t>
      </w:r>
      <w:r w:rsidRPr="00D96B3E">
        <w:rPr>
          <w:rFonts w:hint="cs"/>
          <w:rtl/>
        </w:rPr>
        <w:t>با توجه به اعمال می‌سنجند و ارزش اخلاقی را این</w:t>
      </w:r>
      <w:r w:rsidRPr="00D96B3E">
        <w:rPr>
          <w:rtl/>
        </w:rPr>
        <w:t xml:space="preserve"> </w:t>
      </w:r>
      <w:r w:rsidRPr="00D96B3E">
        <w:rPr>
          <w:rFonts w:hint="cs"/>
          <w:rtl/>
        </w:rPr>
        <w:t>گونه</w:t>
      </w:r>
      <w:r w:rsidRPr="00D96B3E">
        <w:rPr>
          <w:rtl/>
        </w:rPr>
        <w:t xml:space="preserve"> </w:t>
      </w:r>
      <w:r w:rsidRPr="00D96B3E">
        <w:rPr>
          <w:rFonts w:hint="cs"/>
          <w:rtl/>
        </w:rPr>
        <w:t>تعیین می‌کنند که</w:t>
      </w:r>
      <w:r w:rsidRPr="00D96B3E">
        <w:rPr>
          <w:rtl/>
        </w:rPr>
        <w:t xml:space="preserve"> </w:t>
      </w:r>
      <w:r w:rsidRPr="00D96B3E">
        <w:rPr>
          <w:rFonts w:hint="cs"/>
          <w:rtl/>
        </w:rPr>
        <w:t>افعال</w:t>
      </w:r>
      <w:r w:rsidRPr="00D96B3E">
        <w:rPr>
          <w:rtl/>
        </w:rPr>
        <w:t xml:space="preserve"> </w:t>
      </w:r>
      <w:r w:rsidRPr="00D96B3E">
        <w:rPr>
          <w:rFonts w:hint="cs"/>
          <w:rtl/>
        </w:rPr>
        <w:t>باید با</w:t>
      </w:r>
      <w:r w:rsidRPr="00D96B3E">
        <w:rPr>
          <w:rtl/>
        </w:rPr>
        <w:t xml:space="preserve"> </w:t>
      </w:r>
      <w:r w:rsidRPr="00D96B3E">
        <w:rPr>
          <w:rFonts w:hint="cs"/>
          <w:rtl/>
        </w:rPr>
        <w:t>معیارهایی</w:t>
      </w:r>
      <w:r w:rsidRPr="00D96B3E">
        <w:rPr>
          <w:rtl/>
        </w:rPr>
        <w:t xml:space="preserve"> </w:t>
      </w:r>
      <w:r w:rsidRPr="00D96B3E">
        <w:rPr>
          <w:rFonts w:hint="cs"/>
          <w:rtl/>
        </w:rPr>
        <w:t>مثل «سود» یا «وظیفه» تطبیق</w:t>
      </w:r>
      <w:r w:rsidRPr="00D96B3E">
        <w:rPr>
          <w:rtl/>
        </w:rPr>
        <w:t xml:space="preserve"> </w:t>
      </w:r>
      <w:r w:rsidRPr="00D96B3E">
        <w:rPr>
          <w:rFonts w:hint="cs"/>
          <w:rtl/>
        </w:rPr>
        <w:t>داشته</w:t>
      </w:r>
      <w:r w:rsidRPr="00D96B3E">
        <w:rPr>
          <w:rtl/>
        </w:rPr>
        <w:t xml:space="preserve"> </w:t>
      </w:r>
      <w:r w:rsidRPr="00D96B3E">
        <w:rPr>
          <w:rFonts w:hint="cs"/>
          <w:rtl/>
        </w:rPr>
        <w:t>باشد که</w:t>
      </w:r>
      <w:r w:rsidRPr="00D96B3E">
        <w:rPr>
          <w:rtl/>
        </w:rPr>
        <w:t xml:space="preserve"> </w:t>
      </w:r>
      <w:r w:rsidRPr="00D96B3E">
        <w:rPr>
          <w:rFonts w:hint="cs"/>
          <w:rtl/>
        </w:rPr>
        <w:t>از</w:t>
      </w:r>
      <w:r w:rsidRPr="00D96B3E">
        <w:rPr>
          <w:rtl/>
        </w:rPr>
        <w:t xml:space="preserve"> </w:t>
      </w:r>
      <w:r w:rsidRPr="00D96B3E">
        <w:rPr>
          <w:rFonts w:hint="cs"/>
          <w:rtl/>
        </w:rPr>
        <w:t>این</w:t>
      </w:r>
      <w:r w:rsidRPr="00D96B3E">
        <w:rPr>
          <w:rtl/>
        </w:rPr>
        <w:t xml:space="preserve"> </w:t>
      </w:r>
      <w:r w:rsidRPr="00D96B3E">
        <w:rPr>
          <w:rFonts w:hint="cs"/>
          <w:rtl/>
        </w:rPr>
        <w:t>گونه نظریه‌ها</w:t>
      </w:r>
      <w:r w:rsidRPr="00D96B3E">
        <w:rPr>
          <w:rtl/>
        </w:rPr>
        <w:t xml:space="preserve"> </w:t>
      </w:r>
      <w:r w:rsidRPr="00D96B3E">
        <w:rPr>
          <w:rFonts w:hint="cs"/>
          <w:rtl/>
        </w:rPr>
        <w:t>به</w:t>
      </w:r>
      <w:r w:rsidRPr="00D96B3E">
        <w:rPr>
          <w:rtl/>
        </w:rPr>
        <w:t xml:space="preserve"> </w:t>
      </w:r>
      <w:r w:rsidRPr="00D96B3E">
        <w:rPr>
          <w:rFonts w:hint="cs"/>
          <w:rtl/>
        </w:rPr>
        <w:t>«اخلاق</w:t>
      </w:r>
      <w:r w:rsidRPr="00D96B3E">
        <w:rPr>
          <w:rtl/>
        </w:rPr>
        <w:t xml:space="preserve"> </w:t>
      </w:r>
      <w:r w:rsidRPr="00D96B3E">
        <w:rPr>
          <w:rFonts w:hint="cs"/>
          <w:rtl/>
        </w:rPr>
        <w:t>اصول»، «اخلاق قواعد»</w:t>
      </w:r>
      <w:r w:rsidRPr="00D96B3E">
        <w:rPr>
          <w:rtl/>
        </w:rPr>
        <w:t xml:space="preserve"> </w:t>
      </w:r>
      <w:r w:rsidRPr="00D96B3E">
        <w:rPr>
          <w:rFonts w:hint="cs"/>
          <w:rtl/>
        </w:rPr>
        <w:t>و</w:t>
      </w:r>
      <w:r w:rsidRPr="00D96B3E">
        <w:rPr>
          <w:rtl/>
        </w:rPr>
        <w:t xml:space="preserve"> </w:t>
      </w:r>
      <w:r w:rsidRPr="00D96B3E">
        <w:rPr>
          <w:rFonts w:hint="cs"/>
          <w:rtl/>
        </w:rPr>
        <w:t>«اخلاق</w:t>
      </w:r>
      <w:r w:rsidRPr="00D96B3E">
        <w:rPr>
          <w:rtl/>
        </w:rPr>
        <w:t xml:space="preserve"> </w:t>
      </w:r>
      <w:r w:rsidRPr="00D96B3E">
        <w:rPr>
          <w:rFonts w:hint="cs"/>
          <w:rtl/>
        </w:rPr>
        <w:t>افعال»</w:t>
      </w:r>
      <w:r w:rsidRPr="00D96B3E">
        <w:rPr>
          <w:rtl/>
        </w:rPr>
        <w:t xml:space="preserve"> </w:t>
      </w:r>
      <w:r w:rsidRPr="00D96B3E">
        <w:rPr>
          <w:rFonts w:hint="cs"/>
          <w:rtl/>
        </w:rPr>
        <w:t>یاد می‌شود، اما اخلاق</w:t>
      </w:r>
      <w:r w:rsidRPr="00D96B3E">
        <w:rPr>
          <w:rtl/>
        </w:rPr>
        <w:t xml:space="preserve"> </w:t>
      </w:r>
      <w:r w:rsidRPr="00D96B3E">
        <w:rPr>
          <w:rFonts w:hint="cs"/>
          <w:rtl/>
        </w:rPr>
        <w:t>فضیلت</w:t>
      </w:r>
      <w:r w:rsidRPr="00D96B3E">
        <w:rPr>
          <w:rtl/>
        </w:rPr>
        <w:t xml:space="preserve"> </w:t>
      </w:r>
      <w:r w:rsidRPr="00D96B3E">
        <w:rPr>
          <w:rFonts w:hint="cs"/>
          <w:rtl/>
        </w:rPr>
        <w:t>به افعال</w:t>
      </w:r>
      <w:r w:rsidRPr="00D96B3E">
        <w:rPr>
          <w:rtl/>
        </w:rPr>
        <w:t xml:space="preserve"> </w:t>
      </w:r>
      <w:r w:rsidRPr="00D96B3E">
        <w:rPr>
          <w:rFonts w:hint="cs"/>
          <w:rtl/>
        </w:rPr>
        <w:t>و</w:t>
      </w:r>
      <w:r w:rsidRPr="00D96B3E">
        <w:rPr>
          <w:rtl/>
        </w:rPr>
        <w:t xml:space="preserve"> </w:t>
      </w:r>
      <w:r w:rsidRPr="00D96B3E">
        <w:rPr>
          <w:rFonts w:hint="cs"/>
          <w:rtl/>
        </w:rPr>
        <w:t>اصول</w:t>
      </w:r>
      <w:r w:rsidRPr="00D96B3E">
        <w:rPr>
          <w:rtl/>
        </w:rPr>
        <w:t xml:space="preserve"> </w:t>
      </w:r>
      <w:r w:rsidRPr="00D96B3E">
        <w:rPr>
          <w:rFonts w:hint="cs"/>
          <w:rtl/>
        </w:rPr>
        <w:t>و</w:t>
      </w:r>
      <w:r w:rsidRPr="00D96B3E">
        <w:rPr>
          <w:rtl/>
        </w:rPr>
        <w:t xml:space="preserve"> </w:t>
      </w:r>
      <w:r w:rsidRPr="00D96B3E">
        <w:rPr>
          <w:rFonts w:hint="cs"/>
          <w:rtl/>
        </w:rPr>
        <w:t>معیارهای</w:t>
      </w:r>
      <w:r w:rsidRPr="00D96B3E">
        <w:rPr>
          <w:rtl/>
        </w:rPr>
        <w:t xml:space="preserve"> </w:t>
      </w:r>
      <w:r w:rsidRPr="00D96B3E">
        <w:rPr>
          <w:rFonts w:hint="cs"/>
          <w:rtl/>
        </w:rPr>
        <w:t>آنها</w:t>
      </w:r>
      <w:r w:rsidRPr="00D96B3E">
        <w:rPr>
          <w:rtl/>
        </w:rPr>
        <w:t xml:space="preserve"> </w:t>
      </w:r>
      <w:r w:rsidRPr="00D96B3E">
        <w:rPr>
          <w:rFonts w:hint="cs"/>
          <w:rtl/>
        </w:rPr>
        <w:t>به مثابه معیار اصلی، توجهی</w:t>
      </w:r>
      <w:r w:rsidRPr="00D96B3E">
        <w:rPr>
          <w:rtl/>
        </w:rPr>
        <w:t xml:space="preserve"> </w:t>
      </w:r>
      <w:r w:rsidRPr="00D96B3E">
        <w:rPr>
          <w:rFonts w:hint="cs"/>
          <w:rtl/>
        </w:rPr>
        <w:t>ندارد،</w:t>
      </w:r>
      <w:r w:rsidRPr="00D96B3E">
        <w:rPr>
          <w:rtl/>
        </w:rPr>
        <w:t xml:space="preserve"> </w:t>
      </w:r>
      <w:r w:rsidRPr="00D96B3E">
        <w:rPr>
          <w:rFonts w:hint="cs"/>
          <w:rtl/>
        </w:rPr>
        <w:t>بلکه</w:t>
      </w:r>
      <w:r w:rsidRPr="00D96B3E">
        <w:rPr>
          <w:rtl/>
        </w:rPr>
        <w:t xml:space="preserve"> </w:t>
      </w:r>
      <w:r w:rsidRPr="00D96B3E">
        <w:rPr>
          <w:rFonts w:hint="cs"/>
          <w:rtl/>
        </w:rPr>
        <w:t>مهم</w:t>
      </w:r>
      <w:r w:rsidRPr="00D96B3E">
        <w:rPr>
          <w:rtl/>
        </w:rPr>
        <w:t xml:space="preserve"> </w:t>
      </w:r>
      <w:r w:rsidRPr="00D96B3E">
        <w:rPr>
          <w:rFonts w:hint="cs"/>
          <w:rtl/>
        </w:rPr>
        <w:t>این</w:t>
      </w:r>
      <w:r w:rsidRPr="00D96B3E">
        <w:rPr>
          <w:rtl/>
        </w:rPr>
        <w:t xml:space="preserve"> </w:t>
      </w:r>
      <w:r w:rsidRPr="00D96B3E">
        <w:rPr>
          <w:rFonts w:hint="cs"/>
          <w:rtl/>
        </w:rPr>
        <w:t>است</w:t>
      </w:r>
      <w:r w:rsidRPr="00D96B3E">
        <w:rPr>
          <w:rtl/>
        </w:rPr>
        <w:t xml:space="preserve"> </w:t>
      </w:r>
      <w:r w:rsidRPr="00D96B3E">
        <w:rPr>
          <w:rFonts w:hint="cs"/>
          <w:rtl/>
        </w:rPr>
        <w:t>که</w:t>
      </w:r>
      <w:r w:rsidRPr="00D96B3E">
        <w:rPr>
          <w:rtl/>
        </w:rPr>
        <w:t xml:space="preserve"> </w:t>
      </w:r>
      <w:r w:rsidRPr="00D96B3E">
        <w:rPr>
          <w:rFonts w:hint="cs"/>
          <w:rtl/>
        </w:rPr>
        <w:t>خود</w:t>
      </w:r>
      <w:r w:rsidRPr="00D96B3E">
        <w:rPr>
          <w:rtl/>
        </w:rPr>
        <w:t xml:space="preserve"> </w:t>
      </w:r>
      <w:r w:rsidRPr="00D96B3E">
        <w:rPr>
          <w:rFonts w:hint="cs"/>
          <w:rtl/>
        </w:rPr>
        <w:t>شخص فاعل،</w:t>
      </w:r>
      <w:r w:rsidRPr="00D96B3E">
        <w:rPr>
          <w:rtl/>
        </w:rPr>
        <w:t xml:space="preserve"> </w:t>
      </w:r>
      <w:r w:rsidRPr="00D96B3E">
        <w:rPr>
          <w:rFonts w:hint="cs"/>
          <w:rtl/>
        </w:rPr>
        <w:t>فضیلت‌مند</w:t>
      </w:r>
      <w:r w:rsidRPr="00D96B3E">
        <w:rPr>
          <w:rtl/>
        </w:rPr>
        <w:t xml:space="preserve"> </w:t>
      </w:r>
      <w:r w:rsidRPr="00D96B3E">
        <w:rPr>
          <w:rFonts w:hint="cs"/>
          <w:rtl/>
        </w:rPr>
        <w:t>شود.</w:t>
      </w:r>
    </w:p>
    <w:p w:rsidR="004616C2" w:rsidRPr="00D96B3E" w:rsidRDefault="004616C2" w:rsidP="00D96B3E">
      <w:pPr>
        <w:pStyle w:val="ListParagraph"/>
        <w:spacing w:line="360" w:lineRule="auto"/>
        <w:ind w:left="95" w:firstLine="426"/>
        <w:rPr>
          <w:rtl/>
        </w:rPr>
      </w:pPr>
      <w:r w:rsidRPr="00D96B3E">
        <w:rPr>
          <w:rFonts w:hint="cs"/>
          <w:rtl/>
        </w:rPr>
        <w:t>فضیلت‌گروی با</w:t>
      </w:r>
      <w:r w:rsidRPr="00D96B3E">
        <w:rPr>
          <w:rtl/>
        </w:rPr>
        <w:t xml:space="preserve"> </w:t>
      </w:r>
      <w:r w:rsidRPr="00D96B3E">
        <w:rPr>
          <w:rFonts w:hint="cs"/>
          <w:rtl/>
        </w:rPr>
        <w:t>شخصیت،</w:t>
      </w:r>
      <w:r w:rsidRPr="00D96B3E">
        <w:rPr>
          <w:rtl/>
        </w:rPr>
        <w:t xml:space="preserve"> </w:t>
      </w:r>
      <w:r w:rsidRPr="00D96B3E">
        <w:rPr>
          <w:rFonts w:hint="cs"/>
          <w:rtl/>
        </w:rPr>
        <w:t>ملکات</w:t>
      </w:r>
      <w:r w:rsidRPr="00D96B3E">
        <w:rPr>
          <w:rtl/>
        </w:rPr>
        <w:t xml:space="preserve"> </w:t>
      </w:r>
      <w:r w:rsidRPr="00D96B3E">
        <w:rPr>
          <w:rFonts w:hint="cs"/>
          <w:rtl/>
        </w:rPr>
        <w:t>روحی</w:t>
      </w:r>
      <w:r w:rsidRPr="00D96B3E">
        <w:rPr>
          <w:rtl/>
        </w:rPr>
        <w:t xml:space="preserve"> </w:t>
      </w:r>
      <w:r w:rsidRPr="00D96B3E">
        <w:rPr>
          <w:rFonts w:hint="cs"/>
          <w:rtl/>
        </w:rPr>
        <w:t>و</w:t>
      </w:r>
      <w:r w:rsidRPr="00D96B3E">
        <w:rPr>
          <w:rtl/>
        </w:rPr>
        <w:t xml:space="preserve"> </w:t>
      </w:r>
      <w:r w:rsidRPr="00D96B3E">
        <w:rPr>
          <w:rFonts w:hint="cs"/>
          <w:rtl/>
        </w:rPr>
        <w:t>ویژگی‌های</w:t>
      </w:r>
      <w:r w:rsidRPr="00D96B3E">
        <w:rPr>
          <w:rtl/>
        </w:rPr>
        <w:t xml:space="preserve"> </w:t>
      </w:r>
      <w:r w:rsidRPr="00D96B3E">
        <w:rPr>
          <w:rFonts w:hint="cs"/>
          <w:rtl/>
        </w:rPr>
        <w:t>منش</w:t>
      </w:r>
      <w:r w:rsidRPr="00D96B3E">
        <w:rPr>
          <w:rtl/>
        </w:rPr>
        <w:t xml:space="preserve"> </w:t>
      </w:r>
      <w:r w:rsidRPr="00D96B3E">
        <w:rPr>
          <w:rFonts w:hint="cs"/>
          <w:rtl/>
        </w:rPr>
        <w:t>آدمی</w:t>
      </w:r>
      <w:r w:rsidRPr="00D96B3E">
        <w:rPr>
          <w:rtl/>
        </w:rPr>
        <w:t xml:space="preserve"> </w:t>
      </w:r>
      <w:r w:rsidRPr="00D96B3E">
        <w:rPr>
          <w:rFonts w:hint="cs"/>
          <w:rtl/>
        </w:rPr>
        <w:t>سر</w:t>
      </w:r>
      <w:r w:rsidRPr="00D96B3E">
        <w:rPr>
          <w:rtl/>
        </w:rPr>
        <w:t xml:space="preserve"> </w:t>
      </w:r>
      <w:r w:rsidRPr="00D96B3E">
        <w:rPr>
          <w:rFonts w:hint="cs"/>
          <w:rtl/>
        </w:rPr>
        <w:t>و</w:t>
      </w:r>
      <w:r w:rsidRPr="00D96B3E">
        <w:rPr>
          <w:rtl/>
        </w:rPr>
        <w:t xml:space="preserve"> </w:t>
      </w:r>
      <w:r w:rsidRPr="00D96B3E">
        <w:rPr>
          <w:rFonts w:hint="cs"/>
          <w:rtl/>
        </w:rPr>
        <w:t>کار</w:t>
      </w:r>
      <w:r w:rsidRPr="00D96B3E">
        <w:rPr>
          <w:rtl/>
        </w:rPr>
        <w:t xml:space="preserve"> </w:t>
      </w:r>
      <w:r w:rsidRPr="00D96B3E">
        <w:rPr>
          <w:rFonts w:hint="cs"/>
          <w:rtl/>
        </w:rPr>
        <w:t>دارد،</w:t>
      </w:r>
      <w:r w:rsidRPr="00D96B3E">
        <w:rPr>
          <w:rtl/>
        </w:rPr>
        <w:t xml:space="preserve"> </w:t>
      </w:r>
      <w:r w:rsidRPr="00D96B3E">
        <w:rPr>
          <w:rFonts w:hint="cs"/>
          <w:rtl/>
        </w:rPr>
        <w:t>نه</w:t>
      </w:r>
      <w:r w:rsidRPr="00D96B3E">
        <w:rPr>
          <w:rtl/>
        </w:rPr>
        <w:t xml:space="preserve"> </w:t>
      </w:r>
      <w:r w:rsidRPr="00D96B3E">
        <w:rPr>
          <w:rFonts w:hint="cs"/>
          <w:rtl/>
        </w:rPr>
        <w:t>با</w:t>
      </w:r>
      <w:r w:rsidRPr="00D96B3E">
        <w:rPr>
          <w:rtl/>
        </w:rPr>
        <w:t xml:space="preserve"> </w:t>
      </w:r>
      <w:r w:rsidRPr="00D96B3E">
        <w:rPr>
          <w:rFonts w:hint="cs"/>
          <w:rtl/>
        </w:rPr>
        <w:t>افعال</w:t>
      </w:r>
      <w:r w:rsidRPr="00D96B3E">
        <w:rPr>
          <w:rtl/>
        </w:rPr>
        <w:t xml:space="preserve"> </w:t>
      </w:r>
      <w:r w:rsidRPr="00D96B3E">
        <w:rPr>
          <w:rFonts w:hint="cs"/>
          <w:rtl/>
        </w:rPr>
        <w:t>او. در این نظریه</w:t>
      </w:r>
      <w:r w:rsidRPr="00D96B3E">
        <w:rPr>
          <w:rtl/>
        </w:rPr>
        <w:t xml:space="preserve"> </w:t>
      </w:r>
      <w:r w:rsidRPr="00D96B3E">
        <w:rPr>
          <w:rFonts w:hint="cs"/>
          <w:rtl/>
        </w:rPr>
        <w:t>به</w:t>
      </w:r>
      <w:r w:rsidRPr="00D96B3E">
        <w:rPr>
          <w:rtl/>
        </w:rPr>
        <w:t xml:space="preserve"> </w:t>
      </w:r>
      <w:r w:rsidRPr="00D96B3E">
        <w:rPr>
          <w:rFonts w:hint="cs"/>
          <w:rtl/>
        </w:rPr>
        <w:t>خط‌کش یا سنجه‌ای</w:t>
      </w:r>
      <w:r w:rsidRPr="00D96B3E">
        <w:rPr>
          <w:rtl/>
        </w:rPr>
        <w:t xml:space="preserve"> </w:t>
      </w:r>
      <w:r w:rsidRPr="00D96B3E">
        <w:rPr>
          <w:rFonts w:hint="cs"/>
          <w:rtl/>
        </w:rPr>
        <w:t>برای</w:t>
      </w:r>
      <w:r w:rsidRPr="00D96B3E">
        <w:rPr>
          <w:rtl/>
        </w:rPr>
        <w:t xml:space="preserve"> </w:t>
      </w:r>
      <w:r w:rsidRPr="00D96B3E">
        <w:rPr>
          <w:rFonts w:hint="cs"/>
          <w:rtl/>
        </w:rPr>
        <w:t>تعیین</w:t>
      </w:r>
      <w:r w:rsidRPr="00D96B3E">
        <w:rPr>
          <w:rtl/>
        </w:rPr>
        <w:t xml:space="preserve"> </w:t>
      </w:r>
      <w:r w:rsidRPr="00D96B3E">
        <w:rPr>
          <w:rFonts w:hint="cs"/>
          <w:rtl/>
        </w:rPr>
        <w:t>معیار</w:t>
      </w:r>
      <w:r w:rsidRPr="00D96B3E">
        <w:rPr>
          <w:rtl/>
        </w:rPr>
        <w:t xml:space="preserve"> </w:t>
      </w:r>
      <w:r w:rsidRPr="00D96B3E">
        <w:rPr>
          <w:rFonts w:hint="cs"/>
          <w:rtl/>
        </w:rPr>
        <w:t>و</w:t>
      </w:r>
      <w:r w:rsidRPr="00D96B3E">
        <w:rPr>
          <w:rtl/>
        </w:rPr>
        <w:t xml:space="preserve"> </w:t>
      </w:r>
      <w:r w:rsidRPr="00D96B3E">
        <w:rPr>
          <w:rFonts w:hint="cs"/>
          <w:rtl/>
        </w:rPr>
        <w:t>اصول</w:t>
      </w:r>
      <w:r w:rsidRPr="00D96B3E">
        <w:rPr>
          <w:rtl/>
        </w:rPr>
        <w:t xml:space="preserve"> </w:t>
      </w:r>
      <w:r w:rsidRPr="00D96B3E">
        <w:rPr>
          <w:rFonts w:hint="cs"/>
          <w:rtl/>
        </w:rPr>
        <w:t>اخلاقی</w:t>
      </w:r>
      <w:r w:rsidRPr="00D96B3E">
        <w:rPr>
          <w:rtl/>
        </w:rPr>
        <w:t xml:space="preserve"> </w:t>
      </w:r>
      <w:r w:rsidRPr="00D96B3E">
        <w:rPr>
          <w:rFonts w:hint="cs"/>
          <w:rtl/>
        </w:rPr>
        <w:t>نیاز</w:t>
      </w:r>
      <w:r w:rsidRPr="00D96B3E">
        <w:rPr>
          <w:rtl/>
        </w:rPr>
        <w:t xml:space="preserve"> </w:t>
      </w:r>
      <w:r w:rsidRPr="00D96B3E">
        <w:rPr>
          <w:rFonts w:hint="cs"/>
          <w:rtl/>
        </w:rPr>
        <w:t>نیست</w:t>
      </w:r>
      <w:r w:rsidRPr="00D96B3E">
        <w:rPr>
          <w:rtl/>
        </w:rPr>
        <w:t xml:space="preserve"> </w:t>
      </w:r>
      <w:r w:rsidRPr="00D96B3E">
        <w:rPr>
          <w:rFonts w:hint="cs"/>
          <w:rtl/>
        </w:rPr>
        <w:t>تا</w:t>
      </w:r>
      <w:r w:rsidRPr="00D96B3E">
        <w:rPr>
          <w:rtl/>
        </w:rPr>
        <w:t xml:space="preserve"> </w:t>
      </w:r>
      <w:r w:rsidRPr="00D96B3E">
        <w:rPr>
          <w:rFonts w:hint="cs"/>
          <w:rtl/>
        </w:rPr>
        <w:t>رفتارها</w:t>
      </w:r>
      <w:r w:rsidRPr="00D96B3E">
        <w:rPr>
          <w:rtl/>
        </w:rPr>
        <w:t xml:space="preserve"> </w:t>
      </w:r>
      <w:r w:rsidRPr="00D96B3E">
        <w:rPr>
          <w:rFonts w:hint="cs"/>
          <w:rtl/>
        </w:rPr>
        <w:t>با</w:t>
      </w:r>
      <w:r w:rsidRPr="00D96B3E">
        <w:rPr>
          <w:rtl/>
        </w:rPr>
        <w:t xml:space="preserve"> </w:t>
      </w:r>
      <w:r w:rsidRPr="00D96B3E">
        <w:rPr>
          <w:rFonts w:hint="cs"/>
          <w:rtl/>
        </w:rPr>
        <w:t>آنها</w:t>
      </w:r>
      <w:r w:rsidRPr="00D96B3E">
        <w:rPr>
          <w:rtl/>
        </w:rPr>
        <w:t xml:space="preserve"> </w:t>
      </w:r>
      <w:r w:rsidRPr="00D96B3E">
        <w:rPr>
          <w:rFonts w:hint="cs"/>
          <w:rtl/>
        </w:rPr>
        <w:t>تطابق</w:t>
      </w:r>
      <w:r w:rsidRPr="00D96B3E">
        <w:rPr>
          <w:rtl/>
        </w:rPr>
        <w:t xml:space="preserve"> </w:t>
      </w:r>
      <w:r w:rsidRPr="00D96B3E">
        <w:rPr>
          <w:rFonts w:hint="cs"/>
          <w:rtl/>
        </w:rPr>
        <w:t>یابد، بلکه</w:t>
      </w:r>
      <w:r w:rsidRPr="00D96B3E">
        <w:rPr>
          <w:rtl/>
        </w:rPr>
        <w:t xml:space="preserve"> </w:t>
      </w:r>
      <w:r w:rsidRPr="00D96B3E">
        <w:rPr>
          <w:rFonts w:hint="cs"/>
          <w:rtl/>
        </w:rPr>
        <w:t>باید</w:t>
      </w:r>
      <w:r w:rsidRPr="00D96B3E">
        <w:rPr>
          <w:rtl/>
        </w:rPr>
        <w:t xml:space="preserve"> </w:t>
      </w:r>
      <w:r w:rsidRPr="00D96B3E">
        <w:rPr>
          <w:rFonts w:hint="cs"/>
          <w:rtl/>
        </w:rPr>
        <w:t>درون انسان،</w:t>
      </w:r>
      <w:r w:rsidRPr="00D96B3E">
        <w:rPr>
          <w:rtl/>
        </w:rPr>
        <w:t xml:space="preserve"> </w:t>
      </w:r>
      <w:r w:rsidRPr="00D96B3E">
        <w:rPr>
          <w:rFonts w:hint="cs"/>
          <w:rtl/>
        </w:rPr>
        <w:t>پاک</w:t>
      </w:r>
      <w:r w:rsidRPr="00D96B3E">
        <w:rPr>
          <w:rtl/>
        </w:rPr>
        <w:t xml:space="preserve"> </w:t>
      </w:r>
      <w:r w:rsidRPr="00D96B3E">
        <w:rPr>
          <w:rFonts w:hint="cs"/>
          <w:rtl/>
        </w:rPr>
        <w:t>و</w:t>
      </w:r>
      <w:r w:rsidRPr="00D96B3E">
        <w:rPr>
          <w:rtl/>
        </w:rPr>
        <w:t xml:space="preserve"> </w:t>
      </w:r>
      <w:r w:rsidRPr="00D96B3E">
        <w:rPr>
          <w:rFonts w:hint="cs"/>
          <w:rtl/>
        </w:rPr>
        <w:t>طاهر</w:t>
      </w:r>
      <w:r w:rsidRPr="00D96B3E">
        <w:rPr>
          <w:rtl/>
        </w:rPr>
        <w:t xml:space="preserve"> </w:t>
      </w:r>
      <w:r w:rsidRPr="00D96B3E">
        <w:rPr>
          <w:rFonts w:hint="cs"/>
          <w:rtl/>
        </w:rPr>
        <w:t>شود.</w:t>
      </w:r>
      <w:r w:rsidRPr="00D96B3E">
        <w:rPr>
          <w:rtl/>
        </w:rPr>
        <w:t xml:space="preserve"> </w:t>
      </w:r>
      <w:r w:rsidR="00B34D6A" w:rsidRPr="00D96B3E">
        <w:rPr>
          <w:rFonts w:hint="cs"/>
          <w:rtl/>
        </w:rPr>
        <w:t xml:space="preserve">در فضیلت گروی نه تنها خود فعل بلکه موقعیت فاعل نیز مورد توجه است. پس وقتی عملی اخلاقی است که بتواند فضیلتی را در فاعل علاوه بر خوبی عمل ایجاد کند. پس هم موقعیت فاعل و هم خود عمل مورد توجه است. </w:t>
      </w:r>
      <w:r w:rsidRPr="00D96B3E">
        <w:rPr>
          <w:rFonts w:hint="cs"/>
          <w:rtl/>
        </w:rPr>
        <w:t>معیار</w:t>
      </w:r>
      <w:r w:rsidRPr="00D96B3E">
        <w:rPr>
          <w:rtl/>
        </w:rPr>
        <w:t xml:space="preserve"> </w:t>
      </w:r>
      <w:r w:rsidRPr="00D96B3E">
        <w:rPr>
          <w:rFonts w:hint="cs"/>
          <w:rtl/>
        </w:rPr>
        <w:t>اصلی خود</w:t>
      </w:r>
      <w:r w:rsidR="003E5B57">
        <w:rPr>
          <w:rFonts w:hint="cs"/>
          <w:rtl/>
        </w:rPr>
        <w:t>ِ</w:t>
      </w:r>
      <w:r w:rsidRPr="00D96B3E">
        <w:rPr>
          <w:rFonts w:hint="cs"/>
          <w:rtl/>
        </w:rPr>
        <w:t xml:space="preserve"> فاعل است، نه فعل او. پس</w:t>
      </w:r>
      <w:r w:rsidRPr="00D96B3E">
        <w:rPr>
          <w:rtl/>
        </w:rPr>
        <w:t xml:space="preserve"> </w:t>
      </w:r>
      <w:r w:rsidRPr="00D96B3E">
        <w:rPr>
          <w:rFonts w:hint="cs"/>
          <w:rtl/>
        </w:rPr>
        <w:t>در</w:t>
      </w:r>
      <w:r w:rsidRPr="00D96B3E">
        <w:rPr>
          <w:rtl/>
        </w:rPr>
        <w:t xml:space="preserve"> </w:t>
      </w:r>
      <w:r w:rsidRPr="00D96B3E">
        <w:rPr>
          <w:rFonts w:hint="cs"/>
          <w:rtl/>
        </w:rPr>
        <w:t>اخلاق</w:t>
      </w:r>
      <w:r w:rsidRPr="00D96B3E">
        <w:rPr>
          <w:rtl/>
        </w:rPr>
        <w:t xml:space="preserve"> </w:t>
      </w:r>
      <w:r w:rsidRPr="00D96B3E">
        <w:rPr>
          <w:rFonts w:hint="cs"/>
          <w:rtl/>
        </w:rPr>
        <w:t>فضیلت،</w:t>
      </w:r>
      <w:r w:rsidRPr="00D96B3E">
        <w:rPr>
          <w:rtl/>
        </w:rPr>
        <w:t xml:space="preserve"> </w:t>
      </w:r>
      <w:r w:rsidRPr="00D96B3E">
        <w:rPr>
          <w:rFonts w:hint="cs"/>
          <w:rtl/>
        </w:rPr>
        <w:t>درون</w:t>
      </w:r>
      <w:r w:rsidR="003E5B57">
        <w:rPr>
          <w:rFonts w:hint="cs"/>
          <w:rtl/>
        </w:rPr>
        <w:t>ِ</w:t>
      </w:r>
      <w:r w:rsidRPr="00D96B3E">
        <w:rPr>
          <w:rtl/>
        </w:rPr>
        <w:t xml:space="preserve"> </w:t>
      </w:r>
      <w:r w:rsidRPr="00D96B3E">
        <w:rPr>
          <w:rFonts w:hint="cs"/>
          <w:rtl/>
        </w:rPr>
        <w:t>فاعل</w:t>
      </w:r>
      <w:r w:rsidR="003E5B57">
        <w:rPr>
          <w:rFonts w:hint="cs"/>
          <w:rtl/>
        </w:rPr>
        <w:t>ِ</w:t>
      </w:r>
      <w:r w:rsidRPr="00D96B3E">
        <w:rPr>
          <w:rtl/>
        </w:rPr>
        <w:t xml:space="preserve"> </w:t>
      </w:r>
      <w:r w:rsidRPr="00D96B3E">
        <w:rPr>
          <w:rFonts w:hint="cs"/>
          <w:rtl/>
        </w:rPr>
        <w:lastRenderedPageBreak/>
        <w:t>اخلاقی</w:t>
      </w:r>
      <w:r w:rsidRPr="00D96B3E">
        <w:rPr>
          <w:rtl/>
        </w:rPr>
        <w:t xml:space="preserve"> </w:t>
      </w:r>
      <w:r w:rsidRPr="00D96B3E">
        <w:rPr>
          <w:rFonts w:hint="cs"/>
          <w:rtl/>
        </w:rPr>
        <w:t>باید</w:t>
      </w:r>
      <w:r w:rsidRPr="00D96B3E">
        <w:rPr>
          <w:rtl/>
        </w:rPr>
        <w:t xml:space="preserve"> </w:t>
      </w:r>
      <w:r w:rsidRPr="00D96B3E">
        <w:rPr>
          <w:rFonts w:hint="cs"/>
          <w:rtl/>
        </w:rPr>
        <w:t>رشد یابد و وقتی</w:t>
      </w:r>
      <w:r w:rsidRPr="00D96B3E">
        <w:rPr>
          <w:rtl/>
        </w:rPr>
        <w:t xml:space="preserve"> </w:t>
      </w:r>
      <w:r w:rsidRPr="00D96B3E">
        <w:rPr>
          <w:rFonts w:hint="cs"/>
          <w:rtl/>
        </w:rPr>
        <w:t>فاعل فضیلت‌مند</w:t>
      </w:r>
      <w:r w:rsidRPr="00D96B3E">
        <w:rPr>
          <w:rtl/>
        </w:rPr>
        <w:t xml:space="preserve"> </w:t>
      </w:r>
      <w:r w:rsidRPr="00D96B3E">
        <w:rPr>
          <w:rFonts w:hint="cs"/>
          <w:rtl/>
        </w:rPr>
        <w:t>شد،</w:t>
      </w:r>
      <w:r w:rsidRPr="00D96B3E">
        <w:rPr>
          <w:rtl/>
        </w:rPr>
        <w:t xml:space="preserve"> </w:t>
      </w:r>
      <w:r w:rsidRPr="00D96B3E">
        <w:rPr>
          <w:rFonts w:hint="cs"/>
          <w:rtl/>
        </w:rPr>
        <w:t>هر</w:t>
      </w:r>
      <w:r w:rsidRPr="00D96B3E">
        <w:rPr>
          <w:rtl/>
        </w:rPr>
        <w:t xml:space="preserve"> </w:t>
      </w:r>
      <w:r w:rsidRPr="00D96B3E">
        <w:rPr>
          <w:rFonts w:hint="cs"/>
          <w:rtl/>
        </w:rPr>
        <w:t>کاری</w:t>
      </w:r>
      <w:r w:rsidRPr="00D96B3E">
        <w:rPr>
          <w:rtl/>
        </w:rPr>
        <w:t xml:space="preserve"> </w:t>
      </w:r>
      <w:r w:rsidRPr="00D96B3E">
        <w:rPr>
          <w:rFonts w:hint="cs"/>
          <w:rtl/>
        </w:rPr>
        <w:t>که</w:t>
      </w:r>
      <w:r w:rsidRPr="00D96B3E">
        <w:rPr>
          <w:rtl/>
        </w:rPr>
        <w:t xml:space="preserve"> </w:t>
      </w:r>
      <w:r w:rsidRPr="00D96B3E">
        <w:rPr>
          <w:rFonts w:hint="cs"/>
          <w:rtl/>
        </w:rPr>
        <w:t>از</w:t>
      </w:r>
      <w:r w:rsidRPr="00D96B3E">
        <w:rPr>
          <w:rtl/>
        </w:rPr>
        <w:t xml:space="preserve"> </w:t>
      </w:r>
      <w:r w:rsidRPr="00D96B3E">
        <w:rPr>
          <w:rFonts w:hint="cs"/>
          <w:rtl/>
        </w:rPr>
        <w:t>او</w:t>
      </w:r>
      <w:r w:rsidRPr="00D96B3E">
        <w:rPr>
          <w:rtl/>
        </w:rPr>
        <w:t xml:space="preserve"> </w:t>
      </w:r>
      <w:r w:rsidRPr="00D96B3E">
        <w:rPr>
          <w:rFonts w:hint="cs"/>
          <w:rtl/>
        </w:rPr>
        <w:t>صادر</w:t>
      </w:r>
      <w:r w:rsidRPr="00D96B3E">
        <w:rPr>
          <w:rtl/>
        </w:rPr>
        <w:t xml:space="preserve"> </w:t>
      </w:r>
      <w:r w:rsidRPr="00D96B3E">
        <w:rPr>
          <w:rFonts w:hint="cs"/>
          <w:rtl/>
        </w:rPr>
        <w:t>شود،</w:t>
      </w:r>
      <w:r w:rsidRPr="00D96B3E">
        <w:rPr>
          <w:rtl/>
        </w:rPr>
        <w:t xml:space="preserve"> </w:t>
      </w:r>
      <w:r w:rsidRPr="00D96B3E">
        <w:rPr>
          <w:rFonts w:hint="cs"/>
          <w:rtl/>
        </w:rPr>
        <w:t>خوب</w:t>
      </w:r>
      <w:r w:rsidRPr="00D96B3E">
        <w:rPr>
          <w:rtl/>
        </w:rPr>
        <w:t xml:space="preserve"> </w:t>
      </w:r>
      <w:r w:rsidRPr="00D96B3E">
        <w:rPr>
          <w:rFonts w:hint="cs"/>
          <w:rtl/>
        </w:rPr>
        <w:t>خواهد</w:t>
      </w:r>
      <w:r w:rsidRPr="00D96B3E">
        <w:rPr>
          <w:rtl/>
        </w:rPr>
        <w:t xml:space="preserve"> </w:t>
      </w:r>
      <w:r w:rsidRPr="00D96B3E">
        <w:rPr>
          <w:rFonts w:hint="cs"/>
          <w:rtl/>
        </w:rPr>
        <w:t>بود؛ یعنی روح</w:t>
      </w:r>
      <w:r w:rsidRPr="00D96B3E">
        <w:rPr>
          <w:rtl/>
        </w:rPr>
        <w:t xml:space="preserve"> </w:t>
      </w:r>
      <w:r w:rsidRPr="00D96B3E">
        <w:rPr>
          <w:rFonts w:hint="cs"/>
          <w:rtl/>
        </w:rPr>
        <w:t>فضیلت</w:t>
      </w:r>
      <w:r w:rsidRPr="00D96B3E">
        <w:rPr>
          <w:rtl/>
        </w:rPr>
        <w:softHyphen/>
      </w:r>
      <w:r w:rsidRPr="00D96B3E">
        <w:rPr>
          <w:rFonts w:hint="cs"/>
          <w:rtl/>
        </w:rPr>
        <w:t>مند، معیار</w:t>
      </w:r>
      <w:r w:rsidRPr="00D96B3E">
        <w:rPr>
          <w:rtl/>
        </w:rPr>
        <w:t xml:space="preserve"> </w:t>
      </w:r>
      <w:r w:rsidRPr="00D96B3E">
        <w:rPr>
          <w:rFonts w:hint="cs"/>
          <w:rtl/>
        </w:rPr>
        <w:t>اخلاقی</w:t>
      </w:r>
      <w:r w:rsidRPr="00D96B3E">
        <w:rPr>
          <w:rtl/>
        </w:rPr>
        <w:t xml:space="preserve"> </w:t>
      </w:r>
      <w:r w:rsidRPr="00D96B3E">
        <w:rPr>
          <w:rFonts w:hint="cs"/>
          <w:rtl/>
        </w:rPr>
        <w:t>بودن</w:t>
      </w:r>
      <w:r w:rsidRPr="00D96B3E">
        <w:rPr>
          <w:rtl/>
        </w:rPr>
        <w:t xml:space="preserve"> </w:t>
      </w:r>
      <w:r w:rsidRPr="00D96B3E">
        <w:rPr>
          <w:rFonts w:hint="cs"/>
          <w:rtl/>
        </w:rPr>
        <w:t>است</w:t>
      </w:r>
      <w:r w:rsidRPr="00D96B3E">
        <w:rPr>
          <w:rtl/>
        </w:rPr>
        <w:t>.</w:t>
      </w:r>
    </w:p>
    <w:p w:rsidR="00B34D6A" w:rsidRPr="00D96B3E" w:rsidRDefault="00B34D6A" w:rsidP="00D96B3E">
      <w:pPr>
        <w:pStyle w:val="ListParagraph"/>
        <w:spacing w:line="360" w:lineRule="auto"/>
        <w:ind w:left="95" w:firstLine="426"/>
        <w:rPr>
          <w:rtl/>
        </w:rPr>
      </w:pPr>
    </w:p>
    <w:p w:rsidR="00B34D6A" w:rsidRPr="00D96B3E" w:rsidRDefault="00B34D6A" w:rsidP="00D96B3E">
      <w:pPr>
        <w:pStyle w:val="ListParagraph"/>
        <w:spacing w:line="360" w:lineRule="auto"/>
        <w:ind w:left="95" w:firstLine="426"/>
        <w:rPr>
          <w:rtl/>
        </w:rPr>
      </w:pPr>
      <w:r w:rsidRPr="00D96B3E">
        <w:rPr>
          <w:rFonts w:hint="cs"/>
          <w:rtl/>
        </w:rPr>
        <w:t xml:space="preserve">مجموعه ملاکهای اخلاقی بودن کار را ذکر کردیم تا دانسته شود که افراد با دیدگاههای متفاوتی کاری را خوب یا بد می دانند وبر اساس آن هم قضاوت می کنند و هم  افعال خود را تنظیم می کنند. اما هریک از نظریات فوق دچار خلل های جدی هستند که در مواجهه با موقعیت های مختلف نمی توانند ملاک خوبی برای خوبی و یا بدی اخلاق قرار گیرد که در نقد این نگرش ها به تفصیل آمده است. </w:t>
      </w:r>
    </w:p>
    <w:p w:rsidR="000B1326" w:rsidRPr="00D96B3E" w:rsidRDefault="000B1326" w:rsidP="00D96B3E">
      <w:pPr>
        <w:pStyle w:val="ListParagraph"/>
        <w:spacing w:line="360" w:lineRule="auto"/>
        <w:ind w:left="95" w:firstLine="426"/>
        <w:rPr>
          <w:rtl/>
        </w:rPr>
      </w:pPr>
      <w:r w:rsidRPr="00D96B3E">
        <w:rPr>
          <w:rFonts w:hint="cs"/>
          <w:rtl/>
        </w:rPr>
        <w:t xml:space="preserve">هریک از ملاکهای فوق پاسخگوی اخلاقی بودن افعال در یک محدوده است و شاید در آن محدوده بتواند موثر واقع شود ولی در شرایط دیگر پاسخگویی لازم را ندارد. یا برخی ملاکها برای بعضی افراد درست است ولی در برخی دیگر مشکلاتی را از حیث خوب بودن داراست. البته این بدان معنا نیست که در قضاوتهای اخلاقی باید به نوعی نسبیت گرایی معتقد باشیم. بلکه در هر محدوده ای و با شرایط خاصی یقینا برخی کارها خوب است و برخی کارها بد. ولی درشرایط دیگر و با توجه به فاعلهای متفاوت این اطلاق (نه نسبیت) پابرجاست. </w:t>
      </w:r>
    </w:p>
    <w:p w:rsidR="000B1326" w:rsidRPr="00D96B3E" w:rsidRDefault="000B1326" w:rsidP="003E5B57">
      <w:pPr>
        <w:pStyle w:val="ListParagraph"/>
        <w:spacing w:line="360" w:lineRule="auto"/>
        <w:ind w:left="95" w:firstLine="426"/>
        <w:rPr>
          <w:rtl/>
        </w:rPr>
      </w:pPr>
      <w:r w:rsidRPr="00D96B3E">
        <w:rPr>
          <w:rFonts w:hint="cs"/>
          <w:rtl/>
        </w:rPr>
        <w:t>این مساله، ذهن دانشمندان علوم تربیتی را به خود مشغول کرد و نظریات متفاوتی درب</w:t>
      </w:r>
      <w:r w:rsidR="003E5B57">
        <w:rPr>
          <w:rFonts w:hint="cs"/>
          <w:rtl/>
        </w:rPr>
        <w:t>ا</w:t>
      </w:r>
      <w:r w:rsidRPr="00D96B3E">
        <w:rPr>
          <w:rFonts w:hint="cs"/>
          <w:rtl/>
        </w:rPr>
        <w:t xml:space="preserve">ره این تنوع نگرش ها ارائه کردند. گرچه این موضوع اولین بار توسط پیاژه بررسی و تحلیل شد ولی </w:t>
      </w:r>
      <w:r w:rsidR="003E5B57">
        <w:rPr>
          <w:rFonts w:hint="cs"/>
          <w:rtl/>
        </w:rPr>
        <w:t>«</w:t>
      </w:r>
      <w:r w:rsidRPr="00D96B3E">
        <w:rPr>
          <w:rFonts w:hint="cs"/>
          <w:rtl/>
        </w:rPr>
        <w:t>لارنس کلبرگ</w:t>
      </w:r>
      <w:r w:rsidR="003E5B57">
        <w:rPr>
          <w:rFonts w:hint="cs"/>
          <w:rtl/>
        </w:rPr>
        <w:t>»</w:t>
      </w:r>
      <w:r w:rsidRPr="00D96B3E">
        <w:rPr>
          <w:rFonts w:hint="cs"/>
          <w:rtl/>
        </w:rPr>
        <w:t xml:space="preserve"> اولین کسی بود که تفاوت دیدگاهها را درباره ملاک اخلاقی </w:t>
      </w:r>
      <w:r w:rsidR="00400BDB" w:rsidRPr="00D96B3E">
        <w:rPr>
          <w:rFonts w:hint="cs"/>
          <w:rtl/>
        </w:rPr>
        <w:t xml:space="preserve">اتفاقی ندانست بلکه آنها را ناشی از رشد اخلاقی همچون رشد جسمی انسان نشان داد. در نظر او انسانها از طفولیت همانگونه که دورانهای رشد متفاوت را از لحاظ جسمی و روانی طی می کنند در اخلاقی دیدن کارها نیز در فرآیند رشد قرار می گیرند. در نظر او قضاوتهای اخلاقی یک طفل که رشد اخلاقی لازم را طی نکرده است با وقتی که به سنین بالاتر می رسد تفاوت دارد که ذیلا این نظریه توضیح داده می شود.  </w:t>
      </w:r>
    </w:p>
    <w:p w:rsidR="00B528F9" w:rsidRPr="00D96B3E" w:rsidRDefault="00B528F9" w:rsidP="00D96B3E">
      <w:pPr>
        <w:pStyle w:val="ListParagraph"/>
        <w:spacing w:line="360" w:lineRule="auto"/>
        <w:ind w:left="95" w:firstLine="426"/>
        <w:rPr>
          <w:rtl/>
        </w:rPr>
      </w:pPr>
    </w:p>
    <w:p w:rsidR="003F21D0" w:rsidRDefault="003F21D0">
      <w:pPr>
        <w:bidi w:val="0"/>
        <w:rPr>
          <w:rtl/>
        </w:rPr>
      </w:pPr>
      <w:r>
        <w:rPr>
          <w:rtl/>
        </w:rPr>
        <w:br w:type="page"/>
      </w:r>
    </w:p>
    <w:p w:rsidR="00226FC6" w:rsidRPr="00D96B3E" w:rsidRDefault="00226FC6" w:rsidP="00D96B3E">
      <w:pPr>
        <w:pStyle w:val="ListParagraph"/>
        <w:spacing w:line="360" w:lineRule="auto"/>
        <w:ind w:left="95" w:firstLine="426"/>
        <w:rPr>
          <w:rtl/>
        </w:rPr>
      </w:pPr>
    </w:p>
    <w:p w:rsidR="007A20F6" w:rsidRPr="003F21D0" w:rsidRDefault="007A20F6" w:rsidP="00D96B3E">
      <w:pPr>
        <w:pStyle w:val="ListParagraph"/>
        <w:spacing w:after="0" w:line="360" w:lineRule="auto"/>
        <w:ind w:left="95" w:firstLine="426"/>
        <w:rPr>
          <w:rFonts w:ascii="Times New Roman" w:eastAsia="Times New Roman" w:hAnsi="Times New Roman" w:cs="B Titr"/>
          <w:b/>
          <w:bCs/>
          <w:sz w:val="34"/>
          <w:szCs w:val="34"/>
        </w:rPr>
      </w:pPr>
      <w:r w:rsidRPr="003F21D0">
        <w:rPr>
          <w:rFonts w:ascii="Times New Roman" w:eastAsia="Times New Roman" w:hAnsi="Times New Roman" w:cs="B Titr"/>
          <w:b/>
          <w:bCs/>
          <w:sz w:val="34"/>
          <w:szCs w:val="34"/>
          <w:rtl/>
        </w:rPr>
        <w:t>نظريه رشد اخلاقي كلبرگ</w:t>
      </w:r>
    </w:p>
    <w:p w:rsidR="003E5B57" w:rsidRDefault="007A20F6" w:rsidP="003E5B57">
      <w:pPr>
        <w:pStyle w:val="ListParagraph"/>
        <w:spacing w:after="0" w:line="360" w:lineRule="auto"/>
        <w:ind w:left="95" w:firstLine="426"/>
        <w:rPr>
          <w:rFonts w:ascii="Times New Roman" w:eastAsia="Times New Roman" w:hAnsi="Times New Roman"/>
          <w:rtl/>
        </w:rPr>
      </w:pPr>
      <w:r w:rsidRPr="00D96B3E">
        <w:rPr>
          <w:rFonts w:ascii="Times New Roman" w:eastAsia="Times New Roman" w:hAnsi="Times New Roman"/>
          <w:rtl/>
        </w:rPr>
        <w:t xml:space="preserve">لورنس کلبرگ </w:t>
      </w:r>
      <w:r w:rsidRPr="00D96B3E">
        <w:rPr>
          <w:rFonts w:ascii="Times New Roman" w:eastAsia="Times New Roman" w:hAnsi="Times New Roman"/>
        </w:rPr>
        <w:t xml:space="preserve">Lawrence Kohlberg </w:t>
      </w:r>
      <w:r w:rsidRPr="00D96B3E">
        <w:rPr>
          <w:rFonts w:ascii="Times New Roman" w:eastAsia="Times New Roman" w:hAnsi="Times New Roman"/>
          <w:rtl/>
        </w:rPr>
        <w:t xml:space="preserve">، اخلاق </w:t>
      </w:r>
      <w:r w:rsidR="003F21D0">
        <w:rPr>
          <w:rFonts w:ascii="Times New Roman" w:eastAsia="Times New Roman" w:hAnsi="Times New Roman" w:hint="cs"/>
          <w:rtl/>
        </w:rPr>
        <w:t>را</w:t>
      </w:r>
      <w:r w:rsidRPr="00D96B3E">
        <w:rPr>
          <w:rFonts w:ascii="Times New Roman" w:eastAsia="Times New Roman" w:hAnsi="Times New Roman"/>
          <w:rtl/>
        </w:rPr>
        <w:t xml:space="preserve"> یکی از عوامل مهم رشد شناختی</w:t>
      </w:r>
      <w:r w:rsidRPr="00D96B3E">
        <w:rPr>
          <w:rFonts w:ascii="Times New Roman" w:eastAsia="Times New Roman" w:hAnsi="Times New Roman"/>
        </w:rPr>
        <w:t xml:space="preserve"> – </w:t>
      </w:r>
      <w:r w:rsidRPr="00D96B3E">
        <w:rPr>
          <w:rFonts w:ascii="Times New Roman" w:eastAsia="Times New Roman" w:hAnsi="Times New Roman"/>
          <w:rtl/>
        </w:rPr>
        <w:t xml:space="preserve">روانی انسان </w:t>
      </w:r>
      <w:r w:rsidR="003F21D0">
        <w:rPr>
          <w:rFonts w:ascii="Times New Roman" w:eastAsia="Times New Roman" w:hAnsi="Times New Roman" w:hint="cs"/>
          <w:rtl/>
        </w:rPr>
        <w:t>دانسته</w:t>
      </w:r>
      <w:r w:rsidRPr="00D96B3E">
        <w:rPr>
          <w:rFonts w:ascii="Times New Roman" w:eastAsia="Times New Roman" w:hAnsi="Times New Roman"/>
          <w:rtl/>
        </w:rPr>
        <w:t xml:space="preserve"> است. </w:t>
      </w:r>
      <w:r w:rsidR="003F21D0">
        <w:rPr>
          <w:rFonts w:ascii="Times New Roman" w:eastAsia="Times New Roman" w:hAnsi="Times New Roman" w:hint="cs"/>
          <w:rtl/>
        </w:rPr>
        <w:t xml:space="preserve">در نظر او این سوال مطرح است که چرا افراد در قضاوتهای اخلاقی شان متفاوت قضاوت می کنند. این تفاوت داوری های اخلاقی در کودکان و نوجوانان بیشتر دیده می شود. جالب آن که کودکان در یک دوران از زندگی شان درباره اخلاقی بودن یا نبودن یک عمل به گونه ای قضاوت می کنند ودر دوره ای سپس تر این نوع قضاوت خود را کنار گذاشته بر مبنای دیگری دست به قضاوت می زنند. همین </w:t>
      </w:r>
      <w:r w:rsidR="002D055C">
        <w:rPr>
          <w:rFonts w:ascii="Times New Roman" w:eastAsia="Times New Roman" w:hAnsi="Times New Roman" w:hint="cs"/>
          <w:rtl/>
        </w:rPr>
        <w:t>تطو</w:t>
      </w:r>
      <w:r w:rsidR="003E5B57">
        <w:rPr>
          <w:rFonts w:ascii="Times New Roman" w:eastAsia="Times New Roman" w:hAnsi="Times New Roman" w:hint="cs"/>
          <w:rtl/>
        </w:rPr>
        <w:t>ر</w:t>
      </w:r>
      <w:r w:rsidR="002D055C">
        <w:rPr>
          <w:rFonts w:ascii="Times New Roman" w:eastAsia="Times New Roman" w:hAnsi="Times New Roman" w:hint="cs"/>
          <w:rtl/>
        </w:rPr>
        <w:t xml:space="preserve"> نگرش اخلاقی</w:t>
      </w:r>
      <w:r w:rsidR="003E5B57">
        <w:rPr>
          <w:rFonts w:ascii="Times New Roman" w:eastAsia="Times New Roman" w:hAnsi="Times New Roman" w:hint="cs"/>
          <w:rtl/>
        </w:rPr>
        <w:t>،</w:t>
      </w:r>
      <w:r w:rsidR="002D055C">
        <w:rPr>
          <w:rFonts w:ascii="Times New Roman" w:eastAsia="Times New Roman" w:hAnsi="Times New Roman" w:hint="cs"/>
          <w:rtl/>
        </w:rPr>
        <w:t xml:space="preserve"> او را به این نظر کشاند که نگرش اخلاقی انسان با رشد جسمی و روانی او نیز رشد می کند و فرد با رشدش یک مرحله از نگرش اخلاقی را کنار می گذارد و مرحله متکامل تری را انتخاب می کند. او سعی کرد این تفاوت قضاوتهای اخلاقی را در یک نظام صع</w:t>
      </w:r>
      <w:r w:rsidR="003E5B57">
        <w:rPr>
          <w:rFonts w:ascii="Times New Roman" w:eastAsia="Times New Roman" w:hAnsi="Times New Roman" w:hint="cs"/>
          <w:rtl/>
        </w:rPr>
        <w:t>و</w:t>
      </w:r>
      <w:r w:rsidR="002D055C">
        <w:rPr>
          <w:rFonts w:ascii="Times New Roman" w:eastAsia="Times New Roman" w:hAnsi="Times New Roman" w:hint="cs"/>
          <w:rtl/>
        </w:rPr>
        <w:t xml:space="preserve">دی کنار هم بگذارد و مراحلی برای رشد اخلاقی ارائه کند. </w:t>
      </w:r>
    </w:p>
    <w:p w:rsidR="002D055C" w:rsidRDefault="002D055C" w:rsidP="003E5B57">
      <w:pPr>
        <w:pStyle w:val="ListParagraph"/>
        <w:spacing w:after="0" w:line="360" w:lineRule="auto"/>
        <w:ind w:left="95" w:firstLine="426"/>
        <w:rPr>
          <w:rFonts w:ascii="Times New Roman" w:eastAsia="Times New Roman" w:hAnsi="Times New Roman"/>
          <w:rtl/>
        </w:rPr>
      </w:pPr>
      <w:r>
        <w:rPr>
          <w:rFonts w:ascii="Times New Roman" w:eastAsia="Times New Roman" w:hAnsi="Times New Roman" w:hint="cs"/>
          <w:rtl/>
        </w:rPr>
        <w:t xml:space="preserve">او سپس متوجه شد که درست است که کودکان رفته رفته با رشدشان مبنای قضاوت اخلاقی شان کامل تر می شود ولی این احتمال نیز وجود دارد که برخی به عللی از ادامه رشد اخلاقی شان بازبمانند و درباره آنها مشاهده کنیم که با اینکه مسن هستند ولی در یک مرحله اخلاقی پایین تر باقی مانده باشند. به همین جهت آزمونهایی طراحی کرد که طی آن بتواند مرحله رشد اخلاقی افراد را بدست آورد. </w:t>
      </w:r>
    </w:p>
    <w:p w:rsidR="00E006F6" w:rsidRPr="00D96B3E" w:rsidRDefault="007A20F6" w:rsidP="003F21D0">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نظریه کلبرگ بیشتر قضاوت و استدلال فرد را در یک مسأله اخلاقی مورد توجه قرار داده است. او معتقد است که قبل از تصمیم و رفتار اخلاقی، فرد باید مسأله را تجزیه تحلیل کند و قضاوت نماید که چه چیز درست و اخلاقی و چه چیز نادرست و غیر اخلاقی است</w:t>
      </w:r>
      <w:r w:rsidRPr="00D96B3E">
        <w:rPr>
          <w:rFonts w:ascii="Times New Roman" w:eastAsia="Times New Roman" w:hAnsi="Times New Roman"/>
        </w:rPr>
        <w:t>.</w:t>
      </w:r>
    </w:p>
    <w:p w:rsidR="003E5B57" w:rsidRDefault="007A20F6" w:rsidP="00F42B88">
      <w:pPr>
        <w:pStyle w:val="ListParagraph"/>
        <w:spacing w:after="0" w:line="360" w:lineRule="auto"/>
        <w:ind w:left="95" w:firstLine="426"/>
        <w:rPr>
          <w:rFonts w:ascii="Times New Roman" w:eastAsia="Times New Roman" w:hAnsi="Times New Roman"/>
          <w:rtl/>
        </w:rPr>
      </w:pPr>
      <w:r w:rsidRPr="00D96B3E">
        <w:rPr>
          <w:rFonts w:ascii="Times New Roman" w:eastAsia="Times New Roman" w:hAnsi="Times New Roman"/>
          <w:rtl/>
        </w:rPr>
        <w:t xml:space="preserve">کلبرگ با بررسی و تحقیق فراوان، دریافت که استدلال اخلاقی افراد بسته به رشد اخلاقی شان متفاوت است. طبق نظر او تفکر اخلاقی طی مراحل و سطوح مختلفی رشد می کند. کلبرگ روند رشد اخلاقی </w:t>
      </w:r>
      <w:r w:rsidR="00F42B88">
        <w:rPr>
          <w:rFonts w:ascii="Times New Roman" w:eastAsia="Times New Roman" w:hAnsi="Times New Roman" w:hint="cs"/>
          <w:rtl/>
        </w:rPr>
        <w:t>را در</w:t>
      </w:r>
      <w:r w:rsidRPr="00D96B3E">
        <w:rPr>
          <w:rFonts w:ascii="Times New Roman" w:eastAsia="Times New Roman" w:hAnsi="Times New Roman"/>
          <w:rtl/>
        </w:rPr>
        <w:t xml:space="preserve"> سه سطح پیش قرار دادی (یا عرفی</w:t>
      </w:r>
      <w:r w:rsidR="00400BDB" w:rsidRPr="00D96B3E">
        <w:rPr>
          <w:rFonts w:ascii="Times New Roman" w:eastAsia="Times New Roman" w:hAnsi="Times New Roman" w:hint="cs"/>
          <w:rtl/>
        </w:rPr>
        <w:t>)،</w:t>
      </w:r>
      <w:r w:rsidRPr="00D96B3E">
        <w:rPr>
          <w:rFonts w:ascii="Times New Roman" w:eastAsia="Times New Roman" w:hAnsi="Times New Roman"/>
          <w:rtl/>
        </w:rPr>
        <w:t xml:space="preserve"> متعارف</w:t>
      </w:r>
      <w:r w:rsidR="00400BDB" w:rsidRPr="00D96B3E">
        <w:rPr>
          <w:rFonts w:ascii="Times New Roman" w:eastAsia="Times New Roman" w:hAnsi="Times New Roman" w:hint="cs"/>
          <w:rtl/>
        </w:rPr>
        <w:t>ی</w:t>
      </w:r>
      <w:r w:rsidRPr="00D96B3E">
        <w:rPr>
          <w:rFonts w:ascii="Times New Roman" w:eastAsia="Times New Roman" w:hAnsi="Times New Roman"/>
          <w:rtl/>
        </w:rPr>
        <w:t xml:space="preserve"> یا قراردادی و پس قرار دادی ( </w:t>
      </w:r>
      <w:r w:rsidR="00400BDB" w:rsidRPr="00D96B3E">
        <w:rPr>
          <w:rFonts w:ascii="Times New Roman" w:eastAsia="Times New Roman" w:hAnsi="Times New Roman" w:hint="cs"/>
          <w:rtl/>
        </w:rPr>
        <w:t>پسا</w:t>
      </w:r>
      <w:r w:rsidRPr="00D96B3E">
        <w:rPr>
          <w:rFonts w:ascii="Times New Roman" w:eastAsia="Times New Roman" w:hAnsi="Times New Roman"/>
          <w:rtl/>
        </w:rPr>
        <w:t xml:space="preserve">عرفی) </w:t>
      </w:r>
      <w:r w:rsidR="00F42B88">
        <w:rPr>
          <w:rFonts w:ascii="Times New Roman" w:eastAsia="Times New Roman" w:hAnsi="Times New Roman" w:hint="cs"/>
          <w:rtl/>
        </w:rPr>
        <w:t>دانسته</w:t>
      </w:r>
      <w:r w:rsidRPr="00D96B3E">
        <w:rPr>
          <w:rFonts w:ascii="Times New Roman" w:eastAsia="Times New Roman" w:hAnsi="Times New Roman"/>
          <w:rtl/>
        </w:rPr>
        <w:t xml:space="preserve"> است.</w:t>
      </w:r>
      <w:r w:rsidRPr="00D96B3E">
        <w:rPr>
          <w:rFonts w:ascii="Cambria" w:eastAsia="Times New Roman" w:hAnsi="Cambria" w:cs="Cambria" w:hint="cs"/>
          <w:rtl/>
        </w:rPr>
        <w:t> </w:t>
      </w:r>
      <w:r w:rsidRPr="00D96B3E">
        <w:rPr>
          <w:rFonts w:ascii="Times New Roman" w:eastAsia="Times New Roman" w:hAnsi="Times New Roman"/>
          <w:rtl/>
        </w:rPr>
        <w:t xml:space="preserve"> </w:t>
      </w:r>
      <w:r w:rsidR="00F42B88">
        <w:rPr>
          <w:rFonts w:ascii="Times New Roman" w:eastAsia="Times New Roman" w:hAnsi="Times New Roman" w:hint="cs"/>
          <w:rtl/>
        </w:rPr>
        <w:t xml:space="preserve">در نظر او </w:t>
      </w:r>
      <w:r w:rsidRPr="00D96B3E">
        <w:rPr>
          <w:rFonts w:ascii="Times New Roman" w:eastAsia="Times New Roman" w:hAnsi="Times New Roman" w:hint="cs"/>
          <w:rtl/>
        </w:rPr>
        <w:t>هر</w:t>
      </w:r>
      <w:r w:rsidRPr="00D96B3E">
        <w:rPr>
          <w:rFonts w:ascii="Times New Roman" w:eastAsia="Times New Roman" w:hAnsi="Times New Roman"/>
          <w:rtl/>
        </w:rPr>
        <w:t xml:space="preserve"> </w:t>
      </w:r>
      <w:r w:rsidRPr="00D96B3E">
        <w:rPr>
          <w:rFonts w:ascii="Times New Roman" w:eastAsia="Times New Roman" w:hAnsi="Times New Roman" w:hint="cs"/>
          <w:rtl/>
        </w:rPr>
        <w:t>سطح</w:t>
      </w:r>
      <w:r w:rsidRPr="00D96B3E">
        <w:rPr>
          <w:rFonts w:ascii="Times New Roman" w:eastAsia="Times New Roman" w:hAnsi="Times New Roman"/>
          <w:rtl/>
        </w:rPr>
        <w:t xml:space="preserve"> </w:t>
      </w:r>
      <w:r w:rsidRPr="00D96B3E">
        <w:rPr>
          <w:rFonts w:ascii="Times New Roman" w:eastAsia="Times New Roman" w:hAnsi="Times New Roman" w:hint="cs"/>
          <w:rtl/>
        </w:rPr>
        <w:t>دارای</w:t>
      </w:r>
      <w:r w:rsidRPr="00D96B3E">
        <w:rPr>
          <w:rFonts w:ascii="Times New Roman" w:eastAsia="Times New Roman" w:hAnsi="Times New Roman"/>
          <w:rtl/>
        </w:rPr>
        <w:t xml:space="preserve"> دو مرحله است؛ پس در مجموع 6 مرحله رشد اخلاقی وجود دارد. رشد اخلاقی پله پله است و هر کسی </w:t>
      </w:r>
      <w:r w:rsidR="00F42B88">
        <w:rPr>
          <w:rFonts w:ascii="Times New Roman" w:eastAsia="Times New Roman" w:hAnsi="Times New Roman" w:hint="cs"/>
          <w:rtl/>
        </w:rPr>
        <w:t>که در مرحله آخر رشد اخلاقی یعنی مرحله ششم است مراحل پیشین را تماما پیموده است.</w:t>
      </w:r>
      <w:r w:rsidRPr="00D96B3E">
        <w:rPr>
          <w:rFonts w:ascii="Times New Roman" w:eastAsia="Times New Roman" w:hAnsi="Times New Roman"/>
          <w:rtl/>
        </w:rPr>
        <w:t xml:space="preserve"> البته این رشد پا به پای رشد روانی- شناختی افراد از سنین کودکی آغاز می شود؛ ولی با افزایش سن</w:t>
      </w:r>
      <w:r w:rsidR="003E5B57">
        <w:rPr>
          <w:rFonts w:ascii="Times New Roman" w:eastAsia="Times New Roman" w:hAnsi="Times New Roman" w:hint="cs"/>
          <w:rtl/>
        </w:rPr>
        <w:t>،</w:t>
      </w:r>
      <w:r w:rsidRPr="00D96B3E">
        <w:rPr>
          <w:rFonts w:ascii="Times New Roman" w:eastAsia="Times New Roman" w:hAnsi="Times New Roman"/>
          <w:rtl/>
        </w:rPr>
        <w:t xml:space="preserve"> </w:t>
      </w:r>
      <w:r w:rsidR="00062195" w:rsidRPr="00D96B3E">
        <w:rPr>
          <w:rFonts w:ascii="Times New Roman" w:eastAsia="Times New Roman" w:hAnsi="Times New Roman" w:hint="cs"/>
          <w:rtl/>
        </w:rPr>
        <w:t xml:space="preserve">احتمال دارد </w:t>
      </w:r>
      <w:r w:rsidRPr="00D96B3E">
        <w:rPr>
          <w:rFonts w:ascii="Times New Roman" w:eastAsia="Times New Roman" w:hAnsi="Times New Roman"/>
          <w:rtl/>
        </w:rPr>
        <w:t xml:space="preserve">بسیاری افراد تا </w:t>
      </w:r>
      <w:r w:rsidRPr="00D96B3E">
        <w:rPr>
          <w:rFonts w:ascii="Times New Roman" w:eastAsia="Times New Roman" w:hAnsi="Times New Roman"/>
          <w:rtl/>
        </w:rPr>
        <w:lastRenderedPageBreak/>
        <w:t xml:space="preserve">پایان عمر در همان مراحل یک یا دو باقی </w:t>
      </w:r>
      <w:r w:rsidR="00062195" w:rsidRPr="00D96B3E">
        <w:rPr>
          <w:rFonts w:ascii="Times New Roman" w:eastAsia="Times New Roman" w:hAnsi="Times New Roman" w:hint="cs"/>
          <w:rtl/>
        </w:rPr>
        <w:t>ب</w:t>
      </w:r>
      <w:r w:rsidRPr="00D96B3E">
        <w:rPr>
          <w:rFonts w:ascii="Times New Roman" w:eastAsia="Times New Roman" w:hAnsi="Times New Roman"/>
          <w:rtl/>
        </w:rPr>
        <w:t xml:space="preserve">مانند. </w:t>
      </w:r>
      <w:r w:rsidR="00F42B88">
        <w:rPr>
          <w:rFonts w:ascii="Times New Roman" w:eastAsia="Times New Roman" w:hAnsi="Times New Roman" w:hint="cs"/>
          <w:rtl/>
        </w:rPr>
        <w:t xml:space="preserve">در نظر او </w:t>
      </w:r>
      <w:r w:rsidRPr="00D96B3E">
        <w:rPr>
          <w:rFonts w:ascii="Times New Roman" w:eastAsia="Times New Roman" w:hAnsi="Times New Roman"/>
          <w:rtl/>
        </w:rPr>
        <w:t xml:space="preserve">جهش از مرحله یک </w:t>
      </w:r>
      <w:r w:rsidR="00062195" w:rsidRPr="00D96B3E">
        <w:rPr>
          <w:rFonts w:ascii="Times New Roman" w:eastAsia="Times New Roman" w:hAnsi="Times New Roman"/>
          <w:rtl/>
        </w:rPr>
        <w:t>مثلاً به مرحله سه هم امکان ندار</w:t>
      </w:r>
      <w:r w:rsidR="00062195" w:rsidRPr="00D96B3E">
        <w:rPr>
          <w:rFonts w:ascii="Times New Roman" w:eastAsia="Times New Roman" w:hAnsi="Times New Roman" w:hint="cs"/>
          <w:rtl/>
        </w:rPr>
        <w:t xml:space="preserve">د. </w:t>
      </w:r>
    </w:p>
    <w:p w:rsidR="00E006F6" w:rsidRPr="00D96B3E" w:rsidRDefault="00062195" w:rsidP="00F42B8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hint="cs"/>
          <w:rtl/>
        </w:rPr>
        <w:t xml:space="preserve">کلبرگ برای آن که سطح اخلاقی افراد را مشخص سازد </w:t>
      </w:r>
      <w:r w:rsidR="007A20F6" w:rsidRPr="00D96B3E">
        <w:rPr>
          <w:rFonts w:ascii="Times New Roman" w:eastAsia="Times New Roman" w:hAnsi="Times New Roman"/>
          <w:rtl/>
        </w:rPr>
        <w:t>افراد را در مقابل یک وضعیت تصوری قرار می داد به عنوان نمونه به آنها می گفت که مردی جان زنش در خطر است و فقط خرید یک دارو جان زن را نجات می دهد. مرد پول کافی ندارد و کسی هم به او قرض نمی دهد، تنها راه نجات همسر دزدیدن دارو است. آیا دزدیدن دارو در چنین شرایطی جایز است یا خیر؟ در این نظریه جواب بله یا خیر، مرحله و سطح رشد اخلاقی افراد را تعیین نمی کند بلکه استدلال پشت آن مهم است. دلایل یا قضاوت افراد برای اخلاقی یا غیر اخلاقی شمردن یک رفتار برای کلبرگ حائز اهمیت بود</w:t>
      </w:r>
      <w:r w:rsidR="007A20F6" w:rsidRPr="00D96B3E">
        <w:rPr>
          <w:rFonts w:ascii="Times New Roman" w:eastAsia="Times New Roman" w:hAnsi="Times New Roman"/>
        </w:rPr>
        <w:t>.</w:t>
      </w:r>
      <w:r w:rsidR="00F42B88">
        <w:rPr>
          <w:rFonts w:ascii="Times New Roman" w:eastAsia="Times New Roman" w:hAnsi="Times New Roman" w:hint="cs"/>
          <w:rtl/>
        </w:rPr>
        <w:t xml:space="preserve"> احتمال دارد دو نفر دو پاسخ متفاوت به مساله اخلاقی مذکور بدهند و یکی مثبت و دیگری منفی پاسخ دهد ولی نحوه استدلال آنها یکی باشد بنا بر این این دو نفر در یک مرحله اخلاقی هستند.</w:t>
      </w:r>
    </w:p>
    <w:p w:rsidR="00E006F6" w:rsidRPr="00D96B3E" w:rsidRDefault="00E006F6" w:rsidP="00D96B3E">
      <w:pPr>
        <w:pStyle w:val="ListParagraph"/>
        <w:spacing w:after="0" w:line="360" w:lineRule="auto"/>
        <w:ind w:left="95" w:firstLine="426"/>
        <w:rPr>
          <w:rFonts w:ascii="Times New Roman" w:eastAsia="Times New Roman" w:hAnsi="Times New Roman"/>
        </w:rPr>
      </w:pPr>
    </w:p>
    <w:p w:rsidR="00E006F6" w:rsidRPr="00D2205C" w:rsidRDefault="007A20F6" w:rsidP="00D96B3E">
      <w:pPr>
        <w:pStyle w:val="ListParagraph"/>
        <w:spacing w:after="0" w:line="360" w:lineRule="auto"/>
        <w:ind w:left="95" w:firstLine="426"/>
        <w:rPr>
          <w:rFonts w:ascii="Times New Roman" w:eastAsia="Times New Roman" w:hAnsi="Times New Roman" w:cs="B Titr"/>
        </w:rPr>
      </w:pPr>
      <w:r w:rsidRPr="00D2205C">
        <w:rPr>
          <w:rFonts w:ascii="Times New Roman" w:eastAsia="Times New Roman" w:hAnsi="Times New Roman" w:cs="B Titr"/>
          <w:rtl/>
        </w:rPr>
        <w:t>مراحل استدلال اخلاقی</w:t>
      </w:r>
      <w:r w:rsidR="00F42B88">
        <w:rPr>
          <w:rFonts w:ascii="Times New Roman" w:eastAsia="Times New Roman" w:hAnsi="Times New Roman" w:cs="B Titr" w:hint="cs"/>
          <w:rtl/>
        </w:rPr>
        <w:t xml:space="preserve"> در نظر کلبرگ</w:t>
      </w:r>
    </w:p>
    <w:p w:rsidR="00E006F6" w:rsidRPr="00FD42AC" w:rsidRDefault="007A20F6" w:rsidP="00FD42AC">
      <w:pPr>
        <w:pStyle w:val="ListParagraph"/>
        <w:spacing w:after="0" w:line="360" w:lineRule="auto"/>
        <w:ind w:left="95" w:firstLine="426"/>
        <w:rPr>
          <w:rFonts w:ascii="Times New Roman" w:eastAsia="Times New Roman" w:hAnsi="Times New Roman"/>
          <w:b/>
          <w:bCs/>
          <w:u w:val="single"/>
        </w:rPr>
      </w:pPr>
      <w:r w:rsidRPr="00D96B3E">
        <w:rPr>
          <w:rFonts w:ascii="Times New Roman" w:eastAsia="Times New Roman" w:hAnsi="Times New Roman"/>
          <w:b/>
          <w:bCs/>
          <w:u w:val="single"/>
          <w:rtl/>
        </w:rPr>
        <w:t>سطح اول: اخلاق پیش عرفی یا پیش ‌قرار دادی</w:t>
      </w:r>
      <w:r w:rsidR="00FD42AC">
        <w:rPr>
          <w:rFonts w:ascii="Times New Roman" w:eastAsia="Times New Roman" w:hAnsi="Times New Roman" w:hint="cs"/>
          <w:b/>
          <w:bCs/>
          <w:u w:val="single"/>
          <w:rtl/>
        </w:rPr>
        <w:t xml:space="preserve"> </w:t>
      </w:r>
      <w:r w:rsidRPr="00FD42AC">
        <w:rPr>
          <w:rFonts w:ascii="Times New Roman" w:eastAsia="Times New Roman" w:hAnsi="Times New Roman"/>
          <w:b/>
          <w:bCs/>
          <w:u w:val="single"/>
        </w:rPr>
        <w:t xml:space="preserve"> (preconventional)</w:t>
      </w:r>
      <w:r w:rsidR="00FD42AC" w:rsidRPr="00FD42AC">
        <w:rPr>
          <w:rFonts w:ascii="Times New Roman" w:eastAsia="Times New Roman" w:hAnsi="Times New Roman" w:hint="cs"/>
          <w:b/>
          <w:bCs/>
          <w:u w:val="single"/>
          <w:rtl/>
        </w:rPr>
        <w:t xml:space="preserve"> </w:t>
      </w:r>
    </w:p>
    <w:p w:rsidR="00E006F6" w:rsidRPr="00D96B3E" w:rsidRDefault="007A20F6" w:rsidP="00F42B8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در این سطح اولیه از رشد، اخلاق درونی نشده و بر اساس تنبیه و تشویق پدر و مادر یا سایر مراجع قدرت تعیین می گردد. ملاک خوب و</w:t>
      </w:r>
      <w:r w:rsidR="005326F8">
        <w:rPr>
          <w:rFonts w:ascii="Times New Roman" w:eastAsia="Times New Roman" w:hAnsi="Times New Roman"/>
          <w:rtl/>
        </w:rPr>
        <w:t xml:space="preserve"> بد بودن رفتار</w:t>
      </w:r>
      <w:r w:rsidR="005326F8">
        <w:rPr>
          <w:rFonts w:ascii="Times New Roman" w:eastAsia="Times New Roman" w:hAnsi="Times New Roman" w:hint="cs"/>
          <w:rtl/>
        </w:rPr>
        <w:t>،</w:t>
      </w:r>
      <w:r w:rsidRPr="00D96B3E">
        <w:rPr>
          <w:rFonts w:ascii="Times New Roman" w:eastAsia="Times New Roman" w:hAnsi="Times New Roman"/>
          <w:rtl/>
        </w:rPr>
        <w:t xml:space="preserve"> اثر مستقیم و ضرر و منفعت</w:t>
      </w:r>
      <w:r w:rsidR="005326F8">
        <w:rPr>
          <w:rFonts w:ascii="Times New Roman" w:eastAsia="Times New Roman" w:hAnsi="Times New Roman" w:hint="cs"/>
          <w:rtl/>
        </w:rPr>
        <w:t>ِ</w:t>
      </w:r>
      <w:r w:rsidRPr="00D96B3E">
        <w:rPr>
          <w:rFonts w:ascii="Times New Roman" w:eastAsia="Times New Roman" w:hAnsi="Times New Roman"/>
          <w:rtl/>
        </w:rPr>
        <w:t xml:space="preserve"> آنی</w:t>
      </w:r>
      <w:r w:rsidR="005326F8">
        <w:rPr>
          <w:rFonts w:ascii="Times New Roman" w:eastAsia="Times New Roman" w:hAnsi="Times New Roman" w:hint="cs"/>
          <w:rtl/>
        </w:rPr>
        <w:t>ِ</w:t>
      </w:r>
      <w:r w:rsidRPr="00D96B3E">
        <w:rPr>
          <w:rFonts w:ascii="Times New Roman" w:eastAsia="Times New Roman" w:hAnsi="Times New Roman"/>
          <w:rtl/>
        </w:rPr>
        <w:t xml:space="preserve"> ناشی از آن است که بلافاصله متوجه شخص می شود</w:t>
      </w:r>
      <w:r w:rsidRPr="00D96B3E">
        <w:rPr>
          <w:rFonts w:ascii="Times New Roman" w:eastAsia="Times New Roman" w:hAnsi="Times New Roman"/>
        </w:rPr>
        <w:t>.</w:t>
      </w:r>
      <w:r w:rsidR="00F42B88">
        <w:rPr>
          <w:rFonts w:ascii="Times New Roman" w:eastAsia="Times New Roman" w:hAnsi="Times New Roman" w:hint="cs"/>
          <w:rtl/>
        </w:rPr>
        <w:t xml:space="preserve"> </w:t>
      </w:r>
      <w:r w:rsidRPr="00D96B3E">
        <w:rPr>
          <w:rFonts w:ascii="Times New Roman" w:eastAsia="Times New Roman" w:hAnsi="Times New Roman"/>
          <w:rtl/>
        </w:rPr>
        <w:t xml:space="preserve">دیگران و منافع آنها در این مرحله نادیده گرفته می شود مگر آنکه تأثیری مستقیم بر منافع </w:t>
      </w:r>
      <w:r w:rsidR="00F42B88">
        <w:rPr>
          <w:rFonts w:ascii="Times New Roman" w:eastAsia="Times New Roman" w:hAnsi="Times New Roman" w:hint="cs"/>
          <w:rtl/>
        </w:rPr>
        <w:t>زودگذر</w:t>
      </w:r>
      <w:r w:rsidRPr="00D96B3E">
        <w:rPr>
          <w:rFonts w:ascii="Times New Roman" w:eastAsia="Times New Roman" w:hAnsi="Times New Roman"/>
          <w:rtl/>
        </w:rPr>
        <w:t xml:space="preserve"> فرد داشته </w:t>
      </w:r>
      <w:r w:rsidR="00062195" w:rsidRPr="00D96B3E">
        <w:rPr>
          <w:rFonts w:ascii="Times New Roman" w:eastAsia="Times New Roman" w:hAnsi="Times New Roman"/>
          <w:rtl/>
        </w:rPr>
        <w:t xml:space="preserve">باشد. در این سطح از رشد اخلاقی </w:t>
      </w:r>
      <w:r w:rsidR="00062195" w:rsidRPr="00D96B3E">
        <w:rPr>
          <w:rFonts w:ascii="Times New Roman" w:eastAsia="Times New Roman" w:hAnsi="Times New Roman" w:hint="cs"/>
          <w:rtl/>
        </w:rPr>
        <w:t>«</w:t>
      </w:r>
      <w:r w:rsidRPr="00D96B3E">
        <w:rPr>
          <w:rFonts w:ascii="Times New Roman" w:eastAsia="Times New Roman" w:hAnsi="Times New Roman"/>
          <w:rtl/>
        </w:rPr>
        <w:t>خود محوری</w:t>
      </w:r>
      <w:r w:rsidR="00062195" w:rsidRPr="00D96B3E">
        <w:rPr>
          <w:rFonts w:ascii="Times New Roman" w:eastAsia="Times New Roman" w:hAnsi="Times New Roman" w:hint="cs"/>
          <w:rtl/>
        </w:rPr>
        <w:t xml:space="preserve">» </w:t>
      </w:r>
      <w:r w:rsidRPr="00D96B3E">
        <w:rPr>
          <w:rFonts w:ascii="Times New Roman" w:eastAsia="Times New Roman" w:hAnsi="Times New Roman"/>
          <w:rtl/>
        </w:rPr>
        <w:t xml:space="preserve">غالب است. </w:t>
      </w:r>
      <w:r w:rsidR="00F42B88">
        <w:rPr>
          <w:rFonts w:ascii="Times New Roman" w:eastAsia="Times New Roman" w:hAnsi="Times New Roman" w:hint="cs"/>
          <w:rtl/>
        </w:rPr>
        <w:t>در</w:t>
      </w:r>
      <w:r w:rsidRPr="00D96B3E">
        <w:rPr>
          <w:rFonts w:ascii="Times New Roman" w:eastAsia="Times New Roman" w:hAnsi="Times New Roman"/>
          <w:rtl/>
        </w:rPr>
        <w:t xml:space="preserve"> نظر </w:t>
      </w:r>
      <w:r w:rsidR="00F42B88">
        <w:rPr>
          <w:rFonts w:ascii="Times New Roman" w:eastAsia="Times New Roman" w:hAnsi="Times New Roman" w:hint="cs"/>
          <w:rtl/>
        </w:rPr>
        <w:t>اینگونه افراد</w:t>
      </w:r>
      <w:r w:rsidRPr="00D96B3E">
        <w:rPr>
          <w:rFonts w:ascii="Times New Roman" w:eastAsia="Times New Roman" w:hAnsi="Times New Roman"/>
          <w:rtl/>
        </w:rPr>
        <w:t xml:space="preserve"> کاری خوب است که به نفع من </w:t>
      </w:r>
      <w:r w:rsidR="00F42B88">
        <w:rPr>
          <w:rFonts w:ascii="Times New Roman" w:eastAsia="Times New Roman" w:hAnsi="Times New Roman" w:hint="cs"/>
          <w:rtl/>
        </w:rPr>
        <w:t xml:space="preserve">(البته نفع فوری و زودگذر) </w:t>
      </w:r>
      <w:r w:rsidRPr="00D96B3E">
        <w:rPr>
          <w:rFonts w:ascii="Times New Roman" w:eastAsia="Times New Roman" w:hAnsi="Times New Roman"/>
          <w:rtl/>
        </w:rPr>
        <w:t>باشد و کاری بد است که به زیان من تمام شود. به طور طبیعی کودکان در سنین دبستان دراین سطح از رشد قرار دارند. به عقیده کلبرگ بسیاری از افراد در این سطح از رشد باقی می مانند. این سطح شامل دو مرحله است</w:t>
      </w:r>
      <w:r w:rsidRPr="00D96B3E">
        <w:rPr>
          <w:rFonts w:ascii="Times New Roman" w:eastAsia="Times New Roman" w:hAnsi="Times New Roman"/>
        </w:rPr>
        <w:t>:</w:t>
      </w:r>
    </w:p>
    <w:p w:rsidR="00E006F6" w:rsidRPr="00D96B3E" w:rsidRDefault="00E006F6" w:rsidP="00D96B3E">
      <w:pPr>
        <w:pStyle w:val="ListParagraph"/>
        <w:spacing w:after="0" w:line="360" w:lineRule="auto"/>
        <w:ind w:left="95" w:firstLine="426"/>
        <w:rPr>
          <w:rFonts w:ascii="Times New Roman" w:eastAsia="Times New Roman" w:hAnsi="Times New Roman"/>
        </w:rPr>
      </w:pPr>
    </w:p>
    <w:p w:rsidR="00A64A77" w:rsidRPr="00D96B3E" w:rsidRDefault="007A20F6" w:rsidP="00B82610">
      <w:pPr>
        <w:pStyle w:val="ListParagraph"/>
        <w:spacing w:after="0" w:line="360" w:lineRule="auto"/>
        <w:ind w:left="95" w:firstLine="426"/>
        <w:rPr>
          <w:rFonts w:ascii="Times New Roman" w:eastAsia="Times New Roman" w:hAnsi="Times New Roman"/>
          <w:rtl/>
        </w:rPr>
      </w:pPr>
      <w:r w:rsidRPr="004B5E64">
        <w:rPr>
          <w:rFonts w:ascii="Times New Roman" w:eastAsia="Times New Roman" w:hAnsi="Times New Roman"/>
          <w:b/>
          <w:bCs/>
          <w:sz w:val="26"/>
          <w:szCs w:val="26"/>
          <w:rtl/>
        </w:rPr>
        <w:t>مرحله اول: استدلال براساس اطاعت از قوانین به ‌منظور اجتناب از تنبیه</w:t>
      </w:r>
      <w:r w:rsidRPr="004B5E64">
        <w:rPr>
          <w:rFonts w:ascii="Times New Roman" w:eastAsia="Times New Roman" w:hAnsi="Times New Roman"/>
          <w:sz w:val="26"/>
          <w:szCs w:val="26"/>
        </w:rPr>
        <w:br/>
      </w:r>
      <w:r w:rsidRPr="00D96B3E">
        <w:rPr>
          <w:rFonts w:ascii="Times New Roman" w:eastAsia="Times New Roman" w:hAnsi="Times New Roman"/>
        </w:rPr>
        <w:t xml:space="preserve">  </w:t>
      </w:r>
      <w:r w:rsidR="00062195" w:rsidRPr="00D96B3E">
        <w:rPr>
          <w:rFonts w:ascii="Times New Roman" w:eastAsia="Times New Roman" w:hAnsi="Times New Roman" w:hint="cs"/>
          <w:rtl/>
        </w:rPr>
        <w:t>در اولین مرحله کودک کاری را درست می داند که اگر آن را انجام ندهد موجب تنبیه از ناحیه بزرگترها و دیگران ق</w:t>
      </w:r>
      <w:r w:rsidR="00FD42AC">
        <w:rPr>
          <w:rFonts w:ascii="Times New Roman" w:eastAsia="Times New Roman" w:hAnsi="Times New Roman" w:hint="cs"/>
          <w:rtl/>
        </w:rPr>
        <w:t>ر</w:t>
      </w:r>
      <w:r w:rsidR="00062195" w:rsidRPr="00D96B3E">
        <w:rPr>
          <w:rFonts w:ascii="Times New Roman" w:eastAsia="Times New Roman" w:hAnsi="Times New Roman" w:hint="cs"/>
          <w:rtl/>
        </w:rPr>
        <w:t xml:space="preserve">ار </w:t>
      </w:r>
      <w:r w:rsidR="00FD42AC">
        <w:rPr>
          <w:rFonts w:ascii="Times New Roman" w:eastAsia="Times New Roman" w:hAnsi="Times New Roman" w:hint="cs"/>
          <w:rtl/>
        </w:rPr>
        <w:t xml:space="preserve">می </w:t>
      </w:r>
      <w:r w:rsidR="00062195" w:rsidRPr="00D96B3E">
        <w:rPr>
          <w:rFonts w:ascii="Times New Roman" w:eastAsia="Times New Roman" w:hAnsi="Times New Roman" w:hint="cs"/>
          <w:rtl/>
        </w:rPr>
        <w:t xml:space="preserve">گیرد. </w:t>
      </w:r>
      <w:r w:rsidR="00B82610" w:rsidRPr="00D96B3E">
        <w:rPr>
          <w:rFonts w:ascii="Times New Roman" w:eastAsia="Times New Roman" w:hAnsi="Times New Roman" w:hint="cs"/>
          <w:rtl/>
        </w:rPr>
        <w:t>احترام به مالکیت دیگران از آن جهت در نظر طفل خوب است که اگر چنین نکند مجازات خوا</w:t>
      </w:r>
      <w:r w:rsidR="00B82610">
        <w:rPr>
          <w:rFonts w:ascii="Times New Roman" w:eastAsia="Times New Roman" w:hAnsi="Times New Roman" w:hint="cs"/>
          <w:rtl/>
        </w:rPr>
        <w:t>ه</w:t>
      </w:r>
      <w:r w:rsidR="00B82610" w:rsidRPr="00D96B3E">
        <w:rPr>
          <w:rFonts w:ascii="Times New Roman" w:eastAsia="Times New Roman" w:hAnsi="Times New Roman" w:hint="cs"/>
          <w:rtl/>
        </w:rPr>
        <w:t>د شد.</w:t>
      </w:r>
      <w:r w:rsidR="00B82610">
        <w:rPr>
          <w:rFonts w:ascii="Times New Roman" w:eastAsia="Times New Roman" w:hAnsi="Times New Roman" w:hint="cs"/>
          <w:rtl/>
        </w:rPr>
        <w:t xml:space="preserve"> </w:t>
      </w:r>
      <w:r w:rsidR="00FD42AC">
        <w:rPr>
          <w:rFonts w:ascii="Times New Roman" w:eastAsia="Times New Roman" w:hAnsi="Times New Roman" w:hint="cs"/>
          <w:rtl/>
        </w:rPr>
        <w:t xml:space="preserve">در افرادی که سنین بالاتری دارند ولی در این مرحله قرار دارند مبنای خوبی و بدی کاری برای آنها تنبیه های </w:t>
      </w:r>
      <w:r w:rsidR="00FD42AC">
        <w:rPr>
          <w:rFonts w:ascii="Times New Roman" w:eastAsia="Times New Roman" w:hAnsi="Times New Roman" w:hint="cs"/>
          <w:rtl/>
        </w:rPr>
        <w:lastRenderedPageBreak/>
        <w:t>اجتماعی است؛ بدین معنا که</w:t>
      </w:r>
      <w:r w:rsidR="00062195" w:rsidRPr="00D96B3E">
        <w:rPr>
          <w:rFonts w:ascii="Times New Roman" w:eastAsia="Times New Roman" w:hAnsi="Times New Roman" w:hint="cs"/>
          <w:rtl/>
        </w:rPr>
        <w:t xml:space="preserve"> چون دزدی باعث می شود که پلیس او را به زندان بیندازد </w:t>
      </w:r>
      <w:r w:rsidR="00FD42AC">
        <w:rPr>
          <w:rFonts w:ascii="Times New Roman" w:eastAsia="Times New Roman" w:hAnsi="Times New Roman" w:hint="cs"/>
          <w:rtl/>
        </w:rPr>
        <w:t xml:space="preserve">آن را </w:t>
      </w:r>
      <w:r w:rsidR="00062195" w:rsidRPr="00D96B3E">
        <w:rPr>
          <w:rFonts w:ascii="Times New Roman" w:eastAsia="Times New Roman" w:hAnsi="Times New Roman" w:hint="cs"/>
          <w:rtl/>
        </w:rPr>
        <w:t xml:space="preserve">کار بدی </w:t>
      </w:r>
      <w:r w:rsidR="00FD42AC">
        <w:rPr>
          <w:rFonts w:ascii="Times New Roman" w:eastAsia="Times New Roman" w:hAnsi="Times New Roman" w:hint="cs"/>
          <w:rtl/>
        </w:rPr>
        <w:t>می داند</w:t>
      </w:r>
      <w:r w:rsidR="00062195" w:rsidRPr="00D96B3E">
        <w:rPr>
          <w:rFonts w:ascii="Times New Roman" w:eastAsia="Times New Roman" w:hAnsi="Times New Roman" w:hint="cs"/>
          <w:rtl/>
        </w:rPr>
        <w:t xml:space="preserve">. </w:t>
      </w:r>
      <w:r w:rsidR="00FD42AC">
        <w:rPr>
          <w:rFonts w:ascii="Times New Roman" w:eastAsia="Times New Roman" w:hAnsi="Times New Roman" w:hint="cs"/>
          <w:rtl/>
        </w:rPr>
        <w:t>ر</w:t>
      </w:r>
      <w:r w:rsidR="00062195" w:rsidRPr="00D96B3E">
        <w:rPr>
          <w:rFonts w:ascii="Times New Roman" w:eastAsia="Times New Roman" w:hAnsi="Times New Roman" w:hint="cs"/>
          <w:rtl/>
        </w:rPr>
        <w:t>د شدن از چراغ قرمز باعث جریمه مالی می شود لذا</w:t>
      </w:r>
      <w:r w:rsidR="005326F8">
        <w:rPr>
          <w:rFonts w:ascii="Times New Roman" w:eastAsia="Times New Roman" w:hAnsi="Times New Roman" w:hint="cs"/>
          <w:rtl/>
        </w:rPr>
        <w:t>، صرفا به این دلیل،</w:t>
      </w:r>
      <w:r w:rsidR="00062195" w:rsidRPr="00D96B3E">
        <w:rPr>
          <w:rFonts w:ascii="Times New Roman" w:eastAsia="Times New Roman" w:hAnsi="Times New Roman" w:hint="cs"/>
          <w:rtl/>
        </w:rPr>
        <w:t xml:space="preserve"> این کار بد دانسته می شود. </w:t>
      </w:r>
      <w:r w:rsidRPr="00D96B3E">
        <w:rPr>
          <w:rFonts w:ascii="Times New Roman" w:eastAsia="Times New Roman" w:hAnsi="Times New Roman"/>
          <w:rtl/>
        </w:rPr>
        <w:t xml:space="preserve">هر چه تنبیه در نظر گرفته شده (از بیرون) برای رفتار خاص شدیدتر </w:t>
      </w:r>
      <w:r w:rsidR="00A64A77" w:rsidRPr="00D96B3E">
        <w:rPr>
          <w:rFonts w:ascii="Times New Roman" w:eastAsia="Times New Roman" w:hAnsi="Times New Roman"/>
          <w:rtl/>
        </w:rPr>
        <w:t>باشد آن رفتار غیر اخلاقی تر ا</w:t>
      </w:r>
      <w:r w:rsidR="00A64A77" w:rsidRPr="00D96B3E">
        <w:rPr>
          <w:rFonts w:ascii="Times New Roman" w:eastAsia="Times New Roman" w:hAnsi="Times New Roman" w:hint="cs"/>
          <w:rtl/>
        </w:rPr>
        <w:t>ست. لذا در نظر او کاری خوب است که باعث شود دفع ضرری از او بکند.</w:t>
      </w:r>
    </w:p>
    <w:p w:rsidR="00E006F6" w:rsidRPr="00D96B3E" w:rsidRDefault="00E006F6" w:rsidP="00D96B3E">
      <w:pPr>
        <w:pStyle w:val="ListParagraph"/>
        <w:spacing w:after="0" w:line="360" w:lineRule="auto"/>
        <w:ind w:left="95" w:firstLine="426"/>
        <w:rPr>
          <w:rFonts w:ascii="Times New Roman" w:eastAsia="Times New Roman" w:hAnsi="Times New Roman"/>
          <w:b/>
          <w:bCs/>
        </w:rPr>
      </w:pPr>
    </w:p>
    <w:p w:rsidR="00E006F6" w:rsidRPr="004B5E64" w:rsidRDefault="007A20F6" w:rsidP="00D96B3E">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مرحله دوم: استدلال براساس منفعت خود و معامله با دیگران برای دریافت پاداش و مزایا</w:t>
      </w:r>
    </w:p>
    <w:p w:rsidR="00E006F6" w:rsidRPr="00D96B3E" w:rsidRDefault="00E006F6" w:rsidP="00B82610">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Pr>
        <w:t xml:space="preserve"> </w:t>
      </w:r>
      <w:r w:rsidR="007A20F6" w:rsidRPr="00D96B3E">
        <w:rPr>
          <w:rFonts w:ascii="Times New Roman" w:eastAsia="Times New Roman" w:hAnsi="Times New Roman"/>
        </w:rPr>
        <w:t xml:space="preserve"> </w:t>
      </w:r>
      <w:r w:rsidR="007A20F6" w:rsidRPr="00D96B3E">
        <w:rPr>
          <w:rFonts w:ascii="Times New Roman" w:eastAsia="Times New Roman" w:hAnsi="Times New Roman"/>
          <w:rtl/>
        </w:rPr>
        <w:t>در این مرحله از رشد اخلاقی ملاک اخلاقی بودن، منفعت و رفع نیاز و پاداشی است که فرد دریافت می نماید. در واقع لذت طلبی</w:t>
      </w:r>
      <w:r w:rsidR="005326F8">
        <w:rPr>
          <w:rFonts w:ascii="Times New Roman" w:eastAsia="Times New Roman" w:hAnsi="Times New Roman" w:hint="cs"/>
          <w:rtl/>
        </w:rPr>
        <w:t>ِ</w:t>
      </w:r>
      <w:r w:rsidR="007A20F6" w:rsidRPr="00D96B3E">
        <w:rPr>
          <w:rFonts w:ascii="Times New Roman" w:eastAsia="Times New Roman" w:hAnsi="Times New Roman"/>
          <w:rtl/>
        </w:rPr>
        <w:t xml:space="preserve"> آنی، ملاک این مرحله است</w:t>
      </w:r>
      <w:r w:rsidR="00B82610">
        <w:rPr>
          <w:rFonts w:ascii="Times New Roman" w:eastAsia="Times New Roman" w:hAnsi="Times New Roman" w:hint="cs"/>
          <w:rtl/>
        </w:rPr>
        <w:t>.</w:t>
      </w:r>
      <w:r w:rsidR="007A20F6" w:rsidRPr="00D96B3E">
        <w:rPr>
          <w:rFonts w:ascii="Times New Roman" w:eastAsia="Times New Roman" w:hAnsi="Times New Roman"/>
          <w:rtl/>
        </w:rPr>
        <w:t xml:space="preserve"> هر </w:t>
      </w:r>
      <w:r w:rsidR="00B82610">
        <w:rPr>
          <w:rFonts w:ascii="Times New Roman" w:eastAsia="Times New Roman" w:hAnsi="Times New Roman" w:hint="cs"/>
          <w:rtl/>
        </w:rPr>
        <w:t>رفتاری که</w:t>
      </w:r>
      <w:r w:rsidR="007A20F6" w:rsidRPr="00D96B3E">
        <w:rPr>
          <w:rFonts w:ascii="Times New Roman" w:eastAsia="Times New Roman" w:hAnsi="Times New Roman"/>
          <w:rtl/>
        </w:rPr>
        <w:t xml:space="preserve"> به کسب لذت</w:t>
      </w:r>
      <w:r w:rsidR="005326F8">
        <w:rPr>
          <w:rFonts w:ascii="Times New Roman" w:eastAsia="Times New Roman" w:hAnsi="Times New Roman" w:hint="cs"/>
          <w:rtl/>
        </w:rPr>
        <w:t>ِ</w:t>
      </w:r>
      <w:r w:rsidR="007A20F6" w:rsidRPr="00D96B3E">
        <w:rPr>
          <w:rFonts w:ascii="Times New Roman" w:eastAsia="Times New Roman" w:hAnsi="Times New Roman"/>
          <w:rtl/>
        </w:rPr>
        <w:t xml:space="preserve"> فرد منجر شود اخلاقی است. در این مرحله اگر هم کاری را برای منافع دیگران انجام دهد، فقط به دلیل پاداش است و اگر پاداشی برای او نداشته باشد برای خاطر دیگران کاری نمی کند</w:t>
      </w:r>
      <w:r w:rsidR="00A64A77" w:rsidRPr="00D96B3E">
        <w:rPr>
          <w:rFonts w:ascii="Times New Roman" w:eastAsia="Times New Roman" w:hAnsi="Times New Roman" w:hint="cs"/>
          <w:rtl/>
        </w:rPr>
        <w:t xml:space="preserve">. </w:t>
      </w:r>
      <w:r w:rsidR="007A20F6" w:rsidRPr="00D96B3E">
        <w:rPr>
          <w:rFonts w:ascii="Times New Roman" w:eastAsia="Times New Roman" w:hAnsi="Times New Roman"/>
          <w:rtl/>
        </w:rPr>
        <w:t xml:space="preserve"> </w:t>
      </w:r>
    </w:p>
    <w:p w:rsidR="00E006F6" w:rsidRPr="00D96B3E" w:rsidRDefault="007A20F6" w:rsidP="00B82610">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تفاوت مرحله اول و دوم هم در این است که در مرحله دوم معامله دو طرفه وارد استدلال فرد می شود. این کار را برای تو انجام می دهم تا در عوض کار </w:t>
      </w:r>
      <w:r w:rsidR="00B82610">
        <w:rPr>
          <w:rFonts w:ascii="Times New Roman" w:eastAsia="Times New Roman" w:hAnsi="Times New Roman" w:hint="cs"/>
          <w:rtl/>
        </w:rPr>
        <w:t xml:space="preserve">دیگری </w:t>
      </w:r>
      <w:r w:rsidRPr="00D96B3E">
        <w:rPr>
          <w:rFonts w:ascii="Times New Roman" w:eastAsia="Times New Roman" w:hAnsi="Times New Roman"/>
          <w:rtl/>
        </w:rPr>
        <w:t>را برایم انجام دهی. پشت تو را می خارانم چون تو هم این کار را برایم انجام خواهی داد. البته در نظر گرفتن منافع دیگران فقط به خاطر نفع شخصی است نه چیز دیگر. با این استدلال، افراد حاضرند منافع شخصی خود را به تأخیر بیاندازند. اگر به کسی هدیه می دهم انتظار دارم بعدها جبران کند</w:t>
      </w:r>
      <w:r w:rsidR="00B82610">
        <w:rPr>
          <w:rFonts w:ascii="Times New Roman" w:eastAsia="Times New Roman" w:hAnsi="Times New Roman" w:hint="cs"/>
          <w:rtl/>
        </w:rPr>
        <w:t>.</w:t>
      </w:r>
    </w:p>
    <w:p w:rsidR="00E006F6" w:rsidRPr="00D96B3E" w:rsidRDefault="007A20F6" w:rsidP="005326F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پاسخ به </w:t>
      </w:r>
      <w:r w:rsidR="00B82610">
        <w:rPr>
          <w:rFonts w:ascii="Times New Roman" w:eastAsia="Times New Roman" w:hAnsi="Times New Roman" w:hint="cs"/>
          <w:rtl/>
        </w:rPr>
        <w:t>معمای اخلاقی که کلبرگ مطرح کرده بود،</w:t>
      </w:r>
      <w:r w:rsidRPr="00D96B3E">
        <w:rPr>
          <w:rFonts w:ascii="Times New Roman" w:eastAsia="Times New Roman" w:hAnsi="Times New Roman"/>
          <w:rtl/>
        </w:rPr>
        <w:t xml:space="preserve"> همانطور که گفته شد، بله یا خیر مهم نیست</w:t>
      </w:r>
      <w:r w:rsidR="00B82610">
        <w:rPr>
          <w:rFonts w:ascii="Times New Roman" w:eastAsia="Times New Roman" w:hAnsi="Times New Roman" w:hint="cs"/>
          <w:rtl/>
        </w:rPr>
        <w:t>؛</w:t>
      </w:r>
      <w:r w:rsidRPr="00D96B3E">
        <w:rPr>
          <w:rFonts w:ascii="Times New Roman" w:eastAsia="Times New Roman" w:hAnsi="Times New Roman"/>
          <w:rtl/>
        </w:rPr>
        <w:t xml:space="preserve"> استدلال و توجیه عقلانی پشت آن مهم است. کسی که در این مرحله است ممکن است بگوید دزدی مجاز است چون </w:t>
      </w:r>
      <w:r w:rsidR="00B82610">
        <w:rPr>
          <w:rFonts w:ascii="Times New Roman" w:eastAsia="Times New Roman" w:hAnsi="Times New Roman" w:hint="cs"/>
          <w:rtl/>
        </w:rPr>
        <w:t xml:space="preserve">منفعتی که از </w:t>
      </w:r>
      <w:r w:rsidRPr="00D96B3E">
        <w:rPr>
          <w:rFonts w:ascii="Times New Roman" w:eastAsia="Times New Roman" w:hAnsi="Times New Roman"/>
          <w:rtl/>
        </w:rPr>
        <w:t>حفظ جان زن</w:t>
      </w:r>
      <w:r w:rsidR="00B82610">
        <w:rPr>
          <w:rFonts w:ascii="Times New Roman" w:eastAsia="Times New Roman" w:hAnsi="Times New Roman" w:hint="cs"/>
          <w:rtl/>
        </w:rPr>
        <w:t xml:space="preserve"> بدست می آورد</w:t>
      </w:r>
      <w:r w:rsidRPr="00D96B3E">
        <w:rPr>
          <w:rFonts w:ascii="Times New Roman" w:eastAsia="Times New Roman" w:hAnsi="Times New Roman"/>
          <w:rtl/>
        </w:rPr>
        <w:t xml:space="preserve"> به زندان رفتن می ارزد</w:t>
      </w:r>
      <w:r w:rsidR="00B82610">
        <w:rPr>
          <w:rFonts w:ascii="Times New Roman" w:eastAsia="Times New Roman" w:hAnsi="Times New Roman" w:hint="cs"/>
          <w:rtl/>
        </w:rPr>
        <w:t>؛</w:t>
      </w:r>
      <w:r w:rsidRPr="00D96B3E">
        <w:rPr>
          <w:rFonts w:ascii="Times New Roman" w:eastAsia="Times New Roman" w:hAnsi="Times New Roman"/>
          <w:rtl/>
        </w:rPr>
        <w:t xml:space="preserve"> و پاداش و نتیجه ی مطلوب تری را برای او فراهم می کند. یا ممکن است بگوید خیر! چون زندان ممکن است آنقدر طولانی شود که حتی زنش را در طول زندان از دست بدهد</w:t>
      </w:r>
      <w:r w:rsidR="005326F8">
        <w:rPr>
          <w:rFonts w:ascii="Times New Roman" w:eastAsia="Times New Roman" w:hAnsi="Times New Roman" w:hint="cs"/>
          <w:rtl/>
        </w:rPr>
        <w:t>،</w:t>
      </w:r>
      <w:r w:rsidRPr="00D96B3E">
        <w:rPr>
          <w:rFonts w:ascii="Times New Roman" w:eastAsia="Times New Roman" w:hAnsi="Times New Roman"/>
          <w:rtl/>
        </w:rPr>
        <w:t xml:space="preserve"> بنابراین برای او منفعت زیادی ندارد</w:t>
      </w:r>
      <w:r w:rsidRPr="00D96B3E">
        <w:rPr>
          <w:rFonts w:ascii="Times New Roman" w:eastAsia="Times New Roman" w:hAnsi="Times New Roman"/>
        </w:rPr>
        <w:t>.</w:t>
      </w:r>
    </w:p>
    <w:p w:rsidR="0019529F" w:rsidRPr="00D96B3E" w:rsidRDefault="007A20F6" w:rsidP="005326F8">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حالت رقابت و زرنگي و دور زدن و پيچاندن قانون كه در مرحله اول و دوم رشد اخلاقي (سطح اول) بارز است؛ موجب حالت التهابي در جامعه مي شود. برخي از افراد به محض نبودن ترس از مأمور و قانون</w:t>
      </w:r>
      <w:r w:rsidR="005326F8">
        <w:rPr>
          <w:rFonts w:ascii="Times New Roman" w:eastAsia="Times New Roman" w:hAnsi="Times New Roman" w:hint="cs"/>
          <w:rtl/>
        </w:rPr>
        <w:t>،</w:t>
      </w:r>
      <w:r w:rsidRPr="00D96B3E">
        <w:rPr>
          <w:rFonts w:ascii="Times New Roman" w:eastAsia="Times New Roman" w:hAnsi="Times New Roman"/>
          <w:rtl/>
        </w:rPr>
        <w:t xml:space="preserve"> هر كاري كه دلشان بخواهد مي كنند</w:t>
      </w:r>
      <w:r w:rsidR="00B82610">
        <w:rPr>
          <w:rFonts w:ascii="Times New Roman" w:eastAsia="Times New Roman" w:hAnsi="Times New Roman" w:hint="cs"/>
          <w:rtl/>
        </w:rPr>
        <w:t xml:space="preserve"> (</w:t>
      </w:r>
      <w:r w:rsidRPr="00D96B3E">
        <w:rPr>
          <w:rFonts w:ascii="Times New Roman" w:eastAsia="Times New Roman" w:hAnsi="Times New Roman"/>
        </w:rPr>
        <w:t xml:space="preserve"> </w:t>
      </w:r>
      <w:r w:rsidRPr="00D96B3E">
        <w:rPr>
          <w:rFonts w:ascii="Times New Roman" w:eastAsia="Times New Roman" w:hAnsi="Times New Roman"/>
          <w:rtl/>
        </w:rPr>
        <w:t xml:space="preserve">مرحله اول رشد اخلاقي) به هنگام رانندگي </w:t>
      </w:r>
      <w:r w:rsidR="00B82610">
        <w:rPr>
          <w:rFonts w:ascii="Times New Roman" w:eastAsia="Times New Roman" w:hAnsi="Times New Roman" w:hint="cs"/>
          <w:rtl/>
        </w:rPr>
        <w:t>بدون توجه به دیگران هرگونه کاری که بخواهند و لذت و منفعتی برای آنها داشته باشد انجام می دهند. این افراد</w:t>
      </w:r>
      <w:r w:rsidRPr="00D96B3E">
        <w:rPr>
          <w:rFonts w:ascii="Times New Roman" w:eastAsia="Times New Roman" w:hAnsi="Times New Roman"/>
          <w:rtl/>
        </w:rPr>
        <w:t xml:space="preserve"> به هنگام رفتن به دامن طبيعت </w:t>
      </w:r>
      <w:r w:rsidR="00043652">
        <w:rPr>
          <w:rFonts w:ascii="Times New Roman" w:eastAsia="Times New Roman" w:hAnsi="Times New Roman" w:hint="cs"/>
          <w:rtl/>
        </w:rPr>
        <w:t xml:space="preserve">ابائی از </w:t>
      </w:r>
      <w:r w:rsidR="00043652">
        <w:rPr>
          <w:rFonts w:ascii="Times New Roman" w:eastAsia="Times New Roman" w:hAnsi="Times New Roman" w:hint="cs"/>
          <w:rtl/>
        </w:rPr>
        <w:lastRenderedPageBreak/>
        <w:t xml:space="preserve">ریختن </w:t>
      </w:r>
      <w:r w:rsidRPr="00D96B3E">
        <w:rPr>
          <w:rFonts w:ascii="Times New Roman" w:eastAsia="Times New Roman" w:hAnsi="Times New Roman"/>
          <w:rtl/>
        </w:rPr>
        <w:t>آشغال</w:t>
      </w:r>
      <w:r w:rsidR="00043652">
        <w:rPr>
          <w:rFonts w:ascii="Times New Roman" w:eastAsia="Times New Roman" w:hAnsi="Times New Roman" w:hint="cs"/>
          <w:rtl/>
        </w:rPr>
        <w:t xml:space="preserve"> در طبیعت پاک ندارند چرا که لازم نیست خود را </w:t>
      </w:r>
      <w:r w:rsidR="005326F8">
        <w:rPr>
          <w:rFonts w:ascii="Times New Roman" w:eastAsia="Times New Roman" w:hAnsi="Times New Roman" w:hint="cs"/>
          <w:rtl/>
        </w:rPr>
        <w:t>به</w:t>
      </w:r>
      <w:r w:rsidR="00043652">
        <w:rPr>
          <w:rFonts w:ascii="Times New Roman" w:eastAsia="Times New Roman" w:hAnsi="Times New Roman" w:hint="cs"/>
          <w:rtl/>
        </w:rPr>
        <w:t xml:space="preserve"> زحمت بیندازند تا آشغالها را جمع کنند. </w:t>
      </w:r>
      <w:r w:rsidRPr="00D96B3E">
        <w:rPr>
          <w:rFonts w:ascii="Times New Roman" w:eastAsia="Times New Roman" w:hAnsi="Times New Roman"/>
          <w:rtl/>
        </w:rPr>
        <w:t>از اين دست مثالها از افرادي كه به ظاهرشان هم نمي خورد كه در مرحله اول رشد اخلاقي گير كرده باشند، كم نمي بينيم. زندگي در جامعه اي با تعداد زيادي افراد</w:t>
      </w:r>
      <w:r w:rsidR="00043652">
        <w:rPr>
          <w:rFonts w:ascii="Times New Roman" w:eastAsia="Times New Roman" w:hAnsi="Times New Roman" w:hint="cs"/>
          <w:rtl/>
        </w:rPr>
        <w:t xml:space="preserve"> "خود محور" (سطح</w:t>
      </w:r>
      <w:r w:rsidRPr="00D96B3E">
        <w:rPr>
          <w:rFonts w:ascii="Times New Roman" w:eastAsia="Times New Roman" w:hAnsi="Times New Roman"/>
          <w:rtl/>
        </w:rPr>
        <w:t xml:space="preserve"> اول رشد اخلاقي) لطف چنداني نخواهد داشت. زيرا </w:t>
      </w:r>
      <w:r w:rsidR="00043652">
        <w:rPr>
          <w:rFonts w:ascii="Times New Roman" w:eastAsia="Times New Roman" w:hAnsi="Times New Roman" w:hint="cs"/>
          <w:rtl/>
        </w:rPr>
        <w:t xml:space="preserve">بقیه </w:t>
      </w:r>
      <w:r w:rsidRPr="00D96B3E">
        <w:rPr>
          <w:rFonts w:ascii="Times New Roman" w:eastAsia="Times New Roman" w:hAnsi="Times New Roman"/>
          <w:rtl/>
        </w:rPr>
        <w:t xml:space="preserve">افراد </w:t>
      </w:r>
      <w:r w:rsidR="00043652">
        <w:rPr>
          <w:rFonts w:ascii="Times New Roman" w:eastAsia="Times New Roman" w:hAnsi="Times New Roman" w:hint="cs"/>
          <w:rtl/>
        </w:rPr>
        <w:t xml:space="preserve">و حتی خود این افراد </w:t>
      </w:r>
      <w:r w:rsidRPr="00D96B3E">
        <w:rPr>
          <w:rFonts w:ascii="Times New Roman" w:eastAsia="Times New Roman" w:hAnsi="Times New Roman"/>
          <w:rtl/>
        </w:rPr>
        <w:t>از نظر رواني در امنيت خاطر كافي بسر نمي برند. همدردي و خود را جاي ديگران گذاشتن</w:t>
      </w:r>
      <w:r w:rsidR="005326F8">
        <w:rPr>
          <w:rFonts w:ascii="Times New Roman" w:eastAsia="Times New Roman" w:hAnsi="Times New Roman" w:hint="cs"/>
          <w:rtl/>
        </w:rPr>
        <w:t>،</w:t>
      </w:r>
      <w:r w:rsidRPr="00D96B3E">
        <w:rPr>
          <w:rFonts w:ascii="Times New Roman" w:eastAsia="Times New Roman" w:hAnsi="Times New Roman"/>
          <w:rtl/>
        </w:rPr>
        <w:t xml:space="preserve"> </w:t>
      </w:r>
      <w:r w:rsidR="00043652">
        <w:rPr>
          <w:rFonts w:ascii="Times New Roman" w:eastAsia="Times New Roman" w:hAnsi="Times New Roman" w:hint="cs"/>
          <w:rtl/>
        </w:rPr>
        <w:t>در زندگی آنها نقشی ندارد.</w:t>
      </w:r>
    </w:p>
    <w:p w:rsidR="0019529F" w:rsidRPr="00D96B3E" w:rsidRDefault="007A20F6" w:rsidP="00043652">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همانطور كه گفته شد، کلبرگ </w:t>
      </w:r>
      <w:r w:rsidR="00043652">
        <w:rPr>
          <w:rFonts w:ascii="Times New Roman" w:eastAsia="Times New Roman" w:hAnsi="Times New Roman" w:hint="cs"/>
          <w:rtl/>
        </w:rPr>
        <w:t xml:space="preserve">مبنای رفتار </w:t>
      </w:r>
      <w:r w:rsidRPr="00D96B3E">
        <w:rPr>
          <w:rFonts w:ascii="Times New Roman" w:eastAsia="Times New Roman" w:hAnsi="Times New Roman"/>
          <w:rtl/>
        </w:rPr>
        <w:t>اخلاق</w:t>
      </w:r>
      <w:r w:rsidR="00043652">
        <w:rPr>
          <w:rFonts w:ascii="Times New Roman" w:eastAsia="Times New Roman" w:hAnsi="Times New Roman" w:hint="cs"/>
          <w:rtl/>
        </w:rPr>
        <w:t>ی</w:t>
      </w:r>
      <w:r w:rsidRPr="00D96B3E">
        <w:rPr>
          <w:rFonts w:ascii="Times New Roman" w:eastAsia="Times New Roman" w:hAnsi="Times New Roman"/>
          <w:rtl/>
        </w:rPr>
        <w:t xml:space="preserve"> را قضاوت و تجزیه </w:t>
      </w:r>
      <w:r w:rsidR="00043652">
        <w:rPr>
          <w:rFonts w:ascii="Times New Roman" w:eastAsia="Times New Roman" w:hAnsi="Times New Roman" w:hint="cs"/>
          <w:rtl/>
        </w:rPr>
        <w:t xml:space="preserve">و </w:t>
      </w:r>
      <w:r w:rsidRPr="00D96B3E">
        <w:rPr>
          <w:rFonts w:ascii="Times New Roman" w:eastAsia="Times New Roman" w:hAnsi="Times New Roman"/>
          <w:rtl/>
        </w:rPr>
        <w:t xml:space="preserve">تحلیل عقلانی می داند. یعنی هر چه فرد عاقل تر باشد، </w:t>
      </w:r>
      <w:r w:rsidR="00043652">
        <w:rPr>
          <w:rFonts w:ascii="Times New Roman" w:eastAsia="Times New Roman" w:hAnsi="Times New Roman" w:hint="cs"/>
          <w:rtl/>
        </w:rPr>
        <w:t xml:space="preserve">می تواند </w:t>
      </w:r>
      <w:r w:rsidRPr="00D96B3E">
        <w:rPr>
          <w:rFonts w:ascii="Times New Roman" w:eastAsia="Times New Roman" w:hAnsi="Times New Roman"/>
          <w:rtl/>
        </w:rPr>
        <w:t xml:space="preserve">اخلاقی تر هم </w:t>
      </w:r>
      <w:r w:rsidR="00043652">
        <w:rPr>
          <w:rFonts w:ascii="Times New Roman" w:eastAsia="Times New Roman" w:hAnsi="Times New Roman" w:hint="cs"/>
          <w:rtl/>
        </w:rPr>
        <w:t>باشد.</w:t>
      </w:r>
      <w:r w:rsidRPr="00D96B3E">
        <w:rPr>
          <w:rFonts w:ascii="Times New Roman" w:eastAsia="Times New Roman" w:hAnsi="Times New Roman"/>
          <w:rtl/>
        </w:rPr>
        <w:t xml:space="preserve"> به همين دليل معمولاً</w:t>
      </w:r>
      <w:r w:rsidR="005326F8">
        <w:rPr>
          <w:rFonts w:ascii="Times New Roman" w:eastAsia="Times New Roman" w:hAnsi="Times New Roman" w:hint="cs"/>
          <w:rtl/>
        </w:rPr>
        <w:t>،</w:t>
      </w:r>
      <w:r w:rsidRPr="00D96B3E">
        <w:rPr>
          <w:rFonts w:ascii="Times New Roman" w:eastAsia="Times New Roman" w:hAnsi="Times New Roman"/>
          <w:rtl/>
        </w:rPr>
        <w:t xml:space="preserve"> و البته نه هميشه</w:t>
      </w:r>
      <w:r w:rsidR="005326F8">
        <w:rPr>
          <w:rFonts w:ascii="Times New Roman" w:eastAsia="Times New Roman" w:hAnsi="Times New Roman" w:hint="cs"/>
          <w:rtl/>
        </w:rPr>
        <w:t>،</w:t>
      </w:r>
      <w:r w:rsidRPr="00D96B3E">
        <w:rPr>
          <w:rFonts w:ascii="Times New Roman" w:eastAsia="Times New Roman" w:hAnsi="Times New Roman"/>
          <w:rtl/>
        </w:rPr>
        <w:t xml:space="preserve"> افراد تحصيل كرده به نسبت</w:t>
      </w:r>
      <w:r w:rsidR="0014412D">
        <w:rPr>
          <w:rFonts w:ascii="Times New Roman" w:eastAsia="Times New Roman" w:hAnsi="Times New Roman" w:hint="cs"/>
          <w:rtl/>
        </w:rPr>
        <w:t>،</w:t>
      </w:r>
      <w:r w:rsidRPr="00D96B3E">
        <w:rPr>
          <w:rFonts w:ascii="Times New Roman" w:eastAsia="Times New Roman" w:hAnsi="Times New Roman"/>
          <w:rtl/>
        </w:rPr>
        <w:t xml:space="preserve"> اخلاق را بيشتر رعايت مي كنند. هر چند معني عقل فقط داشتن معلومات يا مهارتهاي فني نيست بلكه شايد مهمترين بخش آن برخورداري از هوش هيجاني و كنترل هيجانهاي منفي است. درنتيجه افراد بيسواد زيادي هم هستند كه عاقل تر از با سوادها فكر و رفتار مي كنند و رشد اخلاقي بالاتري هم دارند</w:t>
      </w:r>
      <w:r w:rsidRPr="00D96B3E">
        <w:rPr>
          <w:rFonts w:ascii="Times New Roman" w:eastAsia="Times New Roman" w:hAnsi="Times New Roman"/>
        </w:rPr>
        <w:t>.</w:t>
      </w:r>
    </w:p>
    <w:p w:rsidR="0019529F" w:rsidRPr="00D96B3E" w:rsidRDefault="00043652" w:rsidP="00043652">
      <w:pPr>
        <w:pStyle w:val="ListParagraph"/>
        <w:spacing w:after="0" w:line="360" w:lineRule="auto"/>
        <w:ind w:left="95" w:firstLine="426"/>
        <w:rPr>
          <w:rFonts w:ascii="Times New Roman" w:eastAsia="Times New Roman" w:hAnsi="Times New Roman"/>
        </w:rPr>
      </w:pPr>
      <w:r>
        <w:rPr>
          <w:rFonts w:ascii="Times New Roman" w:eastAsia="Times New Roman" w:hAnsi="Times New Roman" w:hint="cs"/>
          <w:rtl/>
        </w:rPr>
        <w:t xml:space="preserve">با این که نظریه کلبرگ نظریه ای توصیفی است ولی </w:t>
      </w:r>
      <w:r w:rsidR="007A20F6" w:rsidRPr="00D96B3E">
        <w:rPr>
          <w:rFonts w:ascii="Times New Roman" w:eastAsia="Times New Roman" w:hAnsi="Times New Roman"/>
          <w:rtl/>
        </w:rPr>
        <w:t xml:space="preserve">توصیه </w:t>
      </w:r>
      <w:r>
        <w:rPr>
          <w:rFonts w:ascii="Times New Roman" w:eastAsia="Times New Roman" w:hAnsi="Times New Roman" w:hint="cs"/>
          <w:rtl/>
        </w:rPr>
        <w:t>او بالا بردن</w:t>
      </w:r>
      <w:r w:rsidR="007A20F6" w:rsidRPr="00D96B3E">
        <w:rPr>
          <w:rFonts w:ascii="Times New Roman" w:eastAsia="Times New Roman" w:hAnsi="Times New Roman"/>
          <w:rtl/>
        </w:rPr>
        <w:t xml:space="preserve"> عقل و خرد مردم است؛ تا خود به خود اخلاق هم ارتقاء یابد. هر چه افراد يك جامعه از سطح اول ارتقاء يابند و به سطح دوم و حتي سوم وارد شوند آن جامعه </w:t>
      </w:r>
      <w:r>
        <w:rPr>
          <w:rFonts w:ascii="Times New Roman" w:eastAsia="Times New Roman" w:hAnsi="Times New Roman" w:hint="cs"/>
          <w:rtl/>
        </w:rPr>
        <w:t>اخلاقی تر و در نتیجه آسوده تر</w:t>
      </w:r>
      <w:r w:rsidR="007A20F6" w:rsidRPr="00D96B3E">
        <w:rPr>
          <w:rFonts w:ascii="Times New Roman" w:eastAsia="Times New Roman" w:hAnsi="Times New Roman"/>
          <w:rtl/>
        </w:rPr>
        <w:t xml:space="preserve"> خواهد بود</w:t>
      </w:r>
      <w:r>
        <w:rPr>
          <w:rFonts w:ascii="Times New Roman" w:eastAsia="Times New Roman" w:hAnsi="Times New Roman" w:hint="cs"/>
          <w:rtl/>
        </w:rPr>
        <w:t>.</w:t>
      </w:r>
    </w:p>
    <w:p w:rsidR="0019529F" w:rsidRPr="00D96B3E" w:rsidRDefault="0019529F" w:rsidP="00D96B3E">
      <w:pPr>
        <w:pStyle w:val="ListParagraph"/>
        <w:spacing w:after="0" w:line="360" w:lineRule="auto"/>
        <w:ind w:left="95" w:firstLine="426"/>
        <w:rPr>
          <w:rFonts w:ascii="Times New Roman" w:eastAsia="Times New Roman" w:hAnsi="Times New Roman"/>
          <w:b/>
          <w:bCs/>
          <w:u w:val="single"/>
        </w:rPr>
      </w:pPr>
    </w:p>
    <w:p w:rsidR="0019529F" w:rsidRPr="00D96B3E" w:rsidRDefault="007A20F6" w:rsidP="00D96B3E">
      <w:pPr>
        <w:pStyle w:val="ListParagraph"/>
        <w:spacing w:after="0" w:line="360" w:lineRule="auto"/>
        <w:ind w:left="95" w:firstLine="426"/>
        <w:rPr>
          <w:rFonts w:ascii="Times New Roman" w:eastAsia="Times New Roman" w:hAnsi="Times New Roman"/>
          <w:b/>
          <w:bCs/>
          <w:u w:val="single"/>
        </w:rPr>
      </w:pPr>
      <w:r w:rsidRPr="00D96B3E">
        <w:rPr>
          <w:rFonts w:ascii="Times New Roman" w:eastAsia="Times New Roman" w:hAnsi="Times New Roman"/>
          <w:b/>
          <w:bCs/>
          <w:u w:val="single"/>
          <w:rtl/>
        </w:rPr>
        <w:t>سطح دوم: اخلاق عرفی یا قراردادی</w:t>
      </w:r>
    </w:p>
    <w:p w:rsidR="0019529F" w:rsidRPr="00D96B3E" w:rsidRDefault="007A20F6" w:rsidP="0014412D">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در این سطح</w:t>
      </w:r>
      <w:r w:rsidRPr="00043652">
        <w:rPr>
          <w:rFonts w:ascii="Cambria" w:eastAsia="Times New Roman" w:hAnsi="Cambria" w:cs="Cambria" w:hint="cs"/>
          <w:rtl/>
        </w:rPr>
        <w:t> </w:t>
      </w:r>
      <w:r w:rsidR="00043652" w:rsidRPr="00043652">
        <w:rPr>
          <w:rFonts w:ascii="Times New Roman" w:eastAsia="Times New Roman" w:hAnsi="Times New Roman" w:hint="cs"/>
          <w:rtl/>
        </w:rPr>
        <w:t>یعنی سطح</w:t>
      </w:r>
      <w:r w:rsidRPr="00D96B3E">
        <w:rPr>
          <w:rFonts w:ascii="Times New Roman" w:eastAsia="Times New Roman" w:hAnsi="Times New Roman"/>
          <w:rtl/>
        </w:rPr>
        <w:t xml:space="preserve"> </w:t>
      </w:r>
      <w:r w:rsidRPr="00D96B3E">
        <w:rPr>
          <w:rFonts w:ascii="Times New Roman" w:eastAsia="Times New Roman" w:hAnsi="Times New Roman" w:hint="cs"/>
          <w:rtl/>
        </w:rPr>
        <w:t>عرفی</w:t>
      </w:r>
      <w:r w:rsidR="00043652">
        <w:rPr>
          <w:rFonts w:ascii="Times New Roman" w:eastAsia="Times New Roman" w:hAnsi="Times New Roman" w:hint="cs"/>
          <w:rtl/>
        </w:rPr>
        <w:t xml:space="preserve"> (</w:t>
      </w:r>
      <w:r w:rsidRPr="00D96B3E">
        <w:rPr>
          <w:rFonts w:ascii="Times New Roman" w:eastAsia="Times New Roman" w:hAnsi="Times New Roman"/>
        </w:rPr>
        <w:t xml:space="preserve"> conventional</w:t>
      </w:r>
      <w:r w:rsidR="00043652">
        <w:rPr>
          <w:rFonts w:ascii="Times New Roman" w:eastAsia="Times New Roman" w:hAnsi="Times New Roman" w:hint="cs"/>
          <w:rtl/>
        </w:rPr>
        <w:t>)</w:t>
      </w:r>
      <w:r w:rsidR="00AC6DB9">
        <w:rPr>
          <w:rFonts w:ascii="Times New Roman" w:eastAsia="Times New Roman" w:hAnsi="Times New Roman" w:hint="cs"/>
          <w:rtl/>
        </w:rPr>
        <w:t>،</w:t>
      </w:r>
      <w:r w:rsidR="00043652">
        <w:rPr>
          <w:rFonts w:ascii="Times New Roman" w:eastAsia="Times New Roman" w:hAnsi="Times New Roman" w:hint="cs"/>
          <w:rtl/>
        </w:rPr>
        <w:t xml:space="preserve"> </w:t>
      </w:r>
      <w:r w:rsidRPr="00D96B3E">
        <w:rPr>
          <w:rFonts w:ascii="Times New Roman" w:eastAsia="Times New Roman" w:hAnsi="Times New Roman"/>
          <w:rtl/>
        </w:rPr>
        <w:t xml:space="preserve">فرد </w:t>
      </w:r>
      <w:r w:rsidR="00AC6DB9">
        <w:rPr>
          <w:rFonts w:ascii="Times New Roman" w:eastAsia="Times New Roman" w:hAnsi="Times New Roman" w:hint="cs"/>
          <w:rtl/>
        </w:rPr>
        <w:t>بجای قضاوت بر مبنای د</w:t>
      </w:r>
      <w:r w:rsidR="0014412D">
        <w:rPr>
          <w:rFonts w:ascii="Times New Roman" w:eastAsia="Times New Roman" w:hAnsi="Times New Roman" w:hint="cs"/>
          <w:rtl/>
        </w:rPr>
        <w:t>ف</w:t>
      </w:r>
      <w:r w:rsidR="00AC6DB9">
        <w:rPr>
          <w:rFonts w:ascii="Times New Roman" w:eastAsia="Times New Roman" w:hAnsi="Times New Roman" w:hint="cs"/>
          <w:rtl/>
        </w:rPr>
        <w:t>ع ضرر از خود یا جلب منفعت زودگذر برای خود</w:t>
      </w:r>
      <w:r w:rsidR="0014412D">
        <w:rPr>
          <w:rFonts w:ascii="Times New Roman" w:eastAsia="Times New Roman" w:hAnsi="Times New Roman" w:hint="cs"/>
          <w:rtl/>
        </w:rPr>
        <w:t>،</w:t>
      </w:r>
      <w:r w:rsidR="00AC6DB9">
        <w:rPr>
          <w:rFonts w:ascii="Times New Roman" w:eastAsia="Times New Roman" w:hAnsi="Times New Roman" w:hint="cs"/>
          <w:rtl/>
        </w:rPr>
        <w:t xml:space="preserve"> </w:t>
      </w:r>
      <w:r w:rsidRPr="00D96B3E">
        <w:rPr>
          <w:rFonts w:ascii="Times New Roman" w:eastAsia="Times New Roman" w:hAnsi="Times New Roman"/>
          <w:rtl/>
        </w:rPr>
        <w:t xml:space="preserve">وارد حیطه </w:t>
      </w:r>
      <w:r w:rsidR="00043652">
        <w:rPr>
          <w:rFonts w:ascii="Times New Roman" w:eastAsia="Times New Roman" w:hAnsi="Times New Roman" w:hint="cs"/>
          <w:rtl/>
        </w:rPr>
        <w:t xml:space="preserve">قواعد </w:t>
      </w:r>
      <w:r w:rsidRPr="00D96B3E">
        <w:rPr>
          <w:rFonts w:ascii="Times New Roman" w:eastAsia="Times New Roman" w:hAnsi="Times New Roman"/>
          <w:rtl/>
        </w:rPr>
        <w:t>عرف</w:t>
      </w:r>
      <w:r w:rsidR="00043652">
        <w:rPr>
          <w:rFonts w:ascii="Times New Roman" w:eastAsia="Times New Roman" w:hAnsi="Times New Roman" w:hint="cs"/>
          <w:rtl/>
        </w:rPr>
        <w:t>ی</w:t>
      </w:r>
      <w:r w:rsidRPr="00D96B3E">
        <w:rPr>
          <w:rFonts w:ascii="Times New Roman" w:eastAsia="Times New Roman" w:hAnsi="Times New Roman"/>
          <w:rtl/>
        </w:rPr>
        <w:t xml:space="preserve"> و قوانین جامعه می شود و اطاعت از آنها را اخلاقی می شمرد. این سطح هم دارای دو مرحله است</w:t>
      </w:r>
      <w:r w:rsidRPr="00D96B3E">
        <w:rPr>
          <w:rFonts w:ascii="Times New Roman" w:eastAsia="Times New Roman" w:hAnsi="Times New Roman"/>
        </w:rPr>
        <w:t>.</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19529F" w:rsidRPr="004B5E64" w:rsidRDefault="007A20F6" w:rsidP="00AC6DB9">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 xml:space="preserve">مرحله سوم: استدلال براساس الگوی </w:t>
      </w:r>
      <w:r w:rsidR="00AC6DB9" w:rsidRPr="004B5E64">
        <w:rPr>
          <w:rFonts w:ascii="Times New Roman" w:eastAsia="Times New Roman" w:hAnsi="Times New Roman" w:hint="cs"/>
          <w:b/>
          <w:bCs/>
          <w:sz w:val="26"/>
          <w:szCs w:val="26"/>
          <w:rtl/>
        </w:rPr>
        <w:t>تایید دیگران</w:t>
      </w:r>
      <w:r w:rsidRPr="004B5E64">
        <w:rPr>
          <w:rFonts w:ascii="Times New Roman" w:eastAsia="Times New Roman" w:hAnsi="Times New Roman"/>
          <w:b/>
          <w:bCs/>
          <w:sz w:val="26"/>
          <w:szCs w:val="26"/>
        </w:rPr>
        <w:t>.</w:t>
      </w:r>
    </w:p>
    <w:p w:rsidR="0019529F" w:rsidRPr="00D96B3E" w:rsidRDefault="007A20F6" w:rsidP="00D96B3E">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محرک این مرحله ترس از عدم تأیید دیگران است. دراین مرحله رفتاری خوب و اخلاقی است، که مورد تأیید دیگران واقع شود. بنابراین در این مرحله منفعت و علاقه شخصی مغلوب تأیید دیگران است. اغلب نوجوانان دراین مرحله از رشد هستند و برای کسب تأیید دوستان</w:t>
      </w:r>
      <w:r w:rsidR="0014412D">
        <w:rPr>
          <w:rFonts w:ascii="Times New Roman" w:eastAsia="Times New Roman" w:hAnsi="Times New Roman" w:hint="cs"/>
          <w:rtl/>
        </w:rPr>
        <w:t>،</w:t>
      </w:r>
      <w:r w:rsidRPr="00D96B3E">
        <w:rPr>
          <w:rFonts w:ascii="Times New Roman" w:eastAsia="Times New Roman" w:hAnsi="Times New Roman"/>
          <w:rtl/>
        </w:rPr>
        <w:t xml:space="preserve"> همه کاری می کنند و منافع خود را زیر پا می گذارند</w:t>
      </w:r>
      <w:r w:rsidRPr="00D96B3E">
        <w:rPr>
          <w:rFonts w:ascii="Times New Roman" w:eastAsia="Times New Roman" w:hAnsi="Times New Roman"/>
        </w:rPr>
        <w:t>.</w:t>
      </w:r>
    </w:p>
    <w:p w:rsidR="0019529F" w:rsidRPr="00D96B3E" w:rsidRDefault="007A20F6" w:rsidP="00AC6DB9">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lastRenderedPageBreak/>
        <w:t xml:space="preserve">در پاسخ به </w:t>
      </w:r>
      <w:r w:rsidR="00AC6DB9">
        <w:rPr>
          <w:rFonts w:ascii="Times New Roman" w:eastAsia="Times New Roman" w:hAnsi="Times New Roman" w:hint="cs"/>
          <w:rtl/>
        </w:rPr>
        <w:t xml:space="preserve">معمای اخلاقی </w:t>
      </w:r>
      <w:r w:rsidRPr="00D96B3E">
        <w:rPr>
          <w:rFonts w:ascii="Times New Roman" w:eastAsia="Times New Roman" w:hAnsi="Times New Roman"/>
          <w:rtl/>
        </w:rPr>
        <w:t>کلبرگ، فردی که دراین مرحله است ممکن است بگوید بله! دزدی دارو مجاز است، چون اگر زنش بمیرد مردم او را سرزنش می کنند. ممکن است بگوید خیر! چون اگر به خاطر زنش به زندان افتد خانواده اش، او را شماتت خواهند کرد</w:t>
      </w:r>
      <w:r w:rsidRPr="00D96B3E">
        <w:rPr>
          <w:rFonts w:ascii="Times New Roman" w:eastAsia="Times New Roman" w:hAnsi="Times New Roman"/>
        </w:rPr>
        <w:t>.</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19529F" w:rsidRPr="004B5E64" w:rsidRDefault="00AC6DB9" w:rsidP="00AC6DB9">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مرحل</w:t>
      </w:r>
      <w:r w:rsidRPr="004B5E64">
        <w:rPr>
          <w:rFonts w:ascii="Times New Roman" w:eastAsia="Times New Roman" w:hAnsi="Times New Roman" w:hint="cs"/>
          <w:b/>
          <w:bCs/>
          <w:sz w:val="26"/>
          <w:szCs w:val="26"/>
          <w:rtl/>
        </w:rPr>
        <w:t>ة</w:t>
      </w:r>
      <w:r w:rsidR="007A20F6" w:rsidRPr="004B5E64">
        <w:rPr>
          <w:rFonts w:ascii="Times New Roman" w:eastAsia="Times New Roman" w:hAnsi="Times New Roman"/>
          <w:b/>
          <w:bCs/>
          <w:sz w:val="26"/>
          <w:szCs w:val="26"/>
          <w:rtl/>
        </w:rPr>
        <w:t xml:space="preserve"> چهارم: </w:t>
      </w:r>
      <w:r w:rsidRPr="004B5E64">
        <w:rPr>
          <w:rFonts w:ascii="Times New Roman" w:eastAsia="Times New Roman" w:hAnsi="Times New Roman" w:hint="cs"/>
          <w:b/>
          <w:bCs/>
          <w:sz w:val="26"/>
          <w:szCs w:val="26"/>
          <w:rtl/>
        </w:rPr>
        <w:t>در این مرحله فرد</w:t>
      </w:r>
      <w:r w:rsidR="007A20F6" w:rsidRPr="004B5E64">
        <w:rPr>
          <w:rFonts w:ascii="Times New Roman" w:eastAsia="Times New Roman" w:hAnsi="Times New Roman"/>
          <w:b/>
          <w:bCs/>
          <w:sz w:val="26"/>
          <w:szCs w:val="26"/>
          <w:rtl/>
        </w:rPr>
        <w:t xml:space="preserve"> قانون و قواعد اجتماعی را رعایت می‌کند </w:t>
      </w:r>
      <w:r w:rsidRPr="004B5E64">
        <w:rPr>
          <w:rFonts w:ascii="Times New Roman" w:eastAsia="Times New Roman" w:hAnsi="Times New Roman" w:hint="cs"/>
          <w:b/>
          <w:bCs/>
          <w:sz w:val="26"/>
          <w:szCs w:val="26"/>
          <w:rtl/>
        </w:rPr>
        <w:t>به این دلیل که</w:t>
      </w:r>
      <w:r w:rsidR="007A20F6" w:rsidRPr="004B5E64">
        <w:rPr>
          <w:rFonts w:ascii="Times New Roman" w:eastAsia="Times New Roman" w:hAnsi="Times New Roman"/>
          <w:b/>
          <w:bCs/>
          <w:sz w:val="26"/>
          <w:szCs w:val="26"/>
          <w:rtl/>
        </w:rPr>
        <w:t xml:space="preserve"> از توبیخ مراجع قدرت و احساس گناه در مورد انجام ندادن وظایف خود درامان باشد</w:t>
      </w:r>
      <w:r w:rsidR="007A20F6" w:rsidRPr="004B5E64">
        <w:rPr>
          <w:rFonts w:ascii="Times New Roman" w:eastAsia="Times New Roman" w:hAnsi="Times New Roman"/>
          <w:b/>
          <w:bCs/>
          <w:sz w:val="26"/>
          <w:szCs w:val="26"/>
        </w:rPr>
        <w:t>.</w:t>
      </w:r>
    </w:p>
    <w:p w:rsidR="0019529F" w:rsidRPr="00D96B3E" w:rsidRDefault="007A20F6" w:rsidP="00AC6DB9">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این مرحله نقش فرد در جامعه و وظیفه او در قبال جامعه مطرح می شود. در پاسخ به پرسش کلبرگ، فرد در این مرحله از رشد ممکن است بگوید خیر! دزدی </w:t>
      </w:r>
      <w:r w:rsidR="00AC6DB9">
        <w:rPr>
          <w:rFonts w:ascii="Times New Roman" w:eastAsia="Times New Roman" w:hAnsi="Times New Roman" w:hint="cs"/>
          <w:rtl/>
        </w:rPr>
        <w:t>چون</w:t>
      </w:r>
      <w:r w:rsidRPr="00D96B3E">
        <w:rPr>
          <w:rFonts w:ascii="Times New Roman" w:eastAsia="Times New Roman" w:hAnsi="Times New Roman"/>
          <w:rtl/>
        </w:rPr>
        <w:t xml:space="preserve"> غیر قانونی است</w:t>
      </w:r>
      <w:r w:rsidR="00AC6DB9">
        <w:rPr>
          <w:rFonts w:ascii="Times New Roman" w:eastAsia="Times New Roman" w:hAnsi="Times New Roman" w:hint="cs"/>
          <w:rtl/>
        </w:rPr>
        <w:t xml:space="preserve"> کار درستی نیست</w:t>
      </w:r>
      <w:r w:rsidRPr="00D96B3E">
        <w:rPr>
          <w:rFonts w:ascii="Times New Roman" w:eastAsia="Times New Roman" w:hAnsi="Times New Roman"/>
          <w:rtl/>
        </w:rPr>
        <w:t>. یا بگوید بله! ولی باید بعداً به نحو مقتضی و قانونی داروساز را راضی نماید</w:t>
      </w:r>
      <w:r w:rsidRPr="00D96B3E">
        <w:rPr>
          <w:rFonts w:ascii="Times New Roman" w:eastAsia="Times New Roman" w:hAnsi="Times New Roman"/>
        </w:rPr>
        <w:t>.</w:t>
      </w:r>
    </w:p>
    <w:p w:rsidR="0019529F" w:rsidRPr="00D96B3E" w:rsidRDefault="007A20F6" w:rsidP="00D96B3E">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تفاوت دو مرحله ي سطح دوم؛ در وسعت جامعه ي هدف است. در مرحله سوم جمع کوچک دوستان و فامیل و در مرحله چهارم جامعه وسیع تر مد نظر است</w:t>
      </w:r>
      <w:r w:rsidRPr="00D96B3E">
        <w:rPr>
          <w:rFonts w:ascii="Times New Roman" w:eastAsia="Times New Roman" w:hAnsi="Times New Roman"/>
        </w:rPr>
        <w:t>.</w:t>
      </w:r>
    </w:p>
    <w:p w:rsidR="0019529F" w:rsidRPr="00D96B3E" w:rsidRDefault="0019529F" w:rsidP="00D96B3E">
      <w:pPr>
        <w:pStyle w:val="ListParagraph"/>
        <w:spacing w:after="0" w:line="360" w:lineRule="auto"/>
        <w:ind w:left="95" w:firstLine="426"/>
        <w:rPr>
          <w:rFonts w:ascii="Times New Roman" w:eastAsia="Times New Roman" w:hAnsi="Times New Roman"/>
          <w:b/>
          <w:bCs/>
          <w:u w:val="single"/>
        </w:rPr>
      </w:pPr>
    </w:p>
    <w:p w:rsidR="0019529F" w:rsidRPr="00D96B3E" w:rsidRDefault="007A20F6" w:rsidP="00D96B3E">
      <w:pPr>
        <w:pStyle w:val="ListParagraph"/>
        <w:spacing w:after="0" w:line="360" w:lineRule="auto"/>
        <w:ind w:left="95" w:firstLine="426"/>
        <w:rPr>
          <w:rFonts w:ascii="Times New Roman" w:eastAsia="Times New Roman" w:hAnsi="Times New Roman"/>
          <w:b/>
          <w:bCs/>
          <w:u w:val="single"/>
        </w:rPr>
      </w:pPr>
      <w:r w:rsidRPr="00D96B3E">
        <w:rPr>
          <w:rFonts w:ascii="Times New Roman" w:eastAsia="Times New Roman" w:hAnsi="Times New Roman"/>
          <w:b/>
          <w:bCs/>
          <w:u w:val="single"/>
          <w:rtl/>
        </w:rPr>
        <w:t>سطح سوم: اخلاق پس</w:t>
      </w:r>
      <w:r w:rsidR="00AC6DB9">
        <w:rPr>
          <w:rFonts w:ascii="Times New Roman" w:eastAsia="Times New Roman" w:hAnsi="Times New Roman" w:hint="cs"/>
          <w:b/>
          <w:bCs/>
          <w:u w:val="single"/>
          <w:rtl/>
        </w:rPr>
        <w:t>ا</w:t>
      </w:r>
      <w:r w:rsidRPr="00D96B3E">
        <w:rPr>
          <w:rFonts w:ascii="Times New Roman" w:eastAsia="Times New Roman" w:hAnsi="Times New Roman"/>
          <w:b/>
          <w:bCs/>
          <w:u w:val="single"/>
          <w:rtl/>
        </w:rPr>
        <w:t>‌عرفی</w:t>
      </w:r>
    </w:p>
    <w:p w:rsidR="0019529F" w:rsidRPr="00D96B3E" w:rsidRDefault="007A20F6" w:rsidP="0014412D">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در این مرحله که مرحله پس</w:t>
      </w:r>
      <w:r w:rsidR="00AC6DB9">
        <w:rPr>
          <w:rFonts w:ascii="Times New Roman" w:eastAsia="Times New Roman" w:hAnsi="Times New Roman" w:hint="cs"/>
          <w:rtl/>
        </w:rPr>
        <w:t>ا</w:t>
      </w:r>
      <w:r w:rsidRPr="00D96B3E">
        <w:rPr>
          <w:rFonts w:ascii="Times New Roman" w:eastAsia="Times New Roman" w:hAnsi="Times New Roman"/>
          <w:rtl/>
        </w:rPr>
        <w:t>قراردادی</w:t>
      </w:r>
      <w:r w:rsidR="00AC6DB9">
        <w:rPr>
          <w:rFonts w:ascii="Times New Roman" w:eastAsia="Times New Roman" w:hAnsi="Times New Roman" w:hint="cs"/>
          <w:rtl/>
        </w:rPr>
        <w:t xml:space="preserve"> (</w:t>
      </w:r>
      <w:r w:rsidRPr="00D96B3E">
        <w:rPr>
          <w:rFonts w:ascii="Times New Roman" w:eastAsia="Times New Roman" w:hAnsi="Times New Roman"/>
        </w:rPr>
        <w:t xml:space="preserve"> Post-conventional</w:t>
      </w:r>
      <w:r w:rsidR="00AC6DB9">
        <w:rPr>
          <w:rFonts w:ascii="Times New Roman" w:eastAsia="Times New Roman" w:hAnsi="Times New Roman" w:hint="cs"/>
          <w:rtl/>
        </w:rPr>
        <w:t>) نیز نامیده می شود،</w:t>
      </w:r>
      <w:r w:rsidRPr="00D96B3E">
        <w:rPr>
          <w:rFonts w:ascii="Times New Roman" w:eastAsia="Times New Roman" w:hAnsi="Times New Roman"/>
          <w:rtl/>
        </w:rPr>
        <w:t xml:space="preserve"> اصول اخلاقی درونی می شود و ممکن است از قرار داد عرفی جامعه پیشی بگیرد. به جای استدلال کور بر اساس عرف، افراد </w:t>
      </w:r>
      <w:r w:rsidR="00AC6DB9">
        <w:rPr>
          <w:rFonts w:ascii="Times New Roman" w:eastAsia="Times New Roman" w:hAnsi="Times New Roman" w:hint="cs"/>
          <w:rtl/>
        </w:rPr>
        <w:t xml:space="preserve">در </w:t>
      </w:r>
      <w:r w:rsidRPr="00D96B3E">
        <w:rPr>
          <w:rFonts w:ascii="Times New Roman" w:eastAsia="Times New Roman" w:hAnsi="Times New Roman"/>
          <w:rtl/>
        </w:rPr>
        <w:t>سطح سوم، اصول ریشه ای و اهدافی را در نظر می گیرند که علت شکل گیری قوانین بوده اند. به عنوان مثال نظم و عدالت ریش</w:t>
      </w:r>
      <w:r w:rsidR="0014412D">
        <w:rPr>
          <w:rFonts w:ascii="Times New Roman" w:eastAsia="Times New Roman" w:hAnsi="Times New Roman" w:hint="cs"/>
          <w:rtl/>
        </w:rPr>
        <w:t>ة</w:t>
      </w:r>
      <w:r w:rsidRPr="00D96B3E">
        <w:rPr>
          <w:rFonts w:ascii="Times New Roman" w:eastAsia="Times New Roman" w:hAnsi="Times New Roman"/>
          <w:rtl/>
        </w:rPr>
        <w:t xml:space="preserve"> وضع قوانین است و افراد در این سطح، به نظم و عدالت بیشتر بها می دهند</w:t>
      </w:r>
      <w:r w:rsidR="00AC6DB9">
        <w:rPr>
          <w:rFonts w:ascii="Times New Roman" w:eastAsia="Times New Roman" w:hAnsi="Times New Roman" w:hint="cs"/>
          <w:rtl/>
        </w:rPr>
        <w:t xml:space="preserve">. </w:t>
      </w:r>
      <w:r w:rsidRPr="00D96B3E">
        <w:rPr>
          <w:rFonts w:ascii="Times New Roman" w:eastAsia="Times New Roman" w:hAnsi="Times New Roman"/>
          <w:rtl/>
        </w:rPr>
        <w:t>حتی جایی که قانون آنها را برای هر رفتاری آزاد گذاشته، رعایت اصول درونی را پیشه می گیرند. کلبرگ م</w:t>
      </w:r>
      <w:r w:rsidR="004B5E64">
        <w:rPr>
          <w:rFonts w:ascii="Times New Roman" w:eastAsia="Times New Roman" w:hAnsi="Times New Roman" w:hint="cs"/>
          <w:rtl/>
        </w:rPr>
        <w:t>عتقد است</w:t>
      </w:r>
      <w:r w:rsidRPr="00D96B3E">
        <w:rPr>
          <w:rFonts w:ascii="Times New Roman" w:eastAsia="Times New Roman" w:hAnsi="Times New Roman"/>
          <w:rtl/>
        </w:rPr>
        <w:t xml:space="preserve"> که اکثر بزرگسالان جوامع</w:t>
      </w:r>
      <w:r w:rsidR="0014412D">
        <w:rPr>
          <w:rFonts w:ascii="Times New Roman" w:eastAsia="Times New Roman" w:hAnsi="Times New Roman" w:hint="cs"/>
          <w:rtl/>
        </w:rPr>
        <w:t>،</w:t>
      </w:r>
      <w:r w:rsidRPr="00D96B3E">
        <w:rPr>
          <w:rFonts w:ascii="Times New Roman" w:eastAsia="Times New Roman" w:hAnsi="Times New Roman"/>
          <w:rtl/>
        </w:rPr>
        <w:t xml:space="preserve"> </w:t>
      </w:r>
      <w:r w:rsidR="004B5E64" w:rsidRPr="00D96B3E">
        <w:rPr>
          <w:rFonts w:ascii="Times New Roman" w:eastAsia="Times New Roman" w:hAnsi="Times New Roman"/>
          <w:rtl/>
        </w:rPr>
        <w:t xml:space="preserve">متأسفانه </w:t>
      </w:r>
      <w:r w:rsidRPr="00D96B3E">
        <w:rPr>
          <w:rFonts w:ascii="Times New Roman" w:eastAsia="Times New Roman" w:hAnsi="Times New Roman"/>
          <w:rtl/>
        </w:rPr>
        <w:t>به این سطح از رشد اخلاقی وارد نمی شوند</w:t>
      </w:r>
      <w:r w:rsidR="004B5E64">
        <w:rPr>
          <w:rFonts w:ascii="Times New Roman" w:eastAsia="Times New Roman" w:hAnsi="Times New Roman" w:hint="cs"/>
          <w:rtl/>
        </w:rPr>
        <w:t>.</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19529F" w:rsidRPr="004B5E64" w:rsidRDefault="007A20F6" w:rsidP="004B5E64">
      <w:pPr>
        <w:pStyle w:val="ListParagraph"/>
        <w:spacing w:after="0" w:line="360" w:lineRule="auto"/>
        <w:ind w:left="95" w:firstLine="426"/>
        <w:rPr>
          <w:rFonts w:ascii="Times New Roman" w:eastAsia="Times New Roman" w:hAnsi="Times New Roman"/>
          <w:b/>
          <w:bCs/>
          <w:sz w:val="26"/>
          <w:szCs w:val="26"/>
        </w:rPr>
      </w:pPr>
      <w:r w:rsidRPr="004B5E64">
        <w:rPr>
          <w:rFonts w:ascii="Times New Roman" w:eastAsia="Times New Roman" w:hAnsi="Times New Roman"/>
          <w:b/>
          <w:bCs/>
          <w:sz w:val="26"/>
          <w:szCs w:val="26"/>
          <w:rtl/>
        </w:rPr>
        <w:t>مرحله پنجم: استدلال مبتنی بر اصولی که برای بهزیستی جامعه الزامی است (تعهد اجتماعي</w:t>
      </w:r>
      <w:r w:rsidR="004B5E64" w:rsidRPr="004B5E64">
        <w:rPr>
          <w:rFonts w:ascii="Times New Roman" w:eastAsia="Times New Roman" w:hAnsi="Times New Roman" w:hint="cs"/>
          <w:b/>
          <w:bCs/>
          <w:sz w:val="26"/>
          <w:szCs w:val="26"/>
          <w:rtl/>
        </w:rPr>
        <w:t>)</w:t>
      </w:r>
    </w:p>
    <w:p w:rsidR="0019529F" w:rsidRPr="00D96B3E" w:rsidRDefault="0019529F" w:rsidP="00D96B3E">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 </w:t>
      </w:r>
      <w:r w:rsidR="007A20F6" w:rsidRPr="00D96B3E">
        <w:rPr>
          <w:rFonts w:ascii="Times New Roman" w:eastAsia="Times New Roman" w:hAnsi="Times New Roman"/>
          <w:rtl/>
        </w:rPr>
        <w:t xml:space="preserve">در این مرحله، انسان‌ها شروع به در نظر گرفتن ارزش‌ها، عقاید و باورهای متفاوت سایر مردم می‌کنند. در این مرحله، قانون از نظر فرد باید انعطاف پذیر باشد و امکان اصلاح براساس اصول اخلاقی همواره وجود داشته باشد. همیشه باید موارد استثناء در تبعیت سر سختانه از قانون مد نظر باشد. ارزش‏ها و حقوقی نظیر حق حیات و </w:t>
      </w:r>
      <w:r w:rsidR="007A20F6" w:rsidRPr="00D96B3E">
        <w:rPr>
          <w:rFonts w:ascii="Times New Roman" w:eastAsia="Times New Roman" w:hAnsi="Times New Roman"/>
          <w:rtl/>
        </w:rPr>
        <w:lastRenderedPageBreak/>
        <w:t xml:space="preserve">آزادی وجود دارند که اهمیت خود را مدیون نهادهای اجتماعی نیستند و باید در همه جوامع تأیید شوند. دل مشغولی فرد آن است که قوانین و وظایف ناظر به جامعه بر پایه آرمان بیشترین خیر برای بیشترین افراد </w:t>
      </w:r>
      <w:r w:rsidR="004B5E64">
        <w:rPr>
          <w:rFonts w:ascii="Times New Roman" w:eastAsia="Times New Roman" w:hAnsi="Times New Roman" w:hint="cs"/>
          <w:rtl/>
        </w:rPr>
        <w:t xml:space="preserve">یا فضیلت های اخلاقی </w:t>
      </w:r>
      <w:r w:rsidR="007A20F6" w:rsidRPr="00D96B3E">
        <w:rPr>
          <w:rFonts w:ascii="Times New Roman" w:eastAsia="Times New Roman" w:hAnsi="Times New Roman"/>
          <w:rtl/>
        </w:rPr>
        <w:t>مبتنی گردد</w:t>
      </w:r>
      <w:r w:rsidR="007A20F6" w:rsidRPr="00D96B3E">
        <w:rPr>
          <w:rFonts w:ascii="Times New Roman" w:eastAsia="Times New Roman" w:hAnsi="Times New Roman"/>
        </w:rPr>
        <w:t>.</w:t>
      </w:r>
    </w:p>
    <w:p w:rsidR="0019529F" w:rsidRPr="00D96B3E" w:rsidRDefault="007A20F6" w:rsidP="004B5E64">
      <w:pPr>
        <w:pStyle w:val="ListParagraph"/>
        <w:spacing w:after="0" w:line="360" w:lineRule="auto"/>
        <w:ind w:left="95" w:firstLine="426"/>
        <w:rPr>
          <w:rFonts w:ascii="Times New Roman" w:eastAsia="Times New Roman" w:hAnsi="Times New Roman"/>
        </w:rPr>
      </w:pPr>
      <w:r w:rsidRPr="00D96B3E">
        <w:rPr>
          <w:rFonts w:ascii="Times New Roman" w:eastAsia="Times New Roman" w:hAnsi="Times New Roman"/>
          <w:rtl/>
        </w:rPr>
        <w:t xml:space="preserve">در پاسخ به </w:t>
      </w:r>
      <w:r w:rsidR="004B5E64">
        <w:rPr>
          <w:rFonts w:ascii="Times New Roman" w:eastAsia="Times New Roman" w:hAnsi="Times New Roman" w:hint="cs"/>
          <w:rtl/>
        </w:rPr>
        <w:t>معمای کلبرگ</w:t>
      </w:r>
      <w:r w:rsidRPr="00D96B3E">
        <w:rPr>
          <w:rFonts w:ascii="Times New Roman" w:eastAsia="Times New Roman" w:hAnsi="Times New Roman"/>
          <w:rtl/>
        </w:rPr>
        <w:t>، فردی که د</w:t>
      </w:r>
      <w:r w:rsidR="004B5E64">
        <w:rPr>
          <w:rFonts w:ascii="Times New Roman" w:eastAsia="Times New Roman" w:hAnsi="Times New Roman"/>
          <w:rtl/>
        </w:rPr>
        <w:t>ر مرحله پنجم است ممکن است بگوید</w:t>
      </w:r>
      <w:r w:rsidR="004B5E64">
        <w:rPr>
          <w:rFonts w:ascii="Times New Roman" w:eastAsia="Times New Roman" w:hAnsi="Times New Roman" w:hint="cs"/>
          <w:rtl/>
        </w:rPr>
        <w:t>: آن فرد نباید دزدی بکند زیرا</w:t>
      </w:r>
      <w:r w:rsidRPr="00D96B3E">
        <w:rPr>
          <w:rFonts w:ascii="Times New Roman" w:eastAsia="Times New Roman" w:hAnsi="Times New Roman"/>
          <w:rtl/>
        </w:rPr>
        <w:t xml:space="preserve"> هدف وسیله را توجیه نمی کند و ممکن است بگوید </w:t>
      </w:r>
      <w:r w:rsidR="004B5E64">
        <w:rPr>
          <w:rFonts w:ascii="Times New Roman" w:eastAsia="Times New Roman" w:hAnsi="Times New Roman" w:hint="cs"/>
          <w:rtl/>
        </w:rPr>
        <w:t xml:space="preserve">می تواند دزدی بکند زیرا </w:t>
      </w:r>
      <w:r w:rsidRPr="00D96B3E">
        <w:rPr>
          <w:rFonts w:ascii="Times New Roman" w:eastAsia="Times New Roman" w:hAnsi="Times New Roman"/>
          <w:rtl/>
        </w:rPr>
        <w:t xml:space="preserve">اگر چه دزدی مجاز نیست ولی </w:t>
      </w:r>
      <w:r w:rsidR="004B5E64">
        <w:rPr>
          <w:rFonts w:ascii="Times New Roman" w:eastAsia="Times New Roman" w:hAnsi="Times New Roman" w:hint="cs"/>
          <w:rtl/>
        </w:rPr>
        <w:t>در شرایط اضطرای نمی توان صرفا به قوانین جامعه تکیه کرد.</w:t>
      </w:r>
    </w:p>
    <w:p w:rsidR="0019529F" w:rsidRPr="00D96B3E" w:rsidRDefault="0019529F" w:rsidP="00D96B3E">
      <w:pPr>
        <w:pStyle w:val="ListParagraph"/>
        <w:spacing w:after="0" w:line="360" w:lineRule="auto"/>
        <w:ind w:left="95" w:firstLine="426"/>
        <w:rPr>
          <w:rFonts w:ascii="Times New Roman" w:eastAsia="Times New Roman" w:hAnsi="Times New Roman"/>
          <w:b/>
          <w:bCs/>
        </w:rPr>
      </w:pPr>
    </w:p>
    <w:p w:rsidR="007A20F6" w:rsidRPr="004B5E64" w:rsidRDefault="007A20F6" w:rsidP="004B5E64">
      <w:pPr>
        <w:pStyle w:val="ListParagraph"/>
        <w:spacing w:after="0" w:line="360" w:lineRule="auto"/>
        <w:ind w:left="95" w:firstLine="426"/>
        <w:rPr>
          <w:rFonts w:ascii="Times New Roman" w:eastAsia="Times New Roman" w:hAnsi="Times New Roman"/>
          <w:sz w:val="26"/>
          <w:szCs w:val="26"/>
        </w:rPr>
      </w:pPr>
      <w:r w:rsidRPr="004B5E64">
        <w:rPr>
          <w:rFonts w:ascii="Times New Roman" w:eastAsia="Times New Roman" w:hAnsi="Times New Roman"/>
          <w:b/>
          <w:bCs/>
          <w:sz w:val="26"/>
          <w:szCs w:val="26"/>
          <w:rtl/>
        </w:rPr>
        <w:t>مرحل</w:t>
      </w:r>
      <w:r w:rsidR="004B5E64" w:rsidRPr="004B5E64">
        <w:rPr>
          <w:rFonts w:ascii="Times New Roman" w:eastAsia="Times New Roman" w:hAnsi="Times New Roman" w:hint="cs"/>
          <w:b/>
          <w:bCs/>
          <w:sz w:val="26"/>
          <w:szCs w:val="26"/>
          <w:rtl/>
        </w:rPr>
        <w:t>ة</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ششم</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استدلال</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مبتنی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بر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اصول</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جهانشمول</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اخلاقی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و</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در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نظر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گرفتن</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ارزشهای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مطلق</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نظیر</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حرمت</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زندگی</w:t>
      </w:r>
      <w:r w:rsidRPr="004B5E64">
        <w:rPr>
          <w:rFonts w:ascii="Times New Roman" w:eastAsia="Times New Roman" w:hAnsi="Times New Roman"/>
          <w:b/>
          <w:bCs/>
          <w:sz w:val="26"/>
          <w:szCs w:val="26"/>
          <w:rtl/>
        </w:rPr>
        <w:t xml:space="preserve"> </w:t>
      </w:r>
      <w:r w:rsidRPr="004B5E64">
        <w:rPr>
          <w:rFonts w:ascii="Times New Roman" w:eastAsia="Times New Roman" w:hAnsi="Times New Roman" w:hint="cs"/>
          <w:b/>
          <w:bCs/>
          <w:sz w:val="26"/>
          <w:szCs w:val="26"/>
          <w:rtl/>
        </w:rPr>
        <w:t>انسانها</w:t>
      </w:r>
    </w:p>
    <w:p w:rsidR="007A20F6" w:rsidRPr="00D96B3E" w:rsidRDefault="007A20F6" w:rsidP="004B5E64">
      <w:pPr>
        <w:pStyle w:val="ListParagraph"/>
        <w:spacing w:before="100" w:beforeAutospacing="1" w:after="100" w:afterAutospacing="1" w:line="360" w:lineRule="auto"/>
        <w:ind w:left="95" w:firstLine="426"/>
        <w:rPr>
          <w:rFonts w:ascii="Times New Roman" w:eastAsia="Times New Roman" w:hAnsi="Times New Roman"/>
          <w:rtl/>
        </w:rPr>
      </w:pPr>
      <w:r w:rsidRPr="00D96B3E">
        <w:rPr>
          <w:rFonts w:ascii="Times New Roman" w:eastAsia="Times New Roman" w:hAnsi="Times New Roman"/>
          <w:rtl/>
        </w:rPr>
        <w:t>در این مرحله حتی شکستن قوانین و عرف به نفع اصول اخلاقی والاتر، رفتاری اخلاقی و درست شمرده می شود. در این مرحله</w:t>
      </w:r>
      <w:r w:rsidR="0014412D">
        <w:rPr>
          <w:rFonts w:ascii="Times New Roman" w:eastAsia="Times New Roman" w:hAnsi="Times New Roman" w:hint="cs"/>
          <w:rtl/>
        </w:rPr>
        <w:t>،</w:t>
      </w:r>
      <w:r w:rsidRPr="00D96B3E">
        <w:rPr>
          <w:rFonts w:ascii="Times New Roman" w:eastAsia="Times New Roman" w:hAnsi="Times New Roman"/>
          <w:rtl/>
        </w:rPr>
        <w:t xml:space="preserve"> زندگی انسان بر قانون انسان ارجحیت دارد. </w:t>
      </w:r>
      <w:r w:rsidR="0014412D">
        <w:rPr>
          <w:rFonts w:ascii="Times New Roman" w:eastAsia="Times New Roman" w:hAnsi="Times New Roman" w:hint="cs"/>
          <w:rtl/>
        </w:rPr>
        <w:t xml:space="preserve">گفته شده است </w:t>
      </w:r>
      <w:r w:rsidRPr="00D96B3E">
        <w:rPr>
          <w:rFonts w:ascii="Times New Roman" w:eastAsia="Times New Roman" w:hAnsi="Times New Roman"/>
          <w:rtl/>
        </w:rPr>
        <w:t xml:space="preserve">مهاتما گاندی و مارتین لوترکینگ از جمله نادر افرادی هستند که به این مرحله ورود پیدا کرده اند. آنها به جای تبعیت کور از قانون و عرف به آنچه که از نظرشان عادلانه و اخلاقی بود رفتار می کردند. در پاسخ به </w:t>
      </w:r>
      <w:r w:rsidR="004B5E64">
        <w:rPr>
          <w:rFonts w:ascii="Times New Roman" w:eastAsia="Times New Roman" w:hAnsi="Times New Roman" w:hint="cs"/>
          <w:rtl/>
        </w:rPr>
        <w:t>معمای اخلاقی کلبرگ</w:t>
      </w:r>
      <w:r w:rsidRPr="00D96B3E">
        <w:rPr>
          <w:rFonts w:ascii="Times New Roman" w:eastAsia="Times New Roman" w:hAnsi="Times New Roman"/>
          <w:rtl/>
        </w:rPr>
        <w:t xml:space="preserve"> اگر </w:t>
      </w:r>
      <w:r w:rsidR="004B5E64">
        <w:rPr>
          <w:rFonts w:ascii="Times New Roman" w:eastAsia="Times New Roman" w:hAnsi="Times New Roman" w:hint="cs"/>
          <w:rtl/>
        </w:rPr>
        <w:t xml:space="preserve">این فرد </w:t>
      </w:r>
      <w:r w:rsidRPr="00D96B3E">
        <w:rPr>
          <w:rFonts w:ascii="Times New Roman" w:eastAsia="Times New Roman" w:hAnsi="Times New Roman"/>
          <w:rtl/>
        </w:rPr>
        <w:t xml:space="preserve">بگوید خیر! به </w:t>
      </w:r>
      <w:r w:rsidR="004B5E64">
        <w:rPr>
          <w:rFonts w:ascii="Times New Roman" w:eastAsia="Times New Roman" w:hAnsi="Times New Roman" w:hint="cs"/>
          <w:rtl/>
        </w:rPr>
        <w:t>این دلیل معتقد است که نباید دزدی کند</w:t>
      </w:r>
      <w:r w:rsidRPr="00D96B3E">
        <w:rPr>
          <w:rFonts w:ascii="Times New Roman" w:eastAsia="Times New Roman" w:hAnsi="Times New Roman"/>
          <w:rtl/>
        </w:rPr>
        <w:t xml:space="preserve"> که وجدانش در هر حالتی عمل خلاف را مجاز نمی شمارد و ممکن است بگوید بله! زیرا جان انسان از همه چیز والاتر است</w:t>
      </w:r>
      <w:r w:rsidRPr="00D96B3E">
        <w:rPr>
          <w:rFonts w:ascii="Times New Roman" w:eastAsia="Times New Roman" w:hAnsi="Times New Roman"/>
        </w:rPr>
        <w:t>.</w:t>
      </w:r>
    </w:p>
    <w:p w:rsidR="001D15D6" w:rsidRPr="00D96B3E" w:rsidRDefault="001D15D6" w:rsidP="001B1C1A">
      <w:pPr>
        <w:pStyle w:val="ListParagraph"/>
        <w:spacing w:before="100" w:beforeAutospacing="1" w:after="100" w:afterAutospacing="1" w:line="360" w:lineRule="auto"/>
        <w:ind w:left="95" w:firstLine="426"/>
        <w:rPr>
          <w:rFonts w:ascii="Times New Roman" w:eastAsia="Times New Roman" w:hAnsi="Times New Roman"/>
          <w:rtl/>
        </w:rPr>
      </w:pPr>
    </w:p>
    <w:p w:rsidR="004A4F9B" w:rsidRPr="001B1C1A" w:rsidRDefault="004A4F9B" w:rsidP="001B1C1A">
      <w:pPr>
        <w:pStyle w:val="ListParagraph"/>
        <w:spacing w:before="100" w:beforeAutospacing="1" w:after="100" w:afterAutospacing="1" w:line="360" w:lineRule="auto"/>
        <w:ind w:left="95" w:firstLine="426"/>
        <w:rPr>
          <w:rFonts w:ascii="Times New Roman" w:eastAsia="Times New Roman" w:hAnsi="Times New Roman" w:cs="B Titr"/>
        </w:rPr>
      </w:pPr>
      <w:r w:rsidRPr="001B1C1A">
        <w:rPr>
          <w:rFonts w:ascii="Times New Roman" w:eastAsia="Times New Roman" w:hAnsi="Times New Roman" w:cs="B Titr" w:hint="cs"/>
          <w:rtl/>
        </w:rPr>
        <w:t>نظریه رشد اخلاقی نئوکولبرگی‌ها</w:t>
      </w:r>
    </w:p>
    <w:p w:rsidR="001224FE" w:rsidRDefault="004A4F9B" w:rsidP="0014412D">
      <w:pPr>
        <w:pStyle w:val="ListParagraph"/>
        <w:spacing w:before="100" w:beforeAutospacing="1" w:after="100" w:afterAutospacing="1" w:line="360" w:lineRule="auto"/>
        <w:ind w:left="95" w:firstLine="426"/>
        <w:rPr>
          <w:rFonts w:ascii="Times New Roman" w:eastAsia="Times New Roman" w:hAnsi="Times New Roman"/>
        </w:rPr>
      </w:pPr>
      <w:r w:rsidRPr="001B1C1A">
        <w:rPr>
          <w:rFonts w:ascii="Times New Roman" w:eastAsia="Times New Roman" w:hAnsi="Times New Roman" w:hint="cs"/>
          <w:rtl/>
        </w:rPr>
        <w:t>با گذشت زمان محققان زیادی با نقد نظریه رشد اخلاقی و روش نمره‌گذاری کولبرگ به بسط نظریه وی پرداختند. از جمله اسنری که جامع بودن (جهان شمول بودن) نظریه کولبرگ را نقد کرد. وی جامعیت بین فرهنگ</w:t>
      </w:r>
      <w:r w:rsidR="001B1C1A">
        <w:rPr>
          <w:rFonts w:ascii="Times New Roman" w:eastAsia="Times New Roman" w:hAnsi="Times New Roman" w:hint="cs"/>
          <w:rtl/>
        </w:rPr>
        <w:t xml:space="preserve">ی نظریه کولبرگ را مدنظر قرار داد. </w:t>
      </w:r>
      <w:r w:rsidRPr="001B1C1A">
        <w:rPr>
          <w:rFonts w:ascii="Times New Roman" w:eastAsia="Times New Roman" w:hAnsi="Times New Roman" w:hint="cs"/>
          <w:rtl/>
        </w:rPr>
        <w:t>گلیگان تبعیض جنسیتی در نظریه کولبرگ را یادآور شد. به نظر وی اخلاق زنان، اخلاق مبتنی بر مراقبت و روابط است</w:t>
      </w:r>
      <w:r w:rsidR="0014412D">
        <w:rPr>
          <w:rFonts w:ascii="Times New Roman" w:eastAsia="Times New Roman" w:hAnsi="Times New Roman" w:hint="cs"/>
          <w:rtl/>
        </w:rPr>
        <w:t>،</w:t>
      </w:r>
      <w:r w:rsidRPr="001B1C1A">
        <w:rPr>
          <w:rFonts w:ascii="Times New Roman" w:eastAsia="Times New Roman" w:hAnsi="Times New Roman" w:hint="cs"/>
          <w:rtl/>
        </w:rPr>
        <w:t xml:space="preserve"> در حالی که اخلاق مردان اخلاق مبتنی بر عدالت است. سرانجام، کورتس (۱۹۸۴) نابسندگی متدولوژی نمره‌گذاری کولبرگ را مطرح کرد (برای مثال، استانداردسازی و خطای اریب). سپس توسعه سومین نسل از ابزار نمره‌گذاری کولبرگی‌ها، تمایزات بین مراحل رشد اخلاقی را شفاف‌تر کرد و مثال‌های فراوانی در رابطه با منطق‌های استدلال اخلاقی در هر مرحله، به‌دست داد و این بهبودها موجب شد احتمال </w:t>
      </w:r>
      <w:r w:rsidRPr="001B1C1A">
        <w:rPr>
          <w:rFonts w:ascii="Times New Roman" w:eastAsia="Times New Roman" w:hAnsi="Times New Roman" w:hint="cs"/>
          <w:rtl/>
        </w:rPr>
        <w:lastRenderedPageBreak/>
        <w:t>نوسانات گسترده در نمره‌گذاری (به علت خطای اریب) به حداقل رسد. سایر منتقدان از جمله میشل (1976) موضوع قضاوت اخلاقی و رابطه بین استدلال اخلاقی و رفتار اخلاقی را مدنظر قرار دادند. همچنین بلاسی (1980)، هیگینز و همکارانش (1984)، دری (1987) و تروینو (1986) ادعا کردند که رفتار اخلاقی تابعی از سطح استدلال اخلاقی در رابطه با محیط اخلاقی- اجتماعی است که فرد در آن قراردارد. رست (1986) نیز از جمله منتقدانی است که نشان داد استدلال اخلاقی به رفتار اخلاقی مربوط می‌شود، اما تنها مولفه علّی در این فرآیند نیست. رابطه استدلال اخلاقی با رفتار اخلاقی، جزیی از مدل چهار مولفه‌ای وی است</w:t>
      </w:r>
      <w:r w:rsidRPr="001B1C1A">
        <w:rPr>
          <w:rFonts w:ascii="Times New Roman" w:eastAsia="Times New Roman" w:hAnsi="Times New Roman"/>
        </w:rPr>
        <w:t>.</w:t>
      </w:r>
    </w:p>
    <w:p w:rsidR="001224FE" w:rsidRDefault="001224FE">
      <w:pPr>
        <w:bidi w:val="0"/>
        <w:rPr>
          <w:rFonts w:ascii="Times New Roman" w:eastAsia="Times New Roman" w:hAnsi="Times New Roman"/>
        </w:rPr>
      </w:pPr>
      <w:r>
        <w:rPr>
          <w:rFonts w:ascii="Times New Roman" w:eastAsia="Times New Roman" w:hAnsi="Times New Roman"/>
        </w:rPr>
        <w:br w:type="page"/>
      </w:r>
    </w:p>
    <w:p w:rsidR="001B1C1A" w:rsidRPr="001B1C1A" w:rsidRDefault="001B1C1A" w:rsidP="001B1C1A">
      <w:pPr>
        <w:pStyle w:val="ListParagraph"/>
        <w:spacing w:before="100" w:beforeAutospacing="1" w:after="100" w:afterAutospacing="1" w:line="360" w:lineRule="auto"/>
        <w:ind w:left="95" w:firstLine="426"/>
        <w:rPr>
          <w:rFonts w:ascii="Times New Roman" w:eastAsia="Times New Roman" w:hAnsi="Times New Roman"/>
        </w:rPr>
      </w:pPr>
    </w:p>
    <w:p w:rsidR="004A4F9B" w:rsidRPr="001224FE" w:rsidRDefault="004A4F9B" w:rsidP="001B1C1A">
      <w:pPr>
        <w:pStyle w:val="ListParagraph"/>
        <w:spacing w:before="100" w:beforeAutospacing="1" w:after="100" w:afterAutospacing="1" w:line="360" w:lineRule="auto"/>
        <w:ind w:left="95" w:firstLine="426"/>
        <w:rPr>
          <w:rFonts w:ascii="Times New Roman" w:eastAsia="Times New Roman" w:hAnsi="Times New Roman" w:cs="B Titr"/>
          <w:sz w:val="32"/>
          <w:szCs w:val="32"/>
        </w:rPr>
      </w:pPr>
      <w:r w:rsidRPr="001224FE">
        <w:rPr>
          <w:rFonts w:ascii="Times New Roman" w:eastAsia="Times New Roman" w:hAnsi="Times New Roman" w:cs="B Titr" w:hint="cs"/>
          <w:sz w:val="32"/>
          <w:szCs w:val="32"/>
          <w:rtl/>
        </w:rPr>
        <w:t>نظریه رشد اخلاقی جیمز رست</w:t>
      </w:r>
      <w:r w:rsidR="00E053AB" w:rsidRPr="001224FE">
        <w:rPr>
          <w:rFonts w:ascii="Times New Roman" w:eastAsia="Times New Roman" w:hAnsi="Times New Roman" w:cs="B Titr" w:hint="cs"/>
          <w:sz w:val="32"/>
          <w:szCs w:val="32"/>
          <w:rtl/>
        </w:rPr>
        <w:t xml:space="preserve"> و طرحواره های اخلاقی</w:t>
      </w:r>
    </w:p>
    <w:p w:rsidR="006A7029" w:rsidRPr="006A7029" w:rsidRDefault="004C3165" w:rsidP="000A7C50">
      <w:pPr>
        <w:pStyle w:val="ListParagraph"/>
        <w:spacing w:before="100" w:beforeAutospacing="1" w:after="100" w:afterAutospacing="1" w:line="360" w:lineRule="auto"/>
        <w:ind w:left="95" w:firstLine="426"/>
        <w:rPr>
          <w:rFonts w:ascii="Times New Roman" w:eastAsia="Times New Roman" w:hAnsi="Times New Roman"/>
          <w:rtl/>
        </w:rPr>
      </w:pPr>
      <w:r w:rsidRPr="004C3165">
        <w:rPr>
          <w:rFonts w:ascii="Times New Roman" w:eastAsia="Times New Roman" w:hAnsi="Times New Roman" w:hint="cs"/>
          <w:rtl/>
        </w:rPr>
        <w:t>یکی</w:t>
      </w:r>
      <w:r w:rsidRPr="004C3165">
        <w:rPr>
          <w:rFonts w:ascii="Times New Roman" w:eastAsia="Times New Roman" w:hAnsi="Times New Roman"/>
        </w:rPr>
        <w:t xml:space="preserve"> </w:t>
      </w:r>
      <w:r w:rsidRPr="004C3165">
        <w:rPr>
          <w:rFonts w:ascii="Times New Roman" w:eastAsia="Times New Roman" w:hAnsi="Times New Roman" w:hint="cs"/>
          <w:rtl/>
        </w:rPr>
        <w:t>از</w:t>
      </w:r>
      <w:r w:rsidRPr="004C3165">
        <w:rPr>
          <w:rFonts w:ascii="Times New Roman" w:eastAsia="Times New Roman" w:hAnsi="Times New Roman"/>
        </w:rPr>
        <w:t xml:space="preserve"> </w:t>
      </w:r>
      <w:r w:rsidRPr="004C3165">
        <w:rPr>
          <w:rFonts w:ascii="Times New Roman" w:eastAsia="Times New Roman" w:hAnsi="Times New Roman" w:hint="cs"/>
          <w:rtl/>
        </w:rPr>
        <w:t>دوستان</w:t>
      </w:r>
      <w:r w:rsidRPr="004C3165">
        <w:rPr>
          <w:rFonts w:ascii="Times New Roman" w:eastAsia="Times New Roman" w:hAnsi="Times New Roman"/>
        </w:rPr>
        <w:t xml:space="preserve"> </w:t>
      </w:r>
      <w:r w:rsidRPr="004C3165">
        <w:rPr>
          <w:rFonts w:ascii="Times New Roman" w:eastAsia="Times New Roman" w:hAnsi="Times New Roman" w:hint="cs"/>
          <w:rtl/>
        </w:rPr>
        <w:t>و</w:t>
      </w:r>
      <w:r w:rsidRPr="004C3165">
        <w:rPr>
          <w:rFonts w:ascii="Times New Roman" w:eastAsia="Times New Roman" w:hAnsi="Times New Roman"/>
        </w:rPr>
        <w:t xml:space="preserve"> </w:t>
      </w:r>
      <w:r w:rsidRPr="004C3165">
        <w:rPr>
          <w:rFonts w:ascii="Times New Roman" w:eastAsia="Times New Roman" w:hAnsi="Times New Roman" w:hint="cs"/>
          <w:rtl/>
        </w:rPr>
        <w:t>همکاران</w:t>
      </w:r>
      <w:r w:rsidRPr="004C3165">
        <w:rPr>
          <w:rFonts w:ascii="Times New Roman" w:eastAsia="Times New Roman" w:hAnsi="Times New Roman"/>
        </w:rPr>
        <w:t xml:space="preserve"> </w:t>
      </w:r>
      <w:r w:rsidRPr="004C3165">
        <w:rPr>
          <w:rFonts w:ascii="Times New Roman" w:eastAsia="Times New Roman" w:hAnsi="Times New Roman" w:hint="cs"/>
          <w:rtl/>
        </w:rPr>
        <w:t>کولبرگ،</w:t>
      </w:r>
      <w:r w:rsidRPr="004C3165">
        <w:rPr>
          <w:rFonts w:ascii="Times New Roman" w:eastAsia="Times New Roman" w:hAnsi="Times New Roman"/>
        </w:rPr>
        <w:t xml:space="preserve"> </w:t>
      </w:r>
      <w:r w:rsidRPr="004C3165">
        <w:rPr>
          <w:rFonts w:ascii="Times New Roman" w:eastAsia="Times New Roman" w:hAnsi="Times New Roman" w:hint="cs"/>
          <w:rtl/>
        </w:rPr>
        <w:t>به</w:t>
      </w:r>
      <w:r w:rsidRPr="004C3165">
        <w:rPr>
          <w:rFonts w:ascii="Times New Roman" w:eastAsia="Times New Roman" w:hAnsi="Times New Roman"/>
        </w:rPr>
        <w:t xml:space="preserve"> </w:t>
      </w:r>
      <w:r w:rsidRPr="004C3165">
        <w:rPr>
          <w:rFonts w:ascii="Times New Roman" w:eastAsia="Times New Roman" w:hAnsi="Times New Roman" w:hint="cs"/>
          <w:rtl/>
        </w:rPr>
        <w:t>نام</w:t>
      </w:r>
      <w:r w:rsidRPr="004C3165">
        <w:rPr>
          <w:rFonts w:ascii="Times New Roman" w:eastAsia="Times New Roman" w:hAnsi="Times New Roman"/>
        </w:rPr>
        <w:t xml:space="preserve"> </w:t>
      </w:r>
      <w:r w:rsidRPr="004C3165">
        <w:rPr>
          <w:rFonts w:ascii="Times New Roman" w:eastAsia="Times New Roman" w:hAnsi="Times New Roman" w:hint="cs"/>
          <w:rtl/>
        </w:rPr>
        <w:t>جیمز</w:t>
      </w:r>
      <w:r w:rsidRPr="004C3165">
        <w:rPr>
          <w:rFonts w:ascii="Times New Roman" w:eastAsia="Times New Roman" w:hAnsi="Times New Roman"/>
        </w:rPr>
        <w:t xml:space="preserve"> </w:t>
      </w:r>
      <w:r w:rsidRPr="004C3165">
        <w:rPr>
          <w:rFonts w:ascii="Times New Roman" w:eastAsia="Times New Roman" w:hAnsi="Times New Roman" w:hint="cs"/>
          <w:rtl/>
        </w:rPr>
        <w:t>رست</w:t>
      </w:r>
      <w:r w:rsidR="006A7029">
        <w:rPr>
          <w:rFonts w:ascii="Times New Roman" w:eastAsia="Times New Roman" w:hAnsi="Times New Roman" w:hint="cs"/>
          <w:rtl/>
        </w:rPr>
        <w:t>،</w:t>
      </w:r>
      <w:r w:rsidRPr="004C3165">
        <w:rPr>
          <w:rFonts w:ascii="Times New Roman" w:eastAsia="Times New Roman" w:hAnsi="Times New Roman"/>
        </w:rPr>
        <w:t xml:space="preserve"> </w:t>
      </w:r>
      <w:r w:rsidRPr="004C3165">
        <w:rPr>
          <w:rFonts w:ascii="Times New Roman" w:eastAsia="Times New Roman" w:hAnsi="Times New Roman" w:hint="cs"/>
          <w:rtl/>
        </w:rPr>
        <w:t>پژوهش</w:t>
      </w:r>
      <w:r w:rsidRPr="004C3165">
        <w:rPr>
          <w:rFonts w:ascii="Times New Roman" w:eastAsia="Times New Roman" w:hAnsi="Times New Roman"/>
        </w:rPr>
        <w:t xml:space="preserve"> </w:t>
      </w:r>
      <w:r w:rsidRPr="004C3165">
        <w:rPr>
          <w:rFonts w:ascii="Times New Roman" w:eastAsia="Times New Roman" w:hAnsi="Times New Roman" w:hint="cs"/>
          <w:rtl/>
        </w:rPr>
        <w:t>هایی</w:t>
      </w:r>
      <w:r w:rsidRPr="004C3165">
        <w:rPr>
          <w:rFonts w:ascii="Times New Roman" w:eastAsia="Times New Roman" w:hAnsi="Times New Roman"/>
        </w:rPr>
        <w:t xml:space="preserve"> </w:t>
      </w:r>
      <w:r w:rsidRPr="004C3165">
        <w:rPr>
          <w:rFonts w:ascii="Times New Roman" w:eastAsia="Times New Roman" w:hAnsi="Times New Roman" w:hint="cs"/>
          <w:rtl/>
        </w:rPr>
        <w:t>را</w:t>
      </w:r>
      <w:r w:rsidRPr="004C3165">
        <w:rPr>
          <w:rFonts w:ascii="Times New Roman" w:eastAsia="Times New Roman" w:hAnsi="Times New Roman"/>
        </w:rPr>
        <w:t xml:space="preserve"> </w:t>
      </w:r>
      <w:r w:rsidRPr="004C3165">
        <w:rPr>
          <w:rFonts w:ascii="Times New Roman" w:eastAsia="Times New Roman" w:hAnsi="Times New Roman" w:hint="cs"/>
          <w:rtl/>
        </w:rPr>
        <w:t>ترتیب</w:t>
      </w:r>
      <w:r w:rsidRPr="004C3165">
        <w:rPr>
          <w:rFonts w:ascii="Times New Roman" w:eastAsia="Times New Roman" w:hAnsi="Times New Roman"/>
        </w:rPr>
        <w:t xml:space="preserve"> </w:t>
      </w:r>
      <w:r w:rsidRPr="004C3165">
        <w:rPr>
          <w:rFonts w:ascii="Times New Roman" w:eastAsia="Times New Roman" w:hAnsi="Times New Roman" w:hint="cs"/>
          <w:rtl/>
        </w:rPr>
        <w:t>داد</w:t>
      </w:r>
      <w:r w:rsidRPr="004C3165">
        <w:rPr>
          <w:rFonts w:ascii="Times New Roman" w:eastAsia="Times New Roman" w:hAnsi="Times New Roman"/>
        </w:rPr>
        <w:t xml:space="preserve"> </w:t>
      </w:r>
      <w:r w:rsidR="006A7029">
        <w:rPr>
          <w:rFonts w:ascii="Times New Roman" w:eastAsia="Times New Roman" w:hAnsi="Times New Roman" w:hint="cs"/>
          <w:rtl/>
        </w:rPr>
        <w:t>که</w:t>
      </w:r>
      <w:r w:rsidRPr="004C3165">
        <w:rPr>
          <w:rFonts w:ascii="Times New Roman" w:eastAsia="Times New Roman" w:hAnsi="Times New Roman"/>
        </w:rPr>
        <w:t xml:space="preserve"> </w:t>
      </w:r>
      <w:r w:rsidRPr="004C3165">
        <w:rPr>
          <w:rFonts w:ascii="Times New Roman" w:eastAsia="Times New Roman" w:hAnsi="Times New Roman" w:hint="cs"/>
          <w:rtl/>
        </w:rPr>
        <w:t>الگوي</w:t>
      </w:r>
      <w:r w:rsidRPr="004C3165">
        <w:rPr>
          <w:rFonts w:ascii="Times New Roman" w:eastAsia="Times New Roman" w:hAnsi="Times New Roman"/>
        </w:rPr>
        <w:t xml:space="preserve"> </w:t>
      </w:r>
      <w:r w:rsidRPr="004C3165">
        <w:rPr>
          <w:rFonts w:ascii="Times New Roman" w:eastAsia="Times New Roman" w:hAnsi="Times New Roman" w:hint="cs"/>
          <w:rtl/>
        </w:rPr>
        <w:t>پیچیده</w:t>
      </w:r>
      <w:r w:rsidRPr="004C3165">
        <w:rPr>
          <w:rFonts w:ascii="Times New Roman" w:eastAsia="Times New Roman" w:hAnsi="Times New Roman"/>
        </w:rPr>
        <w:t xml:space="preserve"> </w:t>
      </w:r>
      <w:r w:rsidRPr="004C3165">
        <w:rPr>
          <w:rFonts w:ascii="Times New Roman" w:eastAsia="Times New Roman" w:hAnsi="Times New Roman" w:hint="cs"/>
          <w:rtl/>
        </w:rPr>
        <w:t>تري</w:t>
      </w:r>
      <w:r w:rsidRPr="004C3165">
        <w:rPr>
          <w:rFonts w:ascii="Times New Roman" w:eastAsia="Times New Roman" w:hAnsi="Times New Roman"/>
        </w:rPr>
        <w:t xml:space="preserve"> </w:t>
      </w:r>
      <w:r w:rsidRPr="004C3165">
        <w:rPr>
          <w:rFonts w:ascii="Times New Roman" w:eastAsia="Times New Roman" w:hAnsi="Times New Roman" w:hint="cs"/>
          <w:rtl/>
        </w:rPr>
        <w:t>را</w:t>
      </w:r>
      <w:r w:rsidRPr="004C3165">
        <w:rPr>
          <w:rFonts w:ascii="Times New Roman" w:eastAsia="Times New Roman" w:hAnsi="Times New Roman"/>
        </w:rPr>
        <w:t xml:space="preserve"> </w:t>
      </w:r>
      <w:r w:rsidR="006A7029">
        <w:rPr>
          <w:rFonts w:ascii="Times New Roman" w:eastAsia="Times New Roman" w:hAnsi="Times New Roman" w:hint="cs"/>
          <w:rtl/>
        </w:rPr>
        <w:t xml:space="preserve">ارئه کرد تا </w:t>
      </w:r>
      <w:r w:rsidR="006A7029" w:rsidRPr="00905D15">
        <w:rPr>
          <w:rFonts w:ascii="Times New Roman" w:eastAsia="Times New Roman" w:hAnsi="Times New Roman" w:hint="cs"/>
          <w:u w:val="single"/>
          <w:rtl/>
        </w:rPr>
        <w:t>نشان دهد چه عواملی باعث می شوند تا یک رفتار اخلاقی تحقق پیدا نکند.</w:t>
      </w:r>
      <w:r w:rsidR="006A7029">
        <w:rPr>
          <w:rFonts w:ascii="Times New Roman" w:eastAsia="Times New Roman" w:hAnsi="Times New Roman" w:hint="cs"/>
          <w:rtl/>
        </w:rPr>
        <w:t xml:space="preserve"> </w:t>
      </w:r>
      <w:r w:rsidRPr="004C3165">
        <w:rPr>
          <w:rFonts w:ascii="Times New Roman" w:eastAsia="Times New Roman" w:hAnsi="Times New Roman" w:hint="cs"/>
          <w:rtl/>
        </w:rPr>
        <w:t>او</w:t>
      </w:r>
      <w:r w:rsidRPr="004C3165">
        <w:rPr>
          <w:rFonts w:ascii="Times New Roman" w:eastAsia="Times New Roman" w:hAnsi="Times New Roman"/>
        </w:rPr>
        <w:t xml:space="preserve"> </w:t>
      </w:r>
      <w:r w:rsidRPr="004C3165">
        <w:rPr>
          <w:rFonts w:ascii="Times New Roman" w:eastAsia="Times New Roman" w:hAnsi="Times New Roman" w:hint="cs"/>
          <w:rtl/>
        </w:rPr>
        <w:t>یک</w:t>
      </w:r>
      <w:r w:rsidRPr="004C3165">
        <w:rPr>
          <w:rFonts w:ascii="Times New Roman" w:eastAsia="Times New Roman" w:hAnsi="Times New Roman"/>
        </w:rPr>
        <w:t xml:space="preserve"> </w:t>
      </w:r>
      <w:r w:rsidRPr="004C3165">
        <w:rPr>
          <w:rFonts w:ascii="Times New Roman" w:eastAsia="Times New Roman" w:hAnsi="Times New Roman" w:hint="cs"/>
          <w:rtl/>
        </w:rPr>
        <w:t>الگو</w:t>
      </w:r>
      <w:r w:rsidRPr="004C3165">
        <w:rPr>
          <w:rFonts w:ascii="Times New Roman" w:eastAsia="Times New Roman" w:hAnsi="Times New Roman"/>
        </w:rPr>
        <w:t xml:space="preserve"> </w:t>
      </w:r>
      <w:r w:rsidRPr="004C3165">
        <w:rPr>
          <w:rFonts w:ascii="Times New Roman" w:eastAsia="Times New Roman" w:hAnsi="Times New Roman" w:hint="cs"/>
          <w:rtl/>
        </w:rPr>
        <w:t>ي</w:t>
      </w:r>
      <w:r w:rsidRPr="004C3165">
        <w:rPr>
          <w:rFonts w:ascii="Times New Roman" w:eastAsia="Times New Roman" w:hAnsi="Times New Roman"/>
        </w:rPr>
        <w:t xml:space="preserve"> </w:t>
      </w:r>
      <w:r w:rsidRPr="006A7029">
        <w:rPr>
          <w:rFonts w:ascii="Times New Roman" w:eastAsia="Times New Roman" w:hAnsi="Times New Roman" w:hint="cs"/>
          <w:rtl/>
        </w:rPr>
        <w:t>کامل</w:t>
      </w:r>
      <w:r w:rsidRPr="006A7029">
        <w:rPr>
          <w:rFonts w:ascii="Times New Roman" w:eastAsia="Times New Roman" w:hAnsi="Times New Roman"/>
        </w:rPr>
        <w:t xml:space="preserve"> </w:t>
      </w:r>
      <w:r w:rsidRPr="006A7029">
        <w:rPr>
          <w:rFonts w:ascii="Times New Roman" w:eastAsia="Times New Roman" w:hAnsi="Times New Roman" w:hint="cs"/>
          <w:rtl/>
        </w:rPr>
        <w:t>تر</w:t>
      </w:r>
      <w:r w:rsidRPr="006A7029">
        <w:rPr>
          <w:rFonts w:ascii="Times New Roman" w:eastAsia="Times New Roman" w:hAnsi="Times New Roman"/>
        </w:rPr>
        <w:t xml:space="preserve"> </w:t>
      </w:r>
      <w:r w:rsidRPr="006A7029">
        <w:rPr>
          <w:rFonts w:ascii="Times New Roman" w:eastAsia="Times New Roman" w:hAnsi="Times New Roman" w:hint="cs"/>
          <w:rtl/>
        </w:rPr>
        <w:t>براي</w:t>
      </w:r>
      <w:r w:rsidRPr="006A7029">
        <w:rPr>
          <w:rFonts w:ascii="Times New Roman" w:eastAsia="Times New Roman" w:hAnsi="Times New Roman"/>
        </w:rPr>
        <w:t xml:space="preserve"> </w:t>
      </w:r>
      <w:r w:rsidRPr="006A7029">
        <w:rPr>
          <w:rFonts w:ascii="Times New Roman" w:eastAsia="Times New Roman" w:hAnsi="Times New Roman" w:hint="cs"/>
          <w:rtl/>
        </w:rPr>
        <w:t>رشد</w:t>
      </w:r>
      <w:r w:rsidRPr="006A7029">
        <w:rPr>
          <w:rFonts w:ascii="Times New Roman" w:eastAsia="Times New Roman" w:hAnsi="Times New Roman"/>
        </w:rPr>
        <w:t xml:space="preserve"> </w:t>
      </w:r>
      <w:r w:rsidRPr="006A7029">
        <w:rPr>
          <w:rFonts w:ascii="Times New Roman" w:eastAsia="Times New Roman" w:hAnsi="Times New Roman" w:hint="cs"/>
          <w:rtl/>
        </w:rPr>
        <w:t>اخلاقی،</w:t>
      </w:r>
      <w:r w:rsidRPr="006A7029">
        <w:rPr>
          <w:rFonts w:ascii="Times New Roman" w:eastAsia="Times New Roman" w:hAnsi="Times New Roman"/>
        </w:rPr>
        <w:t xml:space="preserve"> </w:t>
      </w:r>
      <w:r w:rsidRPr="006A7029">
        <w:rPr>
          <w:rFonts w:ascii="Times New Roman" w:eastAsia="Times New Roman" w:hAnsi="Times New Roman" w:hint="cs"/>
          <w:rtl/>
        </w:rPr>
        <w:t>که</w:t>
      </w:r>
      <w:r w:rsidRPr="006A7029">
        <w:rPr>
          <w:rFonts w:ascii="Times New Roman" w:eastAsia="Times New Roman" w:hAnsi="Times New Roman"/>
        </w:rPr>
        <w:t xml:space="preserve"> </w:t>
      </w:r>
      <w:r w:rsidRPr="006A7029">
        <w:rPr>
          <w:rFonts w:ascii="Times New Roman" w:eastAsia="Times New Roman" w:hAnsi="Times New Roman" w:hint="cs"/>
          <w:rtl/>
        </w:rPr>
        <w:t>با</w:t>
      </w:r>
      <w:r w:rsidRPr="006A7029">
        <w:rPr>
          <w:rFonts w:ascii="Times New Roman" w:eastAsia="Times New Roman" w:hAnsi="Times New Roman"/>
        </w:rPr>
        <w:t xml:space="preserve"> </w:t>
      </w:r>
      <w:r w:rsidRPr="006A7029">
        <w:rPr>
          <w:rFonts w:ascii="Times New Roman" w:eastAsia="Times New Roman" w:hAnsi="Times New Roman" w:hint="cs"/>
          <w:rtl/>
        </w:rPr>
        <w:t>دیدگاه</w:t>
      </w:r>
      <w:r w:rsidRPr="006A7029">
        <w:rPr>
          <w:rFonts w:ascii="Times New Roman" w:eastAsia="Times New Roman" w:hAnsi="Times New Roman"/>
        </w:rPr>
        <w:t xml:space="preserve"> </w:t>
      </w:r>
      <w:r w:rsidRPr="006A7029">
        <w:rPr>
          <w:rFonts w:ascii="Times New Roman" w:eastAsia="Times New Roman" w:hAnsi="Times New Roman" w:hint="cs"/>
          <w:rtl/>
        </w:rPr>
        <w:t>کولبرگ</w:t>
      </w:r>
      <w:r w:rsidRPr="006A7029">
        <w:rPr>
          <w:rFonts w:ascii="Times New Roman" w:eastAsia="Times New Roman" w:hAnsi="Times New Roman"/>
        </w:rPr>
        <w:t xml:space="preserve"> </w:t>
      </w:r>
      <w:r w:rsidRPr="006A7029">
        <w:rPr>
          <w:rFonts w:ascii="Times New Roman" w:eastAsia="Times New Roman" w:hAnsi="Times New Roman" w:hint="cs"/>
          <w:rtl/>
        </w:rPr>
        <w:t>در</w:t>
      </w:r>
      <w:r w:rsidRPr="006A7029">
        <w:rPr>
          <w:rFonts w:ascii="Times New Roman" w:eastAsia="Times New Roman" w:hAnsi="Times New Roman"/>
        </w:rPr>
        <w:t xml:space="preserve"> </w:t>
      </w:r>
      <w:r w:rsidRPr="006A7029">
        <w:rPr>
          <w:rFonts w:ascii="Times New Roman" w:eastAsia="Times New Roman" w:hAnsi="Times New Roman" w:hint="cs"/>
          <w:rtl/>
        </w:rPr>
        <w:t>این</w:t>
      </w:r>
      <w:r w:rsidRPr="006A7029">
        <w:rPr>
          <w:rFonts w:ascii="Times New Roman" w:eastAsia="Times New Roman" w:hAnsi="Times New Roman"/>
        </w:rPr>
        <w:t xml:space="preserve"> </w:t>
      </w:r>
      <w:r w:rsidRPr="006A7029">
        <w:rPr>
          <w:rFonts w:ascii="Times New Roman" w:eastAsia="Times New Roman" w:hAnsi="Times New Roman" w:hint="cs"/>
          <w:rtl/>
        </w:rPr>
        <w:t>مسأله</w:t>
      </w:r>
      <w:r w:rsidRPr="006A7029">
        <w:rPr>
          <w:rFonts w:ascii="Times New Roman" w:eastAsia="Times New Roman" w:hAnsi="Times New Roman"/>
        </w:rPr>
        <w:t xml:space="preserve"> </w:t>
      </w:r>
      <w:r w:rsidRPr="006A7029">
        <w:rPr>
          <w:rFonts w:ascii="Times New Roman" w:eastAsia="Times New Roman" w:hAnsi="Times New Roman" w:hint="cs"/>
          <w:rtl/>
        </w:rPr>
        <w:t>مغایر</w:t>
      </w:r>
      <w:r w:rsidRPr="006A7029">
        <w:rPr>
          <w:rFonts w:ascii="Times New Roman" w:eastAsia="Times New Roman" w:hAnsi="Times New Roman"/>
        </w:rPr>
        <w:t xml:space="preserve"> </w:t>
      </w:r>
      <w:r w:rsidR="006A7029">
        <w:rPr>
          <w:rFonts w:ascii="Times New Roman" w:eastAsia="Times New Roman" w:hAnsi="Times New Roman" w:hint="cs"/>
          <w:rtl/>
        </w:rPr>
        <w:t>است</w:t>
      </w:r>
      <w:r w:rsidR="00905D15">
        <w:rPr>
          <w:rFonts w:ascii="Times New Roman" w:eastAsia="Times New Roman" w:hAnsi="Times New Roman" w:hint="cs"/>
          <w:rtl/>
        </w:rPr>
        <w:t xml:space="preserve"> </w:t>
      </w:r>
      <w:r w:rsidR="006A7029">
        <w:rPr>
          <w:rFonts w:ascii="Times New Roman" w:eastAsia="Times New Roman" w:hAnsi="Times New Roman" w:hint="cs"/>
          <w:rtl/>
        </w:rPr>
        <w:t xml:space="preserve">مطرح کرده است. </w:t>
      </w:r>
      <w:r w:rsidRPr="006A7029">
        <w:rPr>
          <w:rFonts w:ascii="Times New Roman" w:eastAsia="Times New Roman" w:hAnsi="Times New Roman" w:hint="cs"/>
          <w:rtl/>
        </w:rPr>
        <w:t>عدالت</w:t>
      </w:r>
      <w:r w:rsidR="006A7029">
        <w:rPr>
          <w:rFonts w:ascii="Times New Roman" w:eastAsia="Times New Roman" w:hAnsi="Times New Roman" w:hint="cs"/>
          <w:rtl/>
        </w:rPr>
        <w:t xml:space="preserve"> </w:t>
      </w:r>
      <w:r w:rsidR="006A7029" w:rsidRPr="006A7029">
        <w:rPr>
          <w:rFonts w:ascii="Times New Roman" w:eastAsia="Times New Roman" w:hAnsi="Times New Roman" w:hint="cs"/>
          <w:rtl/>
        </w:rPr>
        <w:t>موردنظر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یک</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الگوي</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منسجم</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چهارمؤلّفه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اي</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قرار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داده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است</w:t>
      </w:r>
      <w:r w:rsidR="00E053AB">
        <w:rPr>
          <w:rFonts w:ascii="Times New Roman" w:eastAsia="Times New Roman" w:hAnsi="Times New Roman" w:hint="cs"/>
          <w:rtl/>
        </w:rPr>
        <w:t>.</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رست</w:t>
      </w:r>
      <w:r w:rsidR="006A7029" w:rsidRPr="006A7029">
        <w:rPr>
          <w:rFonts w:ascii="Times New Roman" w:eastAsia="Times New Roman" w:hAnsi="Times New Roman"/>
        </w:rPr>
        <w:t xml:space="preserve"> </w:t>
      </w:r>
      <w:r w:rsidR="00E053AB">
        <w:rPr>
          <w:rFonts w:ascii="Times New Roman" w:eastAsia="Times New Roman" w:hAnsi="Times New Roman" w:hint="cs"/>
          <w:rtl/>
        </w:rPr>
        <w:t>م</w:t>
      </w:r>
      <w:r w:rsidR="006A7029" w:rsidRPr="006A7029">
        <w:rPr>
          <w:rFonts w:ascii="Times New Roman" w:eastAsia="Times New Roman" w:hAnsi="Times New Roman" w:hint="cs"/>
          <w:rtl/>
        </w:rPr>
        <w:t>ی</w:t>
      </w:r>
      <w:r w:rsidR="00E053AB">
        <w:rPr>
          <w:rFonts w:ascii="Times New Roman" w:eastAsia="Times New Roman" w:hAnsi="Times New Roman" w:hint="cs"/>
          <w:rtl/>
        </w:rPr>
        <w:t xml:space="preserve"> </w:t>
      </w:r>
      <w:r w:rsidR="006A7029" w:rsidRPr="006A7029">
        <w:rPr>
          <w:rFonts w:ascii="Times New Roman" w:eastAsia="Times New Roman" w:hAnsi="Times New Roman" w:hint="cs"/>
          <w:rtl/>
        </w:rPr>
        <w:t>کوشید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قلمرو</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w:t>
      </w:r>
      <w:r w:rsidR="00E053AB">
        <w:rPr>
          <w:rFonts w:ascii="Times New Roman" w:eastAsia="Times New Roman" w:hAnsi="Times New Roman" w:hint="cs"/>
          <w:rtl/>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از</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طریق</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توجه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به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مؤلفه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هاي</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بیشتر،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پیچیدگی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کارکرد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دارند،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گسترش</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دهد</w:t>
      </w:r>
      <w:r w:rsidR="00E053AB">
        <w:rPr>
          <w:rFonts w:ascii="Times New Roman" w:eastAsia="Times New Roman" w:hAnsi="Times New Roman" w:hint="cs"/>
          <w:rtl/>
        </w:rPr>
        <w:t>.</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او</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بر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این باور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است</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چهار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مؤلفه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کلّی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در</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عمل</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وجود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دارد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نوع</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استدلال</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اخلاقی،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کولبرگ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وپیاژه</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آن</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را</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مطرح</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کرده</w:t>
      </w:r>
      <w:r w:rsidR="000A7C50">
        <w:rPr>
          <w:rFonts w:ascii="Times New Roman" w:eastAsia="Times New Roman" w:hAnsi="Times New Roman" w:hint="cs"/>
          <w:rtl/>
        </w:rPr>
        <w:t xml:space="preserve"> </w:t>
      </w:r>
      <w:r w:rsidR="006A7029" w:rsidRPr="006A7029">
        <w:rPr>
          <w:rFonts w:ascii="Times New Roman" w:eastAsia="Times New Roman" w:hAnsi="Times New Roman" w:hint="cs"/>
          <w:rtl/>
        </w:rPr>
        <w:t>اند،</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فقط</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یکی</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از</w:t>
      </w:r>
      <w:r w:rsidR="006A7029" w:rsidRPr="006A7029">
        <w:rPr>
          <w:rFonts w:ascii="Times New Roman" w:eastAsia="Times New Roman" w:hAnsi="Times New Roman"/>
        </w:rPr>
        <w:t xml:space="preserve"> </w:t>
      </w:r>
      <w:r w:rsidR="006A7029" w:rsidRPr="006A7029">
        <w:rPr>
          <w:rFonts w:ascii="Times New Roman" w:eastAsia="Times New Roman" w:hAnsi="Times New Roman" w:hint="cs"/>
          <w:rtl/>
        </w:rPr>
        <w:t>آنها</w:t>
      </w:r>
      <w:r w:rsidR="006A7029" w:rsidRPr="006A7029">
        <w:rPr>
          <w:rFonts w:ascii="Times New Roman" w:eastAsia="Times New Roman" w:hAnsi="Times New Roman"/>
        </w:rPr>
        <w:t xml:space="preserve"> </w:t>
      </w:r>
      <w:r w:rsidR="00E053AB">
        <w:rPr>
          <w:rFonts w:ascii="Times New Roman" w:eastAsia="Times New Roman" w:hAnsi="Times New Roman" w:hint="cs"/>
          <w:rtl/>
        </w:rPr>
        <w:t>است</w:t>
      </w:r>
      <w:r w:rsidR="006A7029" w:rsidRPr="006A7029">
        <w:rPr>
          <w:rFonts w:ascii="Times New Roman" w:eastAsia="Times New Roman" w:hAnsi="Times New Roman"/>
        </w:rPr>
        <w:t>.</w:t>
      </w:r>
    </w:p>
    <w:p w:rsidR="004A4F9B" w:rsidRPr="001B1C1A" w:rsidRDefault="004A4F9B" w:rsidP="000A7C50">
      <w:pPr>
        <w:pStyle w:val="ListParagraph"/>
        <w:spacing w:before="100" w:beforeAutospacing="1" w:after="100" w:afterAutospacing="1" w:line="360" w:lineRule="auto"/>
        <w:ind w:left="95" w:firstLine="426"/>
        <w:rPr>
          <w:rFonts w:ascii="Times New Roman" w:eastAsia="Times New Roman" w:hAnsi="Times New Roman"/>
        </w:rPr>
      </w:pPr>
      <w:r w:rsidRPr="001B1C1A">
        <w:rPr>
          <w:rFonts w:ascii="Times New Roman" w:eastAsia="Times New Roman" w:hAnsi="Times New Roman" w:hint="cs"/>
          <w:rtl/>
        </w:rPr>
        <w:t>به لحاظ نظری، مدل رست در مفهوم ریشه‌ای که بر اساس آن مراحل مختلف را تعریف می‌کند، با مدل کولبرگ متفاوت است. اگر چه هر دو نظریه با استفاده از مفهوم</w:t>
      </w:r>
      <w:r w:rsidRPr="000A7C50">
        <w:rPr>
          <w:rFonts w:ascii="Times New Roman" w:eastAsia="Times New Roman" w:hAnsi="Times New Roman" w:hint="cs"/>
          <w:b/>
          <w:bCs/>
          <w:rtl/>
        </w:rPr>
        <w:t xml:space="preserve"> عدالت</w:t>
      </w:r>
      <w:r w:rsidRPr="001B1C1A">
        <w:rPr>
          <w:rFonts w:ascii="Times New Roman" w:eastAsia="Times New Roman" w:hAnsi="Times New Roman" w:hint="cs"/>
          <w:rtl/>
        </w:rPr>
        <w:t xml:space="preserve"> مراحل رشد قضاوت اخلاقی را تعریف می‌کنند، اما نظریه کولبرگ این کار را براساس تعابیر رسمی</w:t>
      </w:r>
      <w:r w:rsidR="000A7C50">
        <w:rPr>
          <w:rFonts w:ascii="Times New Roman" w:eastAsia="Times New Roman" w:hAnsi="Times New Roman" w:hint="cs"/>
          <w:rtl/>
        </w:rPr>
        <w:t>ِ</w:t>
      </w:r>
      <w:r w:rsidR="001F2CE2">
        <w:rPr>
          <w:rFonts w:ascii="Times New Roman" w:eastAsia="Times New Roman" w:hAnsi="Times New Roman" w:hint="cs"/>
          <w:rtl/>
        </w:rPr>
        <w:t xml:space="preserve"> </w:t>
      </w:r>
      <w:r w:rsidRPr="001B1C1A">
        <w:rPr>
          <w:rFonts w:ascii="Times New Roman" w:eastAsia="Times New Roman" w:hAnsi="Times New Roman" w:hint="cs"/>
          <w:rtl/>
        </w:rPr>
        <w:t>برگشت‌پذیری و جهان‌شمولی، که نشان می‌دهد عدالت در درون افراد است</w:t>
      </w:r>
      <w:r w:rsidRPr="001B1C1A">
        <w:rPr>
          <w:rFonts w:ascii="Times New Roman" w:eastAsia="Times New Roman" w:hAnsi="Times New Roman"/>
        </w:rPr>
        <w:t xml:space="preserve"> </w:t>
      </w:r>
      <w:r w:rsidRPr="001B1C1A">
        <w:rPr>
          <w:rFonts w:ascii="Times New Roman" w:eastAsia="Times New Roman" w:hAnsi="Times New Roman" w:hint="cs"/>
          <w:rtl/>
        </w:rPr>
        <w:t>انجام می‌دهد؛ در حالی که در نظریه‌ی رست، مفهوم‌سازی عدالت براساس نحوه‌ی شکل‌گیری مفاهیم مختلف اجتماعی در هر مرحله، صورت می‌پذیرد</w:t>
      </w:r>
      <w:r w:rsidR="000A7C50">
        <w:rPr>
          <w:rFonts w:ascii="Times New Roman" w:eastAsia="Times New Roman" w:hAnsi="Times New Roman" w:hint="cs"/>
          <w:rtl/>
        </w:rPr>
        <w:t xml:space="preserve">. </w:t>
      </w:r>
      <w:r w:rsidR="001F2CE2">
        <w:rPr>
          <w:rFonts w:ascii="Times New Roman" w:eastAsia="Times New Roman" w:hAnsi="Times New Roman" w:hint="cs"/>
          <w:rtl/>
        </w:rPr>
        <w:t>ب</w:t>
      </w:r>
      <w:r w:rsidRPr="001B1C1A">
        <w:rPr>
          <w:rFonts w:ascii="Times New Roman" w:eastAsia="Times New Roman" w:hAnsi="Times New Roman" w:hint="cs"/>
          <w:rtl/>
        </w:rPr>
        <w:t>یان نظری مدل قضاوت اخلاقی رست با ایده “قضاوت اجتماعی” آغاز می‌شود</w:t>
      </w:r>
      <w:r w:rsidR="001F2CE2">
        <w:rPr>
          <w:rFonts w:ascii="Times New Roman" w:eastAsia="Times New Roman" w:hAnsi="Times New Roman" w:hint="cs"/>
          <w:rtl/>
        </w:rPr>
        <w:t xml:space="preserve">. </w:t>
      </w:r>
      <w:r w:rsidRPr="001B1C1A">
        <w:rPr>
          <w:rFonts w:ascii="Times New Roman" w:eastAsia="Times New Roman" w:hAnsi="Times New Roman" w:hint="cs"/>
          <w:rtl/>
        </w:rPr>
        <w:t>براین اساس افراد در بین خویشاوندان خود متولد می‌شوند و باید منافع خود را با منافع خویشاوندان خود متوازن کنند. از این رو، موضوع عدالت، توازن منافع در همکاری اجتماعی است و تعادل اخلاقی، از طریق این توازن به وجود می‌آید</w:t>
      </w:r>
      <w:r w:rsidRPr="001B1C1A">
        <w:rPr>
          <w:rFonts w:ascii="Times New Roman" w:eastAsia="Times New Roman" w:hAnsi="Times New Roman"/>
        </w:rPr>
        <w:t xml:space="preserve"> .</w:t>
      </w:r>
      <w:r w:rsidRPr="001B1C1A">
        <w:rPr>
          <w:rFonts w:ascii="Times New Roman" w:eastAsia="Times New Roman" w:hAnsi="Times New Roman" w:hint="cs"/>
          <w:cs/>
        </w:rPr>
        <w:t>‎</w:t>
      </w:r>
      <w:r w:rsidRPr="001B1C1A">
        <w:rPr>
          <w:rFonts w:ascii="Times New Roman" w:eastAsia="Times New Roman" w:hAnsi="Times New Roman" w:hint="cs"/>
          <w:rtl/>
        </w:rPr>
        <w:t>از این رو تفکر اخلاقی رست برمبنای تخصیص حقوق و مسئولیت‌ها در یک سیستم اجتماعی (برای ایجاد تعامل و ثبات در سیستم) شکل می‌گیرد. به طور خاص، رست استدلال اخلاقی را به صورت تابعی از دو عامل اصلی مفهوم‌سازی کرده است</w:t>
      </w:r>
      <w:r w:rsidR="001F2CE2">
        <w:rPr>
          <w:rFonts w:ascii="Times New Roman" w:eastAsia="Times New Roman" w:hAnsi="Times New Roman" w:hint="cs"/>
          <w:rtl/>
        </w:rPr>
        <w:t xml:space="preserve">. </w:t>
      </w:r>
      <w:r w:rsidRPr="001B1C1A">
        <w:rPr>
          <w:rFonts w:ascii="Times New Roman" w:eastAsia="Times New Roman" w:hAnsi="Times New Roman" w:hint="cs"/>
          <w:rtl/>
        </w:rPr>
        <w:t>عامل اول، هماهنگی انتظارات در رابطه با اعمال (چگونگی شناخته شدن و به اشتراک‌گذاری قوانین) و عامل دوم، درک فرد از توزیع منافع و بار مسئولیت‌هاست</w:t>
      </w:r>
      <w:r w:rsidR="001F2CE2">
        <w:rPr>
          <w:rFonts w:ascii="Times New Roman" w:eastAsia="Times New Roman" w:hAnsi="Times New Roman" w:hint="cs"/>
          <w:rtl/>
        </w:rPr>
        <w:t xml:space="preserve">. </w:t>
      </w:r>
      <w:r w:rsidRPr="001B1C1A">
        <w:rPr>
          <w:rFonts w:ascii="Times New Roman" w:eastAsia="Times New Roman" w:hAnsi="Times New Roman" w:hint="cs"/>
          <w:rtl/>
        </w:rPr>
        <w:t>این دو عامل اصلی، حقوق و مسئولیت‌های اخلاقی را در هر مرحله‌ی رشد تعیین می‌کنند</w:t>
      </w:r>
      <w:r w:rsidRPr="001B1C1A">
        <w:rPr>
          <w:rFonts w:ascii="Times New Roman" w:eastAsia="Times New Roman" w:hAnsi="Times New Roman"/>
        </w:rPr>
        <w:t>.</w:t>
      </w:r>
    </w:p>
    <w:p w:rsidR="004A4F9B" w:rsidRPr="001B1C1A" w:rsidRDefault="004A4F9B" w:rsidP="001F2CE2">
      <w:pPr>
        <w:pStyle w:val="ListParagraph"/>
        <w:spacing w:before="100" w:beforeAutospacing="1" w:after="100" w:afterAutospacing="1" w:line="360" w:lineRule="auto"/>
        <w:ind w:left="95" w:firstLine="426"/>
        <w:rPr>
          <w:rFonts w:ascii="Times New Roman" w:eastAsia="Times New Roman" w:hAnsi="Times New Roman"/>
        </w:rPr>
      </w:pPr>
      <w:r w:rsidRPr="001B1C1A">
        <w:rPr>
          <w:rFonts w:ascii="Times New Roman" w:eastAsia="Times New Roman" w:hAnsi="Times New Roman" w:hint="cs"/>
          <w:rtl/>
        </w:rPr>
        <w:t>از سوی دیگر مدل رست در بیان چگونگی استفاده‌ی افراد از ساختارهای شناختی، از مفهوم “مرحله نرم” استفاده می‌کند</w:t>
      </w:r>
      <w:r w:rsidR="001F2CE2">
        <w:rPr>
          <w:rFonts w:ascii="Times New Roman" w:eastAsia="Times New Roman" w:hAnsi="Times New Roman" w:hint="cs"/>
          <w:rtl/>
        </w:rPr>
        <w:t>. ا</w:t>
      </w:r>
      <w:r w:rsidRPr="001B1C1A">
        <w:rPr>
          <w:rFonts w:ascii="Times New Roman" w:eastAsia="Times New Roman" w:hAnsi="Times New Roman" w:hint="cs"/>
          <w:rtl/>
        </w:rPr>
        <w:t>ین مدل فرض می‌کند که سطح استدلال اخلاقی فرد، ترکیبی از انواع مختلف تفکر ب</w:t>
      </w:r>
      <w:r w:rsidR="001F2CE2">
        <w:rPr>
          <w:rFonts w:ascii="Times New Roman" w:eastAsia="Times New Roman" w:hAnsi="Times New Roman" w:hint="cs"/>
          <w:rtl/>
        </w:rPr>
        <w:t xml:space="preserve">راساس </w:t>
      </w:r>
      <w:r w:rsidR="001F2CE2">
        <w:rPr>
          <w:rFonts w:ascii="Times New Roman" w:eastAsia="Times New Roman" w:hAnsi="Times New Roman" w:hint="cs"/>
          <w:rtl/>
        </w:rPr>
        <w:lastRenderedPageBreak/>
        <w:t xml:space="preserve">مراحل مختلف رشد اخلاقی است. </w:t>
      </w:r>
      <w:r w:rsidRPr="001B1C1A">
        <w:rPr>
          <w:rFonts w:ascii="Times New Roman" w:eastAsia="Times New Roman" w:hAnsi="Times New Roman" w:hint="cs"/>
          <w:rtl/>
        </w:rPr>
        <w:t>از این روی، یک فرد هرگز درون یا خارج از یک مرحله‌ نمی‌گنجد. در حالی‌ که براساس مدل کولبرگ، افراد می‌توانند در یک زمان مشخص در مرحله معینی قرار گیرند و ساختارهای استدلالی مربوط به آن مرحله، در تمامی موقعیت‌ها تفسیرکننده‌ی قضاوت اخلاقی ایشان خواهد بود. لذا در مدل کولبرگ، مراحل گسسته هستند (که می‌توان کلمه “سخت” را برای آن به کار برد) و ترکیب مراحل در پاسخ یک فرد به موضوعات اخلاقی، امکانپذیر نیست؛ مگر در برهه‌های کوتاه “انتقال” که شخص در حال عبور از یک مرحله و وارد شدن به مرحله دیگر است</w:t>
      </w:r>
      <w:r w:rsidRPr="001B1C1A">
        <w:rPr>
          <w:rFonts w:ascii="Times New Roman" w:eastAsia="Times New Roman" w:hAnsi="Times New Roman"/>
        </w:rPr>
        <w:t>.</w:t>
      </w:r>
    </w:p>
    <w:p w:rsidR="007A20F6" w:rsidRPr="00D96B3E" w:rsidRDefault="007A20F6" w:rsidP="00D96B3E">
      <w:pPr>
        <w:pStyle w:val="ListParagraph"/>
        <w:spacing w:line="360" w:lineRule="auto"/>
      </w:pPr>
    </w:p>
    <w:p w:rsidR="000C550B" w:rsidRPr="00D96B3E" w:rsidRDefault="00E053AB" w:rsidP="00E053AB">
      <w:pPr>
        <w:pStyle w:val="ListParagraph"/>
        <w:spacing w:line="360" w:lineRule="auto"/>
        <w:ind w:left="95" w:firstLine="284"/>
        <w:rPr>
          <w:b/>
          <w:bCs/>
          <w:color w:val="000000"/>
          <w:rtl/>
        </w:rPr>
      </w:pPr>
      <w:r>
        <w:rPr>
          <w:rFonts w:hint="cs"/>
          <w:b/>
          <w:bCs/>
          <w:color w:val="000000"/>
          <w:rtl/>
        </w:rPr>
        <w:t>مدل</w:t>
      </w:r>
      <w:r w:rsidR="000C550B" w:rsidRPr="00D96B3E">
        <w:rPr>
          <w:rFonts w:hint="cs"/>
          <w:b/>
          <w:bCs/>
          <w:color w:val="000000"/>
          <w:rtl/>
        </w:rPr>
        <w:t xml:space="preserve"> چهار مولفه ای</w:t>
      </w:r>
      <w:r>
        <w:rPr>
          <w:rFonts w:hint="cs"/>
          <w:b/>
          <w:bCs/>
          <w:color w:val="000000"/>
          <w:rtl/>
        </w:rPr>
        <w:t xml:space="preserve"> رست</w:t>
      </w:r>
    </w:p>
    <w:p w:rsidR="000C550B" w:rsidRPr="00D96B3E" w:rsidRDefault="00E053AB" w:rsidP="004A6220">
      <w:pPr>
        <w:pStyle w:val="ListParagraph"/>
        <w:spacing w:line="360" w:lineRule="auto"/>
        <w:ind w:left="95" w:firstLine="284"/>
        <w:rPr>
          <w:rtl/>
        </w:rPr>
      </w:pPr>
      <w:r>
        <w:rPr>
          <w:rFonts w:hint="cs"/>
          <w:rtl/>
        </w:rPr>
        <w:t xml:space="preserve">رست </w:t>
      </w:r>
      <w:r w:rsidR="004C42CC">
        <w:rPr>
          <w:rFonts w:hint="cs"/>
          <w:rtl/>
        </w:rPr>
        <w:t xml:space="preserve">(1986) </w:t>
      </w:r>
      <w:r w:rsidR="000C550B" w:rsidRPr="00D96B3E">
        <w:rPr>
          <w:rFonts w:hint="cs"/>
          <w:rtl/>
        </w:rPr>
        <w:t xml:space="preserve">این </w:t>
      </w:r>
      <w:r>
        <w:rPr>
          <w:rFonts w:hint="cs"/>
          <w:rtl/>
        </w:rPr>
        <w:t>مدل را</w:t>
      </w:r>
      <w:r w:rsidR="000C550B" w:rsidRPr="00D96B3E">
        <w:rPr>
          <w:rFonts w:hint="cs"/>
          <w:rtl/>
        </w:rPr>
        <w:t xml:space="preserve"> که درواقع  نظریه‌ای در باب تعین رفتار اخلاقی و قطعیت بخشی به رفتار است</w:t>
      </w:r>
      <w:r>
        <w:rPr>
          <w:rFonts w:hint="cs"/>
          <w:rtl/>
        </w:rPr>
        <w:t xml:space="preserve"> ارائه کرده است.</w:t>
      </w:r>
      <w:r w:rsidR="000C550B" w:rsidRPr="00D96B3E">
        <w:rPr>
          <w:rFonts w:hint="cs"/>
          <w:rtl/>
        </w:rPr>
        <w:t xml:space="preserve"> وی فرایندهای روانشناختی دخیل در رفتار اخلاقی را مورد توجه قرار داده و دریافته است که حداقل </w:t>
      </w:r>
      <w:r w:rsidR="004A6220">
        <w:rPr>
          <w:rFonts w:hint="cs"/>
          <w:rtl/>
        </w:rPr>
        <w:t xml:space="preserve">چهار </w:t>
      </w:r>
      <w:r w:rsidR="000C550B" w:rsidRPr="00D96B3E">
        <w:rPr>
          <w:rFonts w:hint="cs"/>
          <w:rtl/>
        </w:rPr>
        <w:t>فرایند روانشناختی اصلی باید رخ دهد تا رفتار اخلاقی بروز نماید</w:t>
      </w:r>
      <w:r w:rsidR="000C550B" w:rsidRPr="00D96B3E">
        <w:t>.</w:t>
      </w:r>
      <w:r w:rsidR="000C550B" w:rsidRPr="00D96B3E">
        <w:rPr>
          <w:rFonts w:hint="cs"/>
          <w:rtl/>
        </w:rPr>
        <w:t xml:space="preserve"> وی(1983) با طرح این پرسش که </w:t>
      </w:r>
      <w:r w:rsidR="000C550B" w:rsidRPr="00D96B3E">
        <w:rPr>
          <w:rFonts w:asciiTheme="majorBidi" w:hAnsiTheme="majorBidi"/>
        </w:rPr>
        <w:t>''</w:t>
      </w:r>
      <w:r w:rsidR="000C550B" w:rsidRPr="00D96B3E">
        <w:rPr>
          <w:rFonts w:hint="cs"/>
          <w:rtl/>
        </w:rPr>
        <w:t>چگونه رفتار اخلاقی رخ می</w:t>
      </w:r>
      <w:r w:rsidR="000C550B" w:rsidRPr="00D96B3E">
        <w:rPr>
          <w:rFonts w:hint="cs"/>
          <w:rtl/>
        </w:rPr>
        <w:softHyphen/>
        <w:t>دهد؟</w:t>
      </w:r>
      <w:r w:rsidR="000C550B" w:rsidRPr="00D96B3E">
        <w:rPr>
          <w:rFonts w:asciiTheme="majorBidi" w:hAnsiTheme="majorBidi"/>
        </w:rPr>
        <w:t>''</w:t>
      </w:r>
      <w:r w:rsidR="000C550B" w:rsidRPr="00D96B3E">
        <w:rPr>
          <w:rFonts w:hint="cs"/>
          <w:rtl/>
        </w:rPr>
        <w:t xml:space="preserve"> و تغییر آن به </w:t>
      </w:r>
      <w:r w:rsidR="004C42CC">
        <w:rPr>
          <w:rFonts w:hint="cs"/>
          <w:rtl/>
        </w:rPr>
        <w:t>پرسش</w:t>
      </w:r>
      <w:r w:rsidR="000C550B" w:rsidRPr="00D96B3E">
        <w:rPr>
          <w:rFonts w:hint="cs"/>
          <w:rtl/>
        </w:rPr>
        <w:t xml:space="preserve"> </w:t>
      </w:r>
      <w:r w:rsidR="000C550B" w:rsidRPr="00D96B3E">
        <w:rPr>
          <w:rtl/>
        </w:rPr>
        <w:t>"</w:t>
      </w:r>
      <w:r w:rsidR="000C550B" w:rsidRPr="00D96B3E">
        <w:rPr>
          <w:rFonts w:hint="cs"/>
          <w:rtl/>
        </w:rPr>
        <w:t>جستجو از عوامل شکست در رفتار اخلاقی</w:t>
      </w:r>
      <w:r w:rsidR="000C550B" w:rsidRPr="00D96B3E">
        <w:rPr>
          <w:rtl/>
        </w:rPr>
        <w:t>"</w:t>
      </w:r>
      <w:r w:rsidR="000C550B" w:rsidRPr="00D96B3E">
        <w:rPr>
          <w:rFonts w:hint="cs"/>
          <w:rtl/>
        </w:rPr>
        <w:t xml:space="preserve">، 4 مولفه </w:t>
      </w:r>
      <w:r w:rsidR="004C42CC">
        <w:rPr>
          <w:rFonts w:hint="cs"/>
          <w:rtl/>
        </w:rPr>
        <w:t>را مطرح کرده است</w:t>
      </w:r>
      <w:r w:rsidR="004A6220">
        <w:rPr>
          <w:rFonts w:hint="cs"/>
          <w:rtl/>
        </w:rPr>
        <w:t xml:space="preserve"> (به نقل از سلمانی ماهینی و همکاران، 1394، ص 131-127)</w:t>
      </w:r>
      <w:r w:rsidR="000C550B" w:rsidRPr="00D96B3E">
        <w:rPr>
          <w:rFonts w:hint="cs"/>
          <w:rtl/>
        </w:rPr>
        <w:t>. بیان این 4 مؤلفه روشی مفید برای مفهوم سازی توانمندی</w:t>
      </w:r>
      <w:r w:rsidR="000C550B" w:rsidRPr="00D96B3E">
        <w:rPr>
          <w:rFonts w:hint="cs"/>
          <w:rtl/>
        </w:rPr>
        <w:softHyphen/>
        <w:t xml:space="preserve">هایی است که در عملکرد اخلاقی مؤثر است: </w:t>
      </w:r>
    </w:p>
    <w:p w:rsidR="000C550B" w:rsidRPr="00D96B3E" w:rsidRDefault="004C42CC" w:rsidP="00B3259C">
      <w:pPr>
        <w:pStyle w:val="ListParagraph"/>
        <w:numPr>
          <w:ilvl w:val="0"/>
          <w:numId w:val="13"/>
        </w:numPr>
        <w:spacing w:line="360" w:lineRule="auto"/>
        <w:rPr>
          <w:rtl/>
        </w:rPr>
      </w:pPr>
      <w:r w:rsidRPr="004C42CC">
        <w:rPr>
          <w:rFonts w:hint="cs"/>
          <w:b/>
          <w:bCs/>
          <w:rtl/>
        </w:rPr>
        <w:t>حساسیت اخلاقی:</w:t>
      </w:r>
      <w:r w:rsidR="000C550B" w:rsidRPr="00D96B3E">
        <w:rPr>
          <w:rFonts w:hint="cs"/>
          <w:rtl/>
        </w:rPr>
        <w:t xml:space="preserve"> گاهی علت اخلاقی عمل نکردن فرد این است که وی به موقعیت توجه نمی کند و جنبه‌های اخلاقی آن را ملاحظه نمی نماید. فرد متوجه نیست که عمل وی می‌تواند دیگران را تحت تأثیر قرار دهد و حقی از آنها ، ضایع کند. عوامل بسیار (درونی وبیرونی) در این بی‌توجهی دخیل است، که رفع آن منوط به شناخت این عوامل مؤثر و اصلاح آنها است. رست این علت کلی را، تحت عنوان حساسیت اخلاقی معرفی کرده است. حساسیت اخلاقی آگاهی و در نظر گرفتن عملکردهای مختلف در موقعیت خاص و پیامدهای هر عملکرد نسبت به همه عناصر موجود در محیط سیصد و شصت درجه، است. چنین ملاحظه‌ای دال بر فرایند روان شناختی پیچیده ای است که لازمه آن  مهارت‌هایی نظیر دانستن روابط علّی و توجه به آنها</w:t>
      </w:r>
      <w:r w:rsidR="00B3259C">
        <w:rPr>
          <w:rFonts w:hint="cs"/>
          <w:rtl/>
        </w:rPr>
        <w:t xml:space="preserve"> </w:t>
      </w:r>
      <w:r w:rsidR="000C550B" w:rsidRPr="00D96B3E">
        <w:rPr>
          <w:rFonts w:hint="cs"/>
          <w:rtl/>
        </w:rPr>
        <w:t>در جهان واقع، مهارت همدلی و دیدن موقعیت از چشم دیگران است. این مؤلفه بیانگر توانمندی فرد در ساختن فیلمنامه</w:t>
      </w:r>
      <w:r w:rsidR="000C550B" w:rsidRPr="00D96B3E">
        <w:rPr>
          <w:rFonts w:hint="cs"/>
          <w:rtl/>
        </w:rPr>
        <w:softHyphen/>
        <w:t xml:space="preserve">ای ذهنی و تصویری از عملکردهای فرضی ممکن در موقعیت و توجه به پیامدهای هر عملکرد براساس نکات کلیدی و اطلاعاتی است که در دسترس فرد می باشد. در واقع هم </w:t>
      </w:r>
      <w:r w:rsidR="000C550B" w:rsidRPr="00D96B3E">
        <w:rPr>
          <w:rFonts w:hint="cs"/>
          <w:rtl/>
        </w:rPr>
        <w:lastRenderedPageBreak/>
        <w:t>فرایندهای شناختی نظیر ادراک، ارزیابی و تفسیر و برداشت از موقعیت، و هم فرایندهای عاطفی و برانگیختگی</w:t>
      </w:r>
      <w:r w:rsidR="000C550B" w:rsidRPr="00D96B3E">
        <w:rPr>
          <w:rFonts w:hint="cs"/>
          <w:rtl/>
        </w:rPr>
        <w:softHyphen/>
        <w:t>های احساسی نظیر خشم، نگرانی، علاقه یا بیزاری و همدلی، در تفسیر موقعیت دشوار و مسأله ساز، و برداشت از آن، مؤثر است.</w:t>
      </w:r>
      <w:r w:rsidR="00B3259C">
        <w:rPr>
          <w:rFonts w:hint="cs"/>
          <w:rtl/>
        </w:rPr>
        <w:t xml:space="preserve"> مثلا برخی صفات اخلاقی هستند که اگر از جنبه دیگری به آنها نگاه شود رذیلت به حساب می آیند. فرد باید بتواند بین این دوگانه ها تمایز درستی بگذارد. فرد باید بین عزت و تکبر، گستاخی و شجاعت، هوس بازی و عشق، تواضع و ذلت، الگوگیری و تقلید، خودباختگی و فداکاری، استقلال و خودسری تمایز روشنی داشته باشد تا حساسیت های اخلاقی او به درستی جهت دهی شوند و به رذیلت در نیفتند. تشخیص موقعیتها، مخصوصا موقعیت های دشوار، تطبیق وظیفه اخلاقی با آن موقعیت، ناشی از داشتن حساسیت اخلاقی لازم است.</w:t>
      </w:r>
    </w:p>
    <w:p w:rsidR="00445620" w:rsidRDefault="004C42CC" w:rsidP="004C42CC">
      <w:pPr>
        <w:pStyle w:val="ListParagraph"/>
        <w:numPr>
          <w:ilvl w:val="0"/>
          <w:numId w:val="13"/>
        </w:numPr>
        <w:spacing w:line="360" w:lineRule="auto"/>
      </w:pPr>
      <w:r w:rsidRPr="004C42CC">
        <w:rPr>
          <w:rFonts w:hint="cs"/>
          <w:b/>
          <w:bCs/>
          <w:rtl/>
        </w:rPr>
        <w:t>قضاوت اخلاقی:</w:t>
      </w:r>
      <w:r>
        <w:rPr>
          <w:rFonts w:hint="cs"/>
          <w:rtl/>
        </w:rPr>
        <w:t xml:space="preserve"> </w:t>
      </w:r>
      <w:r w:rsidR="000C550B" w:rsidRPr="00D96B3E">
        <w:rPr>
          <w:rFonts w:hint="cs"/>
          <w:rtl/>
        </w:rPr>
        <w:t xml:space="preserve"> گاهی علت اخلاقی عمل نکردن فرد، اشتباه در سنجش و قضاوت اخلاقی است. فرد به درستی موقعیت را نمی سنجد و بسیار ساده و سطحی و کوته ‌بینانه بلکه زیان‌بخش به موجه‌سازی عملکرد می پردازد. این مؤلفه را قضاوت اخلاقی</w:t>
      </w:r>
      <w:r w:rsidR="000C550B" w:rsidRPr="00D96B3E">
        <w:rPr>
          <w:rStyle w:val="FootnoteReference"/>
          <w:rtl/>
        </w:rPr>
        <w:footnoteReference w:id="1"/>
      </w:r>
      <w:r w:rsidR="000C550B" w:rsidRPr="00D96B3E">
        <w:rPr>
          <w:rFonts w:hint="cs"/>
          <w:rtl/>
        </w:rPr>
        <w:t xml:space="preserve"> نامیده‌اند که مباحث کولبرگ و تئوری‌ 6 مرحله‌ای‌اش معطوف به آن است. وقتی فرد دانست که خط مشی های مختلفی از عملکرد، و رفتارهای متنوع و مختلفی در موقعیت واحد، امکان پذیر است، باید از خود بپرسد که کدام نحوه</w:t>
      </w:r>
      <w:r w:rsidR="000C550B" w:rsidRPr="00D96B3E">
        <w:rPr>
          <w:rFonts w:hint="cs"/>
          <w:rtl/>
        </w:rPr>
        <w:softHyphen/>
        <w:t xml:space="preserve">ی رفتار و خط مشی، به لحاظ اخلاقی موجه </w:t>
      </w:r>
      <w:r w:rsidR="000C550B" w:rsidRPr="00D96B3E">
        <w:rPr>
          <w:rFonts w:hint="cs"/>
          <w:rtl/>
        </w:rPr>
        <w:softHyphen/>
        <w:t>تر است. این سؤالی است که برای ذهن هشیار و ناهشیار در هر انسانی و در هر عملکردی مطرح می</w:t>
      </w:r>
      <w:r w:rsidR="000C550B" w:rsidRPr="00D96B3E">
        <w:rPr>
          <w:rFonts w:hint="cs"/>
          <w:rtl/>
        </w:rPr>
        <w:softHyphen/>
        <w:t>شود و رفتار، منوط به پاسخ به آن است و بیانگر همان فرایندی است که در آثار پیاژه و کولبرگ بر آن تأکید شده است؛ یعنی فرایند شناخت، قضاوت و استدلال. گفته می شود حتی در مراحل ابتدایی رشد، فرد درکی درونی و شهودی درباره</w:t>
      </w:r>
      <w:r w:rsidR="000C550B" w:rsidRPr="00D96B3E">
        <w:rPr>
          <w:rFonts w:hint="cs"/>
          <w:rtl/>
        </w:rPr>
        <w:softHyphen/>
        <w:t>ی آنچه که منصفانه و اخلاقی است دارد و درباره ساده ترین رفتارها تا پیچیده</w:t>
      </w:r>
      <w:r w:rsidR="000C550B" w:rsidRPr="00D96B3E">
        <w:rPr>
          <w:rFonts w:hint="cs"/>
          <w:rtl/>
        </w:rPr>
        <w:softHyphen/>
        <w:t>ترین فعالیت</w:t>
      </w:r>
      <w:r w:rsidR="000C550B" w:rsidRPr="00D96B3E">
        <w:rPr>
          <w:rFonts w:hint="cs"/>
          <w:rtl/>
        </w:rPr>
        <w:softHyphen/>
        <w:t>های انسانی قضاوت اخلاقی می</w:t>
      </w:r>
      <w:r w:rsidR="000C550B" w:rsidRPr="00D96B3E">
        <w:rPr>
          <w:rFonts w:hint="cs"/>
          <w:rtl/>
        </w:rPr>
        <w:softHyphen/>
        <w:t>کند. این مؤلفه بیانگر توانمندی وظرفیتی است که نیاز به شناخت و پرورش دارد.</w:t>
      </w:r>
    </w:p>
    <w:p w:rsidR="00445620" w:rsidRPr="00D96B3E" w:rsidRDefault="00445620" w:rsidP="0076208B">
      <w:pPr>
        <w:pStyle w:val="ListParagraph"/>
        <w:numPr>
          <w:ilvl w:val="0"/>
          <w:numId w:val="13"/>
        </w:numPr>
        <w:spacing w:line="360" w:lineRule="auto"/>
        <w:rPr>
          <w:rtl/>
        </w:rPr>
      </w:pPr>
      <w:r w:rsidRPr="00445620">
        <w:rPr>
          <w:rFonts w:hint="cs"/>
          <w:b/>
          <w:bCs/>
          <w:rtl/>
        </w:rPr>
        <w:t>مرج</w:t>
      </w:r>
      <w:r w:rsidR="0076208B">
        <w:rPr>
          <w:rFonts w:hint="cs"/>
          <w:b/>
          <w:bCs/>
          <w:rtl/>
        </w:rPr>
        <w:t>ح</w:t>
      </w:r>
      <w:r w:rsidRPr="00445620">
        <w:rPr>
          <w:rFonts w:hint="cs"/>
          <w:b/>
          <w:bCs/>
          <w:rtl/>
        </w:rPr>
        <w:t xml:space="preserve"> بودن ارزش های اخلاقی:</w:t>
      </w:r>
      <w:r>
        <w:rPr>
          <w:rFonts w:hint="cs"/>
          <w:rtl/>
        </w:rPr>
        <w:t xml:space="preserve"> </w:t>
      </w:r>
      <w:r w:rsidR="000C550B" w:rsidRPr="00D96B3E">
        <w:rPr>
          <w:rFonts w:hint="cs"/>
          <w:rtl/>
        </w:rPr>
        <w:t xml:space="preserve">گاهی نیز علت اخلاقی عمل نکردن فرد، ترجیح ارزش‌های دیگر بر ارزش اخلاقی مطرح در موقعیت و کنار گذاشتن ارزش اخلاقی به نفع آن ارزش‌های دیگر رخ می‌دهد. افراد پلید مشهوری مثل هیتلر وجود دارند که عملکرد غیراخلاقی آنها را نمی‌توان ناشی از عدم ملاحظه </w:t>
      </w:r>
      <w:r w:rsidR="000C550B" w:rsidRPr="00D96B3E">
        <w:rPr>
          <w:rFonts w:hint="cs"/>
          <w:rtl/>
        </w:rPr>
        <w:lastRenderedPageBreak/>
        <w:t>تأثیر رفتار بر دیگران و نقصان آگاهی آنها از آنچه انجام می‌دهند دانست یا به دلیل اینکه نمی‌توانسته‌اند محاسبه کنند و دریابند که چه عملی منصفانه و اخلاقی است. بلکه آنها آگاهانه ارزش اخلاقی را فدای نژاد و ارزش آن کرده‌اند. بنابراین ارزش دیگری می‌تواند ارزش اخلاقی را دگرگون و تضعیف کند. پس گاهی عمل غیراخلاقی  به این دلیل که فرد به حد کافی برانگیخته نیست که ارزش‌های اخلاقی را بالاتر از ارزش‌های دیگر قرار دهد، رخ می‌دهد. وقتی که خود، سازمان خود، کشور خود، نژاد خود، پول، مدرک، مقام، شغل و حتی طلب علم و..جایگزین ارزش اخلاقی یا آنچه که درست است بشود، رفتار غیراخلاقی رخ می‌دهد. رست این مؤلفه را انگیزش اخلاقی</w:t>
      </w:r>
      <w:r w:rsidR="000C550B" w:rsidRPr="00D96B3E">
        <w:rPr>
          <w:rStyle w:val="FootnoteReference"/>
          <w:rtl/>
        </w:rPr>
        <w:footnoteReference w:id="2"/>
      </w:r>
      <w:r w:rsidR="000C550B" w:rsidRPr="00D96B3E">
        <w:rPr>
          <w:rFonts w:hint="cs"/>
          <w:rtl/>
        </w:rPr>
        <w:t xml:space="preserve"> نامیده است یعنی برانگیختگی برای ترجیح ارزش اخلاقی بر سایر ارزش‌ها. (</w:t>
      </w:r>
      <w:r w:rsidR="000C550B" w:rsidRPr="00D96B3E">
        <w:t>Rest &amp; Narvaez</w:t>
      </w:r>
      <w:r w:rsidR="000C550B" w:rsidRPr="00D96B3E">
        <w:rPr>
          <w:rFonts w:hint="cs"/>
          <w:rtl/>
        </w:rPr>
        <w:t>،</w:t>
      </w:r>
      <w:r w:rsidR="000C550B" w:rsidRPr="00D96B3E">
        <w:t>1994</w:t>
      </w:r>
      <w:r w:rsidR="000C550B" w:rsidRPr="00D96B3E">
        <w:rPr>
          <w:rFonts w:hint="cs"/>
          <w:rtl/>
        </w:rPr>
        <w:t xml:space="preserve"> ،</w:t>
      </w:r>
      <w:r w:rsidR="000C550B" w:rsidRPr="00D96B3E">
        <w:t>p.24</w:t>
      </w:r>
      <w:r w:rsidR="000C550B" w:rsidRPr="00D96B3E">
        <w:rPr>
          <w:rFonts w:hint="cs"/>
          <w:rtl/>
        </w:rPr>
        <w:t>).</w:t>
      </w:r>
    </w:p>
    <w:p w:rsidR="000C550B" w:rsidRDefault="00445620" w:rsidP="0076208B">
      <w:pPr>
        <w:pStyle w:val="ListParagraph"/>
        <w:numPr>
          <w:ilvl w:val="0"/>
          <w:numId w:val="13"/>
        </w:numPr>
        <w:spacing w:line="360" w:lineRule="auto"/>
      </w:pPr>
      <w:r w:rsidRPr="00445620">
        <w:rPr>
          <w:rFonts w:hint="cs"/>
          <w:b/>
          <w:bCs/>
          <w:rtl/>
        </w:rPr>
        <w:t>ویژگی های خاص اخلاقی:</w:t>
      </w:r>
      <w:r>
        <w:rPr>
          <w:rFonts w:hint="cs"/>
          <w:rtl/>
        </w:rPr>
        <w:t xml:space="preserve"> </w:t>
      </w:r>
      <w:r w:rsidR="000C550B" w:rsidRPr="00D96B3E">
        <w:rPr>
          <w:rFonts w:hint="cs"/>
          <w:rtl/>
        </w:rPr>
        <w:t xml:space="preserve"> گاهی نقصان در رفتاراخلاقی به دلیل ناتوانی در عملکرد رخ می‌دهد. یعنی فرد ممکن است به لحاظ اخلاقی حساس باشد (مؤلفه 1) و استدلال‌آور خوبی هم باشد و قضاوت اخلاقی را در سطح بالایی انجام دهد (مؤلفه 2) و انگیزش اخلاقی بالایی نیز داشته باشد و ارزش‌های اخلاقی را بر سایر ارزش‌ها ترجیح دهد (مولفه 3) اما در عمل موفق نباشد. زیرا فاقد شایستگی</w:t>
      </w:r>
      <w:r w:rsidR="000C550B" w:rsidRPr="00D96B3E">
        <w:rPr>
          <w:rFonts w:hint="cs"/>
          <w:rtl/>
        </w:rPr>
        <w:softHyphen/>
        <w:t>ها و منش اخلاقی ای است که فرد را در عمل به عملکرد مبتنی بر ارزش</w:t>
      </w:r>
      <w:r w:rsidR="000C550B" w:rsidRPr="00D96B3E">
        <w:rPr>
          <w:rFonts w:hint="cs"/>
          <w:rtl/>
        </w:rPr>
        <w:softHyphen/>
        <w:t>های اخلاقی موفق می</w:t>
      </w:r>
      <w:r w:rsidR="000C550B" w:rsidRPr="00D96B3E">
        <w:rPr>
          <w:rFonts w:hint="cs"/>
          <w:rtl/>
        </w:rPr>
        <w:softHyphen/>
        <w:t>کند. به دلیل عوامل مختلفی مانند ضعف نفس،  عدم ثبات قدم و پشتکار،  عدم استحکام روانشناختی نفس، ضعف ایمان و جرأت‌مندی و شهامت بویژه  هنگام فشار و شرایط دشوار،  ممکن است فرد به راحتی سست شود و از انجام عمل دلسرد شود و یا بترسد واز اقدام منصرف شود. در صورت وجود این ضعف</w:t>
      </w:r>
      <w:r w:rsidR="000C550B" w:rsidRPr="00D96B3E">
        <w:rPr>
          <w:rFonts w:hint="cs"/>
          <w:rtl/>
        </w:rPr>
        <w:softHyphen/>
        <w:t>ها و فقدان شایستگی</w:t>
      </w:r>
      <w:r w:rsidR="000C550B" w:rsidRPr="00D96B3E">
        <w:rPr>
          <w:rFonts w:hint="cs"/>
          <w:rtl/>
        </w:rPr>
        <w:softHyphen/>
        <w:t xml:space="preserve">های لازم، رفتار اخلاقی بروز پیدا نخواهد کرد و فرد در اقدام اخلاقی شکست خواهد خورد. لازمه عملکرد اخلاقی، توانمندی در عملکرد است که ناشی از ویژگی‌های شخصیتی (منش) و مهارت های رفتاری است. رست این مؤلفه را </w:t>
      </w:r>
      <w:r w:rsidR="0076208B">
        <w:rPr>
          <w:rFonts w:hint="cs"/>
          <w:rtl/>
        </w:rPr>
        <w:t>شخصیت</w:t>
      </w:r>
      <w:r w:rsidR="000C550B" w:rsidRPr="00D96B3E">
        <w:rPr>
          <w:rFonts w:hint="cs"/>
          <w:rtl/>
        </w:rPr>
        <w:t xml:space="preserve"> اخلاقی</w:t>
      </w:r>
      <w:r w:rsidR="000C550B" w:rsidRPr="00D96B3E">
        <w:rPr>
          <w:rStyle w:val="FootnoteReference"/>
          <w:rtl/>
        </w:rPr>
        <w:footnoteReference w:id="3"/>
      </w:r>
      <w:r w:rsidR="000C550B" w:rsidRPr="00D96B3E">
        <w:rPr>
          <w:rFonts w:hint="cs"/>
          <w:rtl/>
        </w:rPr>
        <w:t xml:space="preserve"> می‌نامد (</w:t>
      </w:r>
      <w:r w:rsidR="000C550B" w:rsidRPr="00D96B3E">
        <w:t>Rest</w:t>
      </w:r>
      <w:r w:rsidR="000C550B" w:rsidRPr="00D96B3E">
        <w:rPr>
          <w:rFonts w:hint="cs"/>
          <w:rtl/>
        </w:rPr>
        <w:t xml:space="preserve"> </w:t>
      </w:r>
      <w:r w:rsidR="000C550B" w:rsidRPr="00D96B3E">
        <w:rPr>
          <w:lang w:val="en-GB"/>
        </w:rPr>
        <w:t>1986</w:t>
      </w:r>
      <w:r w:rsidR="000C550B" w:rsidRPr="00D96B3E">
        <w:rPr>
          <w:rFonts w:hint="cs"/>
          <w:rtl/>
        </w:rPr>
        <w:t xml:space="preserve">، </w:t>
      </w:r>
      <w:r w:rsidR="000C550B" w:rsidRPr="00D96B3E">
        <w:t>p.20-21</w:t>
      </w:r>
      <w:r w:rsidR="000C550B" w:rsidRPr="00D96B3E">
        <w:rPr>
          <w:rFonts w:hint="cs"/>
          <w:rtl/>
        </w:rPr>
        <w:t>؛</w:t>
      </w:r>
      <w:r w:rsidR="000C550B" w:rsidRPr="00D96B3E">
        <w:t xml:space="preserve"> Rest &amp; Narvaez</w:t>
      </w:r>
      <w:r w:rsidR="000C550B" w:rsidRPr="00D96B3E">
        <w:rPr>
          <w:rFonts w:hint="cs"/>
          <w:rtl/>
        </w:rPr>
        <w:t xml:space="preserve"> ،</w:t>
      </w:r>
      <w:r w:rsidR="000C550B" w:rsidRPr="00D96B3E">
        <w:t>1994</w:t>
      </w:r>
      <w:r w:rsidR="000C550B" w:rsidRPr="00D96B3E">
        <w:rPr>
          <w:rFonts w:hint="cs"/>
          <w:rtl/>
        </w:rPr>
        <w:t>،</w:t>
      </w:r>
      <w:r w:rsidR="000C550B" w:rsidRPr="00D96B3E">
        <w:t>p.25</w:t>
      </w:r>
      <w:r w:rsidR="000C550B" w:rsidRPr="00D96B3E">
        <w:rPr>
          <w:rFonts w:hint="cs"/>
          <w:rtl/>
        </w:rPr>
        <w:t xml:space="preserve">). شایستگی و </w:t>
      </w:r>
      <w:r w:rsidR="0076208B">
        <w:rPr>
          <w:rFonts w:hint="cs"/>
          <w:rtl/>
        </w:rPr>
        <w:t>ویژگی</w:t>
      </w:r>
      <w:r w:rsidR="000C550B" w:rsidRPr="00D96B3E">
        <w:rPr>
          <w:rFonts w:hint="cs"/>
          <w:rtl/>
        </w:rPr>
        <w:t xml:space="preserve"> اخلاقی یعنی داشتن قدرت و توانِ متقاعدسازی خود، شجاعت، پایداری، توان غلبه بر تعارض</w:t>
      </w:r>
      <w:r w:rsidR="000C550B" w:rsidRPr="00D96B3E">
        <w:rPr>
          <w:rFonts w:hint="cs"/>
          <w:rtl/>
        </w:rPr>
        <w:softHyphen/>
        <w:t xml:space="preserve">ها و موانع، داشتن مهارت های اجرایی و داشتن قدرت نفس. </w:t>
      </w:r>
      <w:r w:rsidR="000C550B" w:rsidRPr="00D96B3E">
        <w:rPr>
          <w:rFonts w:hint="cs"/>
          <w:rtl/>
        </w:rPr>
        <w:lastRenderedPageBreak/>
        <w:t>این مؤلفه مبتنی بر این است که فرد، توانمندیِ تعیین اهداف، و دستیابی به آنها را در پرتو خود انضباطی و کنترل تکانه</w:t>
      </w:r>
      <w:r w:rsidR="000C550B" w:rsidRPr="00D96B3E">
        <w:rPr>
          <w:rFonts w:hint="cs"/>
          <w:rtl/>
        </w:rPr>
        <w:softHyphen/>
        <w:t>ها و مهارت</w:t>
      </w:r>
      <w:r w:rsidR="000C550B" w:rsidRPr="00D96B3E">
        <w:rPr>
          <w:rFonts w:hint="cs"/>
          <w:rtl/>
        </w:rPr>
        <w:softHyphen/>
        <w:t xml:space="preserve">های لازم رفتاری دارد. </w:t>
      </w:r>
    </w:p>
    <w:p w:rsidR="00701248" w:rsidRPr="00D96B3E" w:rsidRDefault="00701248" w:rsidP="00D96B3E">
      <w:pPr>
        <w:pStyle w:val="ListParagraph"/>
        <w:spacing w:line="360" w:lineRule="auto"/>
        <w:ind w:left="95" w:firstLine="284"/>
      </w:pPr>
    </w:p>
    <w:p w:rsidR="00185EA4" w:rsidRPr="00D96B3E" w:rsidRDefault="00185EA4" w:rsidP="00D96B3E">
      <w:pPr>
        <w:pStyle w:val="ListParagraph"/>
        <w:spacing w:line="360" w:lineRule="auto"/>
        <w:ind w:left="95" w:firstLine="284"/>
        <w:rPr>
          <w:b/>
          <w:bCs/>
          <w:rtl/>
        </w:rPr>
      </w:pPr>
      <w:r w:rsidRPr="00D96B3E">
        <w:rPr>
          <w:rFonts w:hint="cs"/>
          <w:b/>
          <w:bCs/>
          <w:rtl/>
        </w:rPr>
        <w:t>ارزیابی دیدگاههای کلبرگ و رست برای ارتقاء اخلاقی دانشجویان پزشکی</w:t>
      </w:r>
    </w:p>
    <w:p w:rsidR="00185EA4" w:rsidRPr="00D96B3E" w:rsidRDefault="00185EA4" w:rsidP="0076208B">
      <w:pPr>
        <w:pStyle w:val="ListParagraph"/>
        <w:spacing w:line="360" w:lineRule="auto"/>
        <w:ind w:left="95" w:firstLine="284"/>
        <w:rPr>
          <w:rtl/>
        </w:rPr>
      </w:pPr>
      <w:r w:rsidRPr="00D96B3E">
        <w:rPr>
          <w:rFonts w:hint="cs"/>
          <w:rtl/>
        </w:rPr>
        <w:t xml:space="preserve">کلبرگ تجزیه و تحلیل ارزشمندی را بر اساس دیدگاه پیاژه درباره رشد اخلاقی نمود. الگوی شش مرحله ای او نشان می داد چگونه قضاوتهای اخلاقی انسانها با یکدیگر متفاوت است. اما آنچه که درباره دیدگاه کلبرگ اهمیت دارد این است که نظریه او توصیفی از تفاوتهای قضاوتهای اخلاقی است که عواملی مثل رشد افراد در آن تاثیر می گذارد. ولی نکته مهم اینجاست این نظریه توصیفی ساختاری معین برای انسانها در نظر گرفته است که این ساختار بدون آن که اراده فرد در آن اثر داشته باشد موجب نوع قضاوت اخلاقی او خواهد شد. شبیه همین نظر نیز دیدگاه فروید است که عوامل محیطی را علت </w:t>
      </w:r>
      <w:r w:rsidR="00F6345C" w:rsidRPr="00D96B3E">
        <w:rPr>
          <w:rFonts w:hint="cs"/>
          <w:rtl/>
        </w:rPr>
        <w:t>ن</w:t>
      </w:r>
      <w:r w:rsidRPr="00D96B3E">
        <w:rPr>
          <w:rFonts w:hint="cs"/>
          <w:rtl/>
        </w:rPr>
        <w:t xml:space="preserve">وعی رفتار اخلاقی می دانست. این دیدگاهها  </w:t>
      </w:r>
      <w:r w:rsidR="00F6345C" w:rsidRPr="00D96B3E">
        <w:rPr>
          <w:rFonts w:hint="cs"/>
          <w:rtl/>
        </w:rPr>
        <w:t xml:space="preserve">که جنبه توصیفی دارد مساله اختیار انسانی و اراده او را در گذر از هر مرحله </w:t>
      </w:r>
      <w:r w:rsidR="0076208B">
        <w:rPr>
          <w:rFonts w:hint="cs"/>
          <w:rtl/>
        </w:rPr>
        <w:t xml:space="preserve">مورد </w:t>
      </w:r>
      <w:r w:rsidR="00F6345C" w:rsidRPr="00D96B3E">
        <w:rPr>
          <w:rFonts w:hint="cs"/>
          <w:rtl/>
        </w:rPr>
        <w:t xml:space="preserve">توجه </w:t>
      </w:r>
      <w:r w:rsidR="0076208B">
        <w:rPr>
          <w:rFonts w:hint="cs"/>
          <w:rtl/>
        </w:rPr>
        <w:t>قرار نمی دهد.</w:t>
      </w:r>
      <w:r w:rsidR="00F6345C" w:rsidRPr="00D96B3E">
        <w:rPr>
          <w:rFonts w:hint="cs"/>
          <w:rtl/>
        </w:rPr>
        <w:t xml:space="preserve"> درست است که عواملی جبری باعث برخی رفتارهای اخلاقی ما می شود ولی این امر بدین معنا نیست که انسانها نمی توانند علی رغم عوامل بیرونی و درونی</w:t>
      </w:r>
      <w:r w:rsidR="0076208B">
        <w:rPr>
          <w:rFonts w:hint="cs"/>
          <w:rtl/>
        </w:rPr>
        <w:t>،</w:t>
      </w:r>
      <w:r w:rsidR="00F6345C" w:rsidRPr="00D96B3E">
        <w:rPr>
          <w:rFonts w:hint="cs"/>
          <w:rtl/>
        </w:rPr>
        <w:t xml:space="preserve"> خود تغییر در رفتار اخلاقی خود ایجاد کنند. فردی که از لحاظ رشد اخلاقی در مرحله پیشاعرفی قرار دارد می تواند با اراده خویش و با وقوف به اهمیت مراحل بالاتر</w:t>
      </w:r>
      <w:r w:rsidR="0076208B">
        <w:rPr>
          <w:rFonts w:hint="cs"/>
          <w:rtl/>
        </w:rPr>
        <w:t>ِ</w:t>
      </w:r>
      <w:r w:rsidR="00F6345C" w:rsidRPr="00D96B3E">
        <w:rPr>
          <w:rFonts w:hint="cs"/>
          <w:rtl/>
        </w:rPr>
        <w:t xml:space="preserve"> اخلاقی</w:t>
      </w:r>
      <w:r w:rsidR="0076208B">
        <w:rPr>
          <w:rFonts w:hint="cs"/>
          <w:rtl/>
        </w:rPr>
        <w:t>،</w:t>
      </w:r>
      <w:r w:rsidR="00F6345C" w:rsidRPr="00D96B3E">
        <w:rPr>
          <w:rFonts w:hint="cs"/>
          <w:rtl/>
        </w:rPr>
        <w:t xml:space="preserve"> با تلاش و اراده خویش سعی کند که به مراحل عرفی و پسا عرفی برسد و رفتارهای خود را بر اساس این تغییری که در خود ایجاد می کند تغییر داده و قضاوتهای اخلاقی اش را ارتقاء بخشد. دیدگاه کلبرگ و فروید مساله ای بنام تربیت اخلاقی را مورد توجه قرار نمی دهد. </w:t>
      </w:r>
      <w:r w:rsidR="00AB261E" w:rsidRPr="00D96B3E">
        <w:rPr>
          <w:rFonts w:hint="cs"/>
          <w:rtl/>
        </w:rPr>
        <w:t>تربیت اخلاقی مبتنی بر آن است که افرادی صاحب اراده می توانند بگونه ای تغییر کنند تا ارتقاء اخلاقی را در خود پرورش دهند</w:t>
      </w:r>
      <w:r w:rsidR="0076208B">
        <w:rPr>
          <w:rFonts w:hint="cs"/>
          <w:rtl/>
        </w:rPr>
        <w:t>.</w:t>
      </w:r>
      <w:r w:rsidR="00AB261E" w:rsidRPr="00D96B3E">
        <w:rPr>
          <w:rFonts w:hint="cs"/>
          <w:rtl/>
        </w:rPr>
        <w:t xml:space="preserve"> </w:t>
      </w:r>
      <w:r w:rsidR="00F6345C" w:rsidRPr="00D96B3E">
        <w:rPr>
          <w:rFonts w:hint="cs"/>
          <w:rtl/>
        </w:rPr>
        <w:t xml:space="preserve">به همین جهت است که از دیدگاه کلبرگ نمی توان دستورالعملهای تجویزی برای ارتقاء اخلاقی </w:t>
      </w:r>
      <w:r w:rsidR="00F6345C" w:rsidRPr="00D96B3E">
        <w:rPr>
          <w:rFonts w:ascii="Times New Roman" w:hAnsi="Times New Roman" w:cs="Times New Roman" w:hint="cs"/>
          <w:rtl/>
        </w:rPr>
        <w:t>–</w:t>
      </w:r>
      <w:r w:rsidR="00F6345C" w:rsidRPr="00D96B3E">
        <w:rPr>
          <w:rFonts w:hint="cs"/>
          <w:rtl/>
        </w:rPr>
        <w:t>علی رغم م</w:t>
      </w:r>
      <w:r w:rsidR="00AB261E" w:rsidRPr="00D96B3E">
        <w:rPr>
          <w:rFonts w:hint="cs"/>
          <w:rtl/>
        </w:rPr>
        <w:t>ح</w:t>
      </w:r>
      <w:r w:rsidR="00F6345C" w:rsidRPr="00D96B3E">
        <w:rPr>
          <w:rFonts w:hint="cs"/>
          <w:rtl/>
        </w:rPr>
        <w:t>دودیتهای رشد فردی و عوامل محیطی- بدست آورد.</w:t>
      </w:r>
    </w:p>
    <w:p w:rsidR="00AB261E" w:rsidRPr="00D96B3E" w:rsidRDefault="00AB261E" w:rsidP="00D96B3E">
      <w:pPr>
        <w:pStyle w:val="ListParagraph"/>
        <w:spacing w:line="360" w:lineRule="auto"/>
        <w:ind w:left="95" w:firstLine="284"/>
        <w:rPr>
          <w:rtl/>
        </w:rPr>
      </w:pPr>
      <w:r w:rsidRPr="00D96B3E">
        <w:rPr>
          <w:rFonts w:hint="cs"/>
          <w:rtl/>
        </w:rPr>
        <w:t xml:space="preserve">اغلب تحقیقاتی که در زمینه رشد اخلاقی افراد و موقعیت اخلاقی آنها مخصوصا بر اساس الگوی کلبرگ انجام شده است درصدد شناختن میزان اخلاقی بودن افراد است. آزمونهای </w:t>
      </w:r>
      <w:r w:rsidRPr="00D96B3E">
        <w:t>DOI</w:t>
      </w:r>
      <w:r w:rsidRPr="00D96B3E">
        <w:rPr>
          <w:rFonts w:hint="cs"/>
          <w:rtl/>
        </w:rPr>
        <w:t xml:space="preserve"> بیشتر ناظر به تعیین درجه اخلاقی افراد است نه تغییر رفتار اخلاقی بزرگسالان. لذا نمی توان توقع داشت که نظریات مداخلاتی در اخلاق بتواند برخاسته از نظریات توصیفی تحلیلی رفتارهای اخلاقی برخیزد و این نظریه ها بتواند توجیه تجربی داشته باشد. لذا در این نظریه پردازی ها هنوز تا بررسی میزان اثر گذاری روشهای مداخلاتی فاصله بسیاری وجود دارد.</w:t>
      </w:r>
    </w:p>
    <w:p w:rsidR="00F6345C" w:rsidRPr="00D96B3E" w:rsidRDefault="00F6345C" w:rsidP="00D96B3E">
      <w:pPr>
        <w:pStyle w:val="ListParagraph"/>
        <w:spacing w:line="360" w:lineRule="auto"/>
        <w:ind w:left="95" w:firstLine="284"/>
      </w:pPr>
      <w:r w:rsidRPr="00D96B3E">
        <w:rPr>
          <w:rFonts w:hint="cs"/>
          <w:rtl/>
        </w:rPr>
        <w:lastRenderedPageBreak/>
        <w:t xml:space="preserve">دیدگاه جیمز رست نیز بازهم دیدگاهی توصیفی است که موانع رفتارکردن بر اساس دستورالعملهای اخلاقی را نشان می دهد. گرچه دیدگاه رست </w:t>
      </w:r>
      <w:r w:rsidR="00AB261E" w:rsidRPr="00D96B3E">
        <w:rPr>
          <w:rFonts w:hint="cs"/>
          <w:rtl/>
        </w:rPr>
        <w:t xml:space="preserve">خلاء های رفتار اخلاقی را بخوبی نشان می دهد و می تواند برای این خلاءها راه حل ارائه دهد ولی خود رست از مرحله توصیف به مرحله تجویز گذر نکرده است. ولی تغییر سوال رست که بجای مراحل رشد اخلاقی، علل اخلاقی رفتار نکردن افراد را در 4 مرحله بیان کرده است تغییر ارادی را بیشتر می تواند مورد توجه قرار دهد. علی رغم اینکه نظریه رست یک نظریه توصیفی است ولی می تواند راهگشا برای نظریه های تجویزی برای تربیت اخلاقی هم باشد. نظریه های تجویزی متناظر با نظریه های توصیفی است ولی </w:t>
      </w:r>
      <w:r w:rsidR="00CC4612" w:rsidRPr="00D96B3E">
        <w:rPr>
          <w:rFonts w:hint="cs"/>
          <w:rtl/>
        </w:rPr>
        <w:t xml:space="preserve">نظریه های تجویزی </w:t>
      </w:r>
      <w:r w:rsidR="00AB261E" w:rsidRPr="00D96B3E">
        <w:rPr>
          <w:rFonts w:hint="cs"/>
          <w:rtl/>
        </w:rPr>
        <w:t xml:space="preserve">نظریه </w:t>
      </w:r>
      <w:r w:rsidR="00CC4612" w:rsidRPr="00D96B3E">
        <w:rPr>
          <w:rFonts w:hint="cs"/>
          <w:rtl/>
        </w:rPr>
        <w:t>ه</w:t>
      </w:r>
      <w:r w:rsidR="00AB261E" w:rsidRPr="00D96B3E">
        <w:rPr>
          <w:rFonts w:hint="cs"/>
          <w:rtl/>
        </w:rPr>
        <w:t>ا</w:t>
      </w:r>
      <w:r w:rsidR="00CC4612" w:rsidRPr="00D96B3E">
        <w:rPr>
          <w:rFonts w:hint="cs"/>
          <w:rtl/>
        </w:rPr>
        <w:t>ی</w:t>
      </w:r>
      <w:r w:rsidR="00AB261E" w:rsidRPr="00D96B3E">
        <w:rPr>
          <w:rFonts w:hint="cs"/>
          <w:rtl/>
        </w:rPr>
        <w:t>ی توصیفی نیست</w:t>
      </w:r>
      <w:r w:rsidR="00CC4612" w:rsidRPr="00D96B3E">
        <w:rPr>
          <w:rFonts w:hint="cs"/>
          <w:rtl/>
        </w:rPr>
        <w:t>ند</w:t>
      </w:r>
      <w:r w:rsidR="00AB261E" w:rsidRPr="00D96B3E">
        <w:rPr>
          <w:rFonts w:hint="cs"/>
          <w:rtl/>
        </w:rPr>
        <w:t>.</w:t>
      </w:r>
    </w:p>
    <w:p w:rsidR="00D96B3E" w:rsidRDefault="00A27D18" w:rsidP="00445620">
      <w:pPr>
        <w:pStyle w:val="ListParagraph"/>
        <w:spacing w:line="360" w:lineRule="auto"/>
        <w:ind w:left="95" w:firstLine="284"/>
        <w:rPr>
          <w:rtl/>
        </w:rPr>
      </w:pPr>
      <w:r w:rsidRPr="00D96B3E">
        <w:rPr>
          <w:rFonts w:hint="cs"/>
          <w:rtl/>
        </w:rPr>
        <w:t>بر این اساس در ادامه برای ارائه روشهای ارتقاء اخلاقی ا</w:t>
      </w:r>
      <w:r w:rsidR="00A80266">
        <w:rPr>
          <w:rFonts w:hint="cs"/>
          <w:rtl/>
        </w:rPr>
        <w:t>ز دیدگاه رست استفاده خواهیم کرد و راه حلهای تجویزی برای اخلاقی تر شدن افراد نشان خواهیم داد.</w:t>
      </w:r>
      <w:r w:rsidR="00D96B3E">
        <w:rPr>
          <w:rtl/>
        </w:rPr>
        <w:br w:type="page"/>
      </w:r>
    </w:p>
    <w:p w:rsidR="00A27D18" w:rsidRPr="00D96B3E" w:rsidRDefault="00A27D18" w:rsidP="00D96B3E">
      <w:pPr>
        <w:spacing w:line="360" w:lineRule="auto"/>
        <w:rPr>
          <w:rFonts w:cs="B Titr"/>
          <w:sz w:val="30"/>
          <w:szCs w:val="30"/>
          <w:rtl/>
        </w:rPr>
      </w:pPr>
      <w:r w:rsidRPr="00D96B3E">
        <w:rPr>
          <w:rFonts w:cs="B Titr" w:hint="cs"/>
          <w:sz w:val="30"/>
          <w:szCs w:val="30"/>
          <w:rtl/>
        </w:rPr>
        <w:lastRenderedPageBreak/>
        <w:t>ملاحظاتی برای ارائه الگوی ارتقاء منش اخلاقی:</w:t>
      </w:r>
    </w:p>
    <w:p w:rsidR="00E76195" w:rsidRPr="00D96B3E" w:rsidRDefault="00A27D18" w:rsidP="00D96B3E">
      <w:pPr>
        <w:spacing w:line="360" w:lineRule="auto"/>
        <w:rPr>
          <w:rtl/>
        </w:rPr>
      </w:pPr>
      <w:r w:rsidRPr="00D96B3E">
        <w:rPr>
          <w:rFonts w:hint="cs"/>
          <w:rtl/>
        </w:rPr>
        <w:t>برای ارائه ر</w:t>
      </w:r>
      <w:r w:rsidR="00A80266">
        <w:rPr>
          <w:rFonts w:hint="cs"/>
          <w:rtl/>
        </w:rPr>
        <w:t>ا</w:t>
      </w:r>
      <w:r w:rsidRPr="00D96B3E">
        <w:rPr>
          <w:rFonts w:hint="cs"/>
          <w:rtl/>
        </w:rPr>
        <w:t xml:space="preserve">ه حلی برای تربیت اخلاقی </w:t>
      </w:r>
      <w:r w:rsidR="00E76195" w:rsidRPr="00D96B3E">
        <w:rPr>
          <w:rFonts w:hint="cs"/>
          <w:rtl/>
        </w:rPr>
        <w:t>چند نکته را باید مورد توجه قرار داد:</w:t>
      </w:r>
    </w:p>
    <w:p w:rsidR="00BA471C" w:rsidRPr="00D96B3E" w:rsidRDefault="00E76195" w:rsidP="00D96B3E">
      <w:pPr>
        <w:pStyle w:val="ListParagraph"/>
        <w:numPr>
          <w:ilvl w:val="0"/>
          <w:numId w:val="3"/>
        </w:numPr>
        <w:spacing w:line="360" w:lineRule="auto"/>
      </w:pPr>
      <w:r w:rsidRPr="00D96B3E">
        <w:rPr>
          <w:rFonts w:hint="cs"/>
          <w:rtl/>
        </w:rPr>
        <w:t xml:space="preserve">تحقیقات بسیاری برای ارائه انواع روشها برای ارتقاء اخلاق و درونی کردن آن در افراد انجام شده است؛ ولی تمامی این روشها بر تربیت اخلاقی در کودکان و نوجوانان متمرکز شده است. کارهای بسیاری که در زمینه پرورش هوش اخلاقی و یا منش اخلاقی شده است بیشتر ناظر به مدارس است و این الگوها خواسته اند که بتدریج اخلاقی زیستن را در دانش آموزان بهتر کنند. گویی تمامی این فعالیتها ناظر به آن است که هرگونه تغییر در منش اخلاقی باید در دوران کودکی و نوجوانی حاصل شود و گویا پس از دوران کودکی دیگر نمی توان اقدامی برای پرورش روحیه اخلاقی افراد انجام داد. اگر دانشجوی پزشکی با دستورالعملهای اخلاقی در پزشکی آشنا باشد دیگر برای آن که این آشنایی باعث تغییر رفتار او بشود بسیار بعید بنظر می رسد. گویی منش او در یک ساختار قالب یافته متعین شده است و آن نیز تمامی قالبهایی است که از کودکی در او نهادینه شده است. با این پیش فرض تغییر </w:t>
      </w:r>
      <w:r w:rsidR="00BA471C" w:rsidRPr="00D96B3E">
        <w:rPr>
          <w:rFonts w:hint="cs"/>
          <w:rtl/>
        </w:rPr>
        <w:t xml:space="preserve">منش اخلاقی در دانشجویان پزشکی چندان وجهی نمی یابد. </w:t>
      </w:r>
    </w:p>
    <w:p w:rsidR="00B569BD" w:rsidRPr="00D96B3E" w:rsidRDefault="00BA471C" w:rsidP="00D96B3E">
      <w:pPr>
        <w:pStyle w:val="ListParagraph"/>
        <w:spacing w:line="360" w:lineRule="auto"/>
        <w:rPr>
          <w:rtl/>
        </w:rPr>
      </w:pPr>
      <w:r w:rsidRPr="00D96B3E">
        <w:rPr>
          <w:rFonts w:hint="cs"/>
          <w:rtl/>
        </w:rPr>
        <w:t>درست است که تغییر منش در کودکی بسیار ساده تر از این تغییر در بزرگسالی است ولی برانگیختن ار</w:t>
      </w:r>
      <w:r w:rsidR="00B5690D" w:rsidRPr="00D96B3E">
        <w:rPr>
          <w:rFonts w:hint="cs"/>
          <w:rtl/>
        </w:rPr>
        <w:t>اد</w:t>
      </w:r>
      <w:r w:rsidRPr="00D96B3E">
        <w:rPr>
          <w:rFonts w:hint="cs"/>
          <w:rtl/>
        </w:rPr>
        <w:t xml:space="preserve">ه و اختیار افراد در بزرگسالی نیز باید بتواند در رشد معنوی آنها اثر گذار باشد. اگر اینگونه نباشد هرگونه رشد اخلاقی و معنوی در بزرگسالی با ناامیدی </w:t>
      </w:r>
      <w:r w:rsidR="00D74525" w:rsidRPr="00D96B3E">
        <w:rPr>
          <w:rFonts w:hint="cs"/>
          <w:rtl/>
        </w:rPr>
        <w:t xml:space="preserve">مواجه می شود در حالی که امکانهای تغییر در تمامی مراحل زندگی انسان حتی در پیری نیز وجود دارد. بطور تجربی دیده ایم بسیار کسان بوده اند که در بزرگسالی در اثر انواع عوامل به یکباره تغییر اساسی در رفتار اخلاقی و دینی خود پیدا می کنند. آنچه در برخی روایات آمده است سخت شدن این امر پس از چهل سالگی است. اگر این تغییرات ناممکن می بود دیگر تلاش برای بهتر شدن در دوران جوانی و سالمندی معنی نمی داشت. البته این واقعیت که در جوانی کار رشد اخلاقی سخت تر از دوران کودکی است نشان از آن دارد که در کودکی </w:t>
      </w:r>
      <w:r w:rsidRPr="00D96B3E">
        <w:rPr>
          <w:rFonts w:hint="cs"/>
          <w:rtl/>
        </w:rPr>
        <w:t xml:space="preserve"> </w:t>
      </w:r>
      <w:r w:rsidR="00D74525" w:rsidRPr="00D96B3E">
        <w:rPr>
          <w:rFonts w:hint="cs"/>
          <w:rtl/>
        </w:rPr>
        <w:t>عوامل محیطی، خانوادگی، اجتماعی و تحصیلی بیشتر می توانند در تغییر منش اخلاقی کودک موثر باشند</w:t>
      </w:r>
      <w:r w:rsidR="00A80266">
        <w:rPr>
          <w:rFonts w:hint="cs"/>
          <w:rtl/>
        </w:rPr>
        <w:t>؛</w:t>
      </w:r>
      <w:r w:rsidR="00D74525" w:rsidRPr="00D96B3E">
        <w:rPr>
          <w:rFonts w:hint="cs"/>
          <w:rtl/>
        </w:rPr>
        <w:t xml:space="preserve"> در حالی که در جوانی بجای تاکید بر این عوامل باید بر عوامل ارادی و آگاهانه تاکید کرد تا رشد اخلاقی اتفاق بیفتد.</w:t>
      </w:r>
      <w:r w:rsidR="00B569BD" w:rsidRPr="00D96B3E">
        <w:rPr>
          <w:rFonts w:hint="cs"/>
          <w:rtl/>
        </w:rPr>
        <w:t xml:space="preserve"> علی ایحال ذکر این ملاحظه</w:t>
      </w:r>
      <w:r w:rsidR="00A80266">
        <w:rPr>
          <w:rFonts w:hint="cs"/>
          <w:rtl/>
        </w:rPr>
        <w:t>،</w:t>
      </w:r>
      <w:r w:rsidR="00B569BD" w:rsidRPr="00D96B3E">
        <w:rPr>
          <w:rFonts w:hint="cs"/>
          <w:rtl/>
        </w:rPr>
        <w:t xml:space="preserve"> ناظر بر آن است که کار تربیت اخلاقی دانشجویان پزشکی کاری سخت است و بسیاری </w:t>
      </w:r>
      <w:r w:rsidR="00B569BD" w:rsidRPr="00D96B3E">
        <w:rPr>
          <w:rFonts w:hint="cs"/>
          <w:rtl/>
        </w:rPr>
        <w:lastRenderedPageBreak/>
        <w:t>از رفتارهای آنها ناشی از شخصیت شکل گرفته آنها در کودکی است و برای این تغییر کاری دشوار پیش رو است.</w:t>
      </w:r>
    </w:p>
    <w:p w:rsidR="00A80266" w:rsidRDefault="00B569BD" w:rsidP="00D96B3E">
      <w:pPr>
        <w:pStyle w:val="ListParagraph"/>
        <w:numPr>
          <w:ilvl w:val="0"/>
          <w:numId w:val="3"/>
        </w:numPr>
        <w:spacing w:line="360" w:lineRule="auto"/>
      </w:pPr>
      <w:r w:rsidRPr="00D96B3E">
        <w:rPr>
          <w:rFonts w:hint="cs"/>
          <w:rtl/>
        </w:rPr>
        <w:t>همانگونه که قبلا نیز ذکر شد، تحقیقات بسیاری در خصوص رشد اخلاقی دانشجویان پزشکی در دوران تحصیلشان چه در داخل کشو</w:t>
      </w:r>
      <w:r w:rsidR="00B5690D" w:rsidRPr="00D96B3E">
        <w:rPr>
          <w:rFonts w:hint="cs"/>
          <w:rtl/>
        </w:rPr>
        <w:t>ر</w:t>
      </w:r>
      <w:r w:rsidRPr="00D96B3E">
        <w:rPr>
          <w:rFonts w:hint="cs"/>
          <w:rtl/>
        </w:rPr>
        <w:t xml:space="preserve"> و چه در کشورهای دیگر انجام شده است و اغلب آنها حاکی از آن است که آموزش اخلاق پزشکی تاثیر چندانی در اخلاقی شدن دانشجویان پزشکی نداشته است و حتی برخی از آنها نشان می دهند که دانشجویان در سالهای اول تحصیل پزشکی شان </w:t>
      </w:r>
      <w:r w:rsidR="008F0F54" w:rsidRPr="00D96B3E">
        <w:rPr>
          <w:rFonts w:hint="cs"/>
          <w:rtl/>
        </w:rPr>
        <w:t xml:space="preserve">نسبت به سالهای آخر </w:t>
      </w:r>
      <w:r w:rsidRPr="00D96B3E">
        <w:rPr>
          <w:rFonts w:hint="cs"/>
          <w:rtl/>
        </w:rPr>
        <w:t>بیشتر پایبند به اخلاقی رفتار کردن بوده اند.</w:t>
      </w:r>
      <w:r w:rsidR="008F0F54" w:rsidRPr="00D96B3E">
        <w:rPr>
          <w:rFonts w:hint="cs"/>
          <w:rtl/>
        </w:rPr>
        <w:t xml:space="preserve"> این یافته ها نشان می دهد که نباید از آموزش اخلاق پزشکی توقع کارکرد اخلاقی شدن را داشت بلکه آموزش اخلاقی پزشکی بیشتر مفاهیم اخلاقی را در پزشکی از ابهام خارج می کند و تصویری واضح از وظایف اخلاقی به دانشجو می دهد، اما اخلاقی رفتار کردن را نمی توان از این دروس توقع داشت. آن چه در اموزش اخلاق پزشکی اهمیت دارد آن است که محور این درس آموزش است و افزودن بر اطلاعات دانشجو، نه تربیت که ارتقاء مهارت اخلاقی زندگی کردن</w:t>
      </w:r>
      <w:r w:rsidR="00A80266">
        <w:rPr>
          <w:rFonts w:hint="cs"/>
          <w:rtl/>
        </w:rPr>
        <w:t>ِ</w:t>
      </w:r>
      <w:r w:rsidR="008F0F54" w:rsidRPr="00D96B3E">
        <w:rPr>
          <w:rFonts w:hint="cs"/>
          <w:rtl/>
        </w:rPr>
        <w:t xml:space="preserve"> او باشد. </w:t>
      </w:r>
    </w:p>
    <w:p w:rsidR="00FA5D99" w:rsidRPr="00D96B3E" w:rsidRDefault="008F0F54" w:rsidP="00A80266">
      <w:pPr>
        <w:pStyle w:val="ListParagraph"/>
        <w:spacing w:line="360" w:lineRule="auto"/>
      </w:pPr>
      <w:r w:rsidRPr="00D96B3E">
        <w:rPr>
          <w:rFonts w:hint="cs"/>
          <w:rtl/>
        </w:rPr>
        <w:t>متاسفانه کارکرد دانشگاهها در زمان حاضر به افزایش معلومات دانشجویان متمرکز شده است نه مهارت استفاده از اندوخته های علمی. گرچه دوران بالینی در تحصیل پزشکی کمک بسیاری به افزایش مهارت دانشجو</w:t>
      </w:r>
      <w:r w:rsidR="00640479" w:rsidRPr="00D96B3E">
        <w:rPr>
          <w:rFonts w:hint="cs"/>
          <w:rtl/>
        </w:rPr>
        <w:t>یان پزشکی</w:t>
      </w:r>
      <w:r w:rsidRPr="00D96B3E">
        <w:rPr>
          <w:rFonts w:hint="cs"/>
          <w:rtl/>
        </w:rPr>
        <w:t xml:space="preserve"> می کند ولی در سایر رشته های دانشگاهی بجای افزایش توانایی های دانشجو برای حل مسائل جامعه به تلنبار شدن اطلاعات او پرداخته می شود. دانشگاهها همان نقش دبیرستانها را انجام می دهند که انتقال معلومات از استاد به دانشجو است. </w:t>
      </w:r>
      <w:r w:rsidR="00FA5D99" w:rsidRPr="00D96B3E">
        <w:rPr>
          <w:rFonts w:hint="cs"/>
          <w:rtl/>
        </w:rPr>
        <w:t>به همین جهت است که دانشجویان پس ار اتمام تحصیل نمی توانند شغل مناسبی پیدا کنند. شغلهایی که به مهارت آنها نیاز دارد نه به اطلاعات آنها. با پیشرفت فناوری اطلاعات هرگونه اطلاعاتی به راحتی در اختیار همه افراد خواهد بود. به همین جهت است که نقش استادان دانشگاه باید تغییر بنیادی کند تا بتوان از دانشگاه توقع اثرگذاری بیشتر را داشت.</w:t>
      </w:r>
    </w:p>
    <w:p w:rsidR="00640479" w:rsidRPr="00D96B3E" w:rsidRDefault="00640479" w:rsidP="00D96B3E">
      <w:pPr>
        <w:pStyle w:val="ListParagraph"/>
        <w:spacing w:line="360" w:lineRule="auto"/>
        <w:rPr>
          <w:rtl/>
        </w:rPr>
      </w:pPr>
      <w:r w:rsidRPr="00D96B3E">
        <w:rPr>
          <w:rFonts w:hint="cs"/>
          <w:rtl/>
        </w:rPr>
        <w:t>از آنجا که کارکرد دانشگاها آموزش (آن هم بصورت انتقال اطلاعات) شده است دیگر نمی توان از روال دانشگاهی توقع تربیت و ارتقاء منش اخلاقی را داشت. لذا اخلاق پزشکی در حد آموزش باقی می ماند و برای کارکرد تربیتی آن در چهارچوب فعالیتهای دانشگاهی نمی توان جایی پیدا کرد. به همین جهت برای ارتقاء اخلاقی</w:t>
      </w:r>
      <w:r w:rsidR="00A80266">
        <w:rPr>
          <w:rFonts w:hint="cs"/>
          <w:rtl/>
        </w:rPr>
        <w:t>،</w:t>
      </w:r>
      <w:r w:rsidRPr="00D96B3E">
        <w:rPr>
          <w:rFonts w:hint="cs"/>
          <w:rtl/>
        </w:rPr>
        <w:t xml:space="preserve"> قالبهای دانشگاهی چندان موثر نخواهند بود</w:t>
      </w:r>
      <w:r w:rsidR="00A80266">
        <w:rPr>
          <w:rFonts w:hint="cs"/>
          <w:rtl/>
        </w:rPr>
        <w:t>؛</w:t>
      </w:r>
      <w:r w:rsidRPr="00D96B3E">
        <w:rPr>
          <w:rFonts w:hint="cs"/>
          <w:rtl/>
        </w:rPr>
        <w:t xml:space="preserve"> مگر آن که کارکردهای دیگری به دانشگاهها افزود</w:t>
      </w:r>
      <w:r w:rsidR="00A80266">
        <w:rPr>
          <w:rFonts w:hint="cs"/>
          <w:rtl/>
        </w:rPr>
        <w:t>ه شود</w:t>
      </w:r>
      <w:r w:rsidRPr="00D96B3E">
        <w:rPr>
          <w:rFonts w:hint="cs"/>
          <w:rtl/>
        </w:rPr>
        <w:t>. بر اساس تجربیات آموزش اخلاق پزشکی می توانیم نتیجه بگیریم که نمی توان</w:t>
      </w:r>
      <w:r w:rsidR="00A80266">
        <w:rPr>
          <w:rFonts w:hint="cs"/>
          <w:rtl/>
        </w:rPr>
        <w:t xml:space="preserve"> از</w:t>
      </w:r>
      <w:r w:rsidRPr="00D96B3E">
        <w:rPr>
          <w:rFonts w:hint="cs"/>
          <w:rtl/>
        </w:rPr>
        <w:t xml:space="preserve"> آموزش </w:t>
      </w:r>
      <w:r w:rsidRPr="00D96B3E">
        <w:rPr>
          <w:rFonts w:hint="cs"/>
          <w:rtl/>
        </w:rPr>
        <w:lastRenderedPageBreak/>
        <w:t>کنونی دانشگاه توقع ارتقاء اخلاقی داشت. ولی از طرف دیگر قبلا مطرح شده بود که رشد اخلاقی و تغییر منش اخلاقی در تمامی سنین میسر است پس باید به راهکارهایی دیگر اندیشید. راهکارهایی که اراده دانشجویان را برای تغییر تحت تاثیر قرار داده و آنها مختارانه دست به این تغییر بزنند.</w:t>
      </w:r>
    </w:p>
    <w:p w:rsidR="00A80266" w:rsidRDefault="00A224CB" w:rsidP="00A80266">
      <w:pPr>
        <w:pStyle w:val="ListParagraph"/>
        <w:numPr>
          <w:ilvl w:val="0"/>
          <w:numId w:val="3"/>
        </w:numPr>
        <w:spacing w:line="360" w:lineRule="auto"/>
        <w:ind w:left="714" w:hanging="357"/>
      </w:pPr>
      <w:r w:rsidRPr="00D96B3E">
        <w:rPr>
          <w:rFonts w:hint="cs"/>
          <w:rtl/>
        </w:rPr>
        <w:t xml:space="preserve">یکی از خطاهایی که در ارائه راه حلها اتفاق می افتد این است که مشکلات به یک یا دو عامل فروکاسته می شود و راه حلها نیز حول آن یک یا دو جنبه از مشکل تمرکز می یابد. توجه به عوامل مختلفی که باعث بروز یک مشکل (مثل اخلاقی رفتار نکردن دانشجویان) </w:t>
      </w:r>
      <w:r w:rsidR="00A80266">
        <w:rPr>
          <w:rFonts w:hint="cs"/>
          <w:rtl/>
        </w:rPr>
        <w:t xml:space="preserve">می شود </w:t>
      </w:r>
      <w:r w:rsidRPr="00D96B3E">
        <w:rPr>
          <w:rFonts w:hint="cs"/>
          <w:rtl/>
        </w:rPr>
        <w:t xml:space="preserve">ما را به بررسی همه جانبه معضل راهنمون می </w:t>
      </w:r>
      <w:r w:rsidR="00A80266">
        <w:rPr>
          <w:rFonts w:hint="cs"/>
          <w:rtl/>
        </w:rPr>
        <w:t>گردد</w:t>
      </w:r>
      <w:r w:rsidRPr="00D96B3E">
        <w:rPr>
          <w:rFonts w:hint="cs"/>
          <w:rtl/>
        </w:rPr>
        <w:t xml:space="preserve">. </w:t>
      </w:r>
    </w:p>
    <w:p w:rsidR="00095531" w:rsidRPr="00D96B3E" w:rsidRDefault="00A224CB" w:rsidP="00A80266">
      <w:pPr>
        <w:pStyle w:val="ListParagraph"/>
        <w:numPr>
          <w:ilvl w:val="0"/>
          <w:numId w:val="3"/>
        </w:numPr>
        <w:spacing w:line="360" w:lineRule="auto"/>
        <w:ind w:left="714" w:hanging="357"/>
      </w:pPr>
      <w:r w:rsidRPr="00D96B3E">
        <w:rPr>
          <w:rFonts w:hint="cs"/>
          <w:rtl/>
        </w:rPr>
        <w:t>یکی دیگر از خطاها ارائه دستورالعملهای کلی برای تمامی افراد است؛ در حالی که تفاوتهای فردی دانشجویان آن چنان زیاد است که هیچ راه حلی برای تمامی آنها موثر نخواهد بود. شاید برخی راه حلها برای یک دانشجو</w:t>
      </w:r>
      <w:r w:rsidR="00764FE5" w:rsidRPr="00D96B3E">
        <w:rPr>
          <w:rFonts w:hint="cs"/>
          <w:rtl/>
        </w:rPr>
        <w:t xml:space="preserve"> اثر مطلوبی را داشته باشد درحالی که برای دانشجوی دیگر همین راه حل اثر معکوس داشته باشد. لذا توجه به تفاوتهای فردی و راه حلهای متناسب با افراد مختلف می تواند در برطرف کردن معضل تاثیر بیشتری داشته باشد. دسته بندی جیمز رست بخوبی این تفاوتها را در اخلاقی عمل نکردن افراد نشان داده است. همانگونه که در پزشکی درمانهای جمعی و قالبی دیگر کمرنگ شده است و بجای آن درمانهای شخصی مبتنی بر ویژگی های فردی که ناشی از تشخیص درست است نقش پررنگ تری را بازی می کند، راه حلهای ارتقاء اخلاقی باید متنوع باشد و در ابتدای کار باید تشخیص درستی از ویژگی های فردی داشت تا بتوان متناسب با هر فرد راه حلهای مختص خود او </w:t>
      </w:r>
      <w:r w:rsidR="0093430F">
        <w:rPr>
          <w:rFonts w:hint="cs"/>
          <w:rtl/>
        </w:rPr>
        <w:t xml:space="preserve">را </w:t>
      </w:r>
      <w:r w:rsidR="00764FE5" w:rsidRPr="00D96B3E">
        <w:rPr>
          <w:rFonts w:hint="cs"/>
          <w:rtl/>
        </w:rPr>
        <w:t>ارائه نمود.</w:t>
      </w:r>
    </w:p>
    <w:p w:rsidR="00095531" w:rsidRPr="00D96B3E" w:rsidRDefault="00095531" w:rsidP="005966DF">
      <w:pPr>
        <w:pStyle w:val="ListParagraph"/>
        <w:numPr>
          <w:ilvl w:val="0"/>
          <w:numId w:val="3"/>
        </w:numPr>
        <w:spacing w:line="360" w:lineRule="auto"/>
      </w:pPr>
      <w:r w:rsidRPr="00D96B3E">
        <w:rPr>
          <w:rFonts w:hint="cs"/>
          <w:rtl/>
        </w:rPr>
        <w:t xml:space="preserve">برای ارائه راه حلهایی در جهت ارتقاء اخلاقی دانشجویان پزشکی مخصوصا در زمینه رعایت دستورالعملهای اخلاقی از نظریه توصیفی رست می توان </w:t>
      </w:r>
      <w:r w:rsidR="005966DF">
        <w:rPr>
          <w:rFonts w:hint="cs"/>
          <w:rtl/>
        </w:rPr>
        <w:t>راهکارهای</w:t>
      </w:r>
      <w:r w:rsidRPr="00D96B3E">
        <w:rPr>
          <w:rFonts w:hint="cs"/>
          <w:rtl/>
        </w:rPr>
        <w:t xml:space="preserve"> تجویزی ذیل را استخراج کرد:</w:t>
      </w:r>
    </w:p>
    <w:p w:rsidR="00095531" w:rsidRPr="0093430F" w:rsidRDefault="00095531" w:rsidP="005966DF">
      <w:pPr>
        <w:pStyle w:val="ListParagraph"/>
        <w:numPr>
          <w:ilvl w:val="0"/>
          <w:numId w:val="4"/>
        </w:numPr>
        <w:spacing w:line="360" w:lineRule="auto"/>
        <w:rPr>
          <w:b/>
          <w:bCs/>
          <w:sz w:val="26"/>
          <w:szCs w:val="26"/>
          <w:rtl/>
        </w:rPr>
      </w:pPr>
      <w:r w:rsidRPr="0093430F">
        <w:rPr>
          <w:rFonts w:hint="cs"/>
          <w:b/>
          <w:bCs/>
          <w:sz w:val="26"/>
          <w:szCs w:val="26"/>
          <w:rtl/>
        </w:rPr>
        <w:t xml:space="preserve">اول، </w:t>
      </w:r>
      <w:r w:rsidR="005966DF">
        <w:rPr>
          <w:rFonts w:hint="cs"/>
          <w:b/>
          <w:bCs/>
          <w:sz w:val="26"/>
          <w:szCs w:val="26"/>
          <w:rtl/>
        </w:rPr>
        <w:t>راهکار</w:t>
      </w:r>
      <w:r w:rsidRPr="0093430F">
        <w:rPr>
          <w:rFonts w:hint="cs"/>
          <w:b/>
          <w:bCs/>
          <w:sz w:val="26"/>
          <w:szCs w:val="26"/>
          <w:rtl/>
        </w:rPr>
        <w:t xml:space="preserve">هایی که حساسیت اخلاقی افراد را افزایش دهد؛ </w:t>
      </w:r>
    </w:p>
    <w:p w:rsidR="00095531" w:rsidRPr="0093430F" w:rsidRDefault="00095531" w:rsidP="005966DF">
      <w:pPr>
        <w:pStyle w:val="ListParagraph"/>
        <w:numPr>
          <w:ilvl w:val="0"/>
          <w:numId w:val="4"/>
        </w:numPr>
        <w:spacing w:line="360" w:lineRule="auto"/>
        <w:rPr>
          <w:b/>
          <w:bCs/>
          <w:sz w:val="26"/>
          <w:szCs w:val="26"/>
          <w:rtl/>
        </w:rPr>
      </w:pPr>
      <w:r w:rsidRPr="0093430F">
        <w:rPr>
          <w:rFonts w:hint="cs"/>
          <w:b/>
          <w:bCs/>
          <w:sz w:val="26"/>
          <w:szCs w:val="26"/>
          <w:rtl/>
        </w:rPr>
        <w:t>دوم،</w:t>
      </w:r>
      <w:r w:rsidR="005966DF" w:rsidRPr="005966DF">
        <w:rPr>
          <w:rFonts w:hint="cs"/>
          <w:b/>
          <w:bCs/>
          <w:sz w:val="26"/>
          <w:szCs w:val="26"/>
          <w:rtl/>
        </w:rPr>
        <w:t xml:space="preserve"> </w:t>
      </w:r>
      <w:r w:rsidR="005966DF">
        <w:rPr>
          <w:rFonts w:hint="cs"/>
          <w:b/>
          <w:bCs/>
          <w:sz w:val="26"/>
          <w:szCs w:val="26"/>
          <w:rtl/>
        </w:rPr>
        <w:t>راهکار</w:t>
      </w:r>
      <w:r w:rsidR="005966DF" w:rsidRPr="0093430F">
        <w:rPr>
          <w:rFonts w:hint="cs"/>
          <w:b/>
          <w:bCs/>
          <w:sz w:val="26"/>
          <w:szCs w:val="26"/>
          <w:rtl/>
        </w:rPr>
        <w:t xml:space="preserve">هایی </w:t>
      </w:r>
      <w:r w:rsidRPr="0093430F">
        <w:rPr>
          <w:rFonts w:hint="cs"/>
          <w:b/>
          <w:bCs/>
          <w:sz w:val="26"/>
          <w:szCs w:val="26"/>
          <w:rtl/>
        </w:rPr>
        <w:t xml:space="preserve">که قضاوت اخلاقی فرد را از مراحل پایین تر به مراحل بالاتر ببرد؛ </w:t>
      </w:r>
    </w:p>
    <w:p w:rsidR="00095531" w:rsidRPr="0093430F" w:rsidRDefault="00095531" w:rsidP="005966DF">
      <w:pPr>
        <w:pStyle w:val="ListParagraph"/>
        <w:numPr>
          <w:ilvl w:val="0"/>
          <w:numId w:val="4"/>
        </w:numPr>
        <w:spacing w:line="360" w:lineRule="auto"/>
        <w:rPr>
          <w:b/>
          <w:bCs/>
          <w:sz w:val="26"/>
          <w:szCs w:val="26"/>
          <w:rtl/>
        </w:rPr>
      </w:pPr>
      <w:r w:rsidRPr="0093430F">
        <w:rPr>
          <w:rFonts w:hint="cs"/>
          <w:b/>
          <w:bCs/>
          <w:sz w:val="26"/>
          <w:szCs w:val="26"/>
          <w:rtl/>
        </w:rPr>
        <w:t xml:space="preserve">سوم </w:t>
      </w:r>
      <w:r w:rsidR="005966DF">
        <w:rPr>
          <w:rFonts w:hint="cs"/>
          <w:b/>
          <w:bCs/>
          <w:sz w:val="26"/>
          <w:szCs w:val="26"/>
          <w:rtl/>
        </w:rPr>
        <w:t>راهکار</w:t>
      </w:r>
      <w:r w:rsidR="005966DF" w:rsidRPr="0093430F">
        <w:rPr>
          <w:rFonts w:hint="cs"/>
          <w:b/>
          <w:bCs/>
          <w:sz w:val="26"/>
          <w:szCs w:val="26"/>
          <w:rtl/>
        </w:rPr>
        <w:t>هایی</w:t>
      </w:r>
      <w:r w:rsidRPr="0093430F">
        <w:rPr>
          <w:rFonts w:hint="cs"/>
          <w:b/>
          <w:bCs/>
          <w:sz w:val="26"/>
          <w:szCs w:val="26"/>
          <w:rtl/>
        </w:rPr>
        <w:t xml:space="preserve"> که نظام ارزشی فرد را تغییر دهد، </w:t>
      </w:r>
    </w:p>
    <w:p w:rsidR="004228A1" w:rsidRDefault="00095531" w:rsidP="00D57230">
      <w:pPr>
        <w:pStyle w:val="ListParagraph"/>
        <w:numPr>
          <w:ilvl w:val="0"/>
          <w:numId w:val="4"/>
        </w:numPr>
        <w:spacing w:line="360" w:lineRule="auto"/>
        <w:rPr>
          <w:rtl/>
        </w:rPr>
      </w:pPr>
      <w:r w:rsidRPr="00D57230">
        <w:rPr>
          <w:rFonts w:hint="cs"/>
          <w:b/>
          <w:bCs/>
          <w:sz w:val="26"/>
          <w:szCs w:val="26"/>
          <w:rtl/>
        </w:rPr>
        <w:t>چهارم،</w:t>
      </w:r>
      <w:r w:rsidR="005966DF" w:rsidRPr="00D57230">
        <w:rPr>
          <w:rFonts w:hint="cs"/>
          <w:b/>
          <w:bCs/>
          <w:sz w:val="26"/>
          <w:szCs w:val="26"/>
          <w:rtl/>
        </w:rPr>
        <w:t xml:space="preserve"> راهکارهایی</w:t>
      </w:r>
      <w:r w:rsidRPr="00D57230">
        <w:rPr>
          <w:rFonts w:hint="cs"/>
          <w:b/>
          <w:bCs/>
          <w:sz w:val="26"/>
          <w:szCs w:val="26"/>
          <w:rtl/>
        </w:rPr>
        <w:t xml:space="preserve"> که بر خصلتهای خاص اخلاقی هر فرد متناسب با ویژگی های روحی روانی وراثتی او بتواند اثر گذار باشد.</w:t>
      </w:r>
      <w:r w:rsidR="004228A1">
        <w:rPr>
          <w:rtl/>
        </w:rPr>
        <w:br w:type="page"/>
      </w:r>
    </w:p>
    <w:p w:rsidR="004228A1" w:rsidRPr="00D96B3E" w:rsidRDefault="004228A1" w:rsidP="004228A1">
      <w:pPr>
        <w:spacing w:line="360" w:lineRule="auto"/>
        <w:rPr>
          <w:rtl/>
        </w:rPr>
      </w:pPr>
    </w:p>
    <w:p w:rsidR="004228A1" w:rsidRPr="0006155B" w:rsidRDefault="004228A1" w:rsidP="000F0864">
      <w:pPr>
        <w:spacing w:line="360" w:lineRule="auto"/>
        <w:rPr>
          <w:rFonts w:cs="B Titr"/>
          <w:sz w:val="32"/>
          <w:szCs w:val="32"/>
          <w:rtl/>
        </w:rPr>
      </w:pPr>
      <w:r w:rsidRPr="0006155B">
        <w:rPr>
          <w:rFonts w:cs="B Titr" w:hint="cs"/>
          <w:sz w:val="32"/>
          <w:szCs w:val="32"/>
          <w:rtl/>
        </w:rPr>
        <w:t xml:space="preserve">ویژگی های برنامه درسی </w:t>
      </w:r>
    </w:p>
    <w:p w:rsidR="004228A1" w:rsidRDefault="004228A1" w:rsidP="004228A1">
      <w:pPr>
        <w:spacing w:line="360" w:lineRule="auto"/>
        <w:rPr>
          <w:rtl/>
        </w:rPr>
      </w:pPr>
      <w:r>
        <w:rPr>
          <w:rFonts w:hint="cs"/>
          <w:rtl/>
        </w:rPr>
        <w:t>از آنجا که در نظر است برنامه درسی دانشجویان بگونه ای تح</w:t>
      </w:r>
      <w:r w:rsidR="003121AA">
        <w:rPr>
          <w:rFonts w:hint="cs"/>
          <w:rtl/>
        </w:rPr>
        <w:t>و</w:t>
      </w:r>
      <w:r>
        <w:rPr>
          <w:rFonts w:hint="cs"/>
          <w:rtl/>
        </w:rPr>
        <w:t xml:space="preserve">ل یابد که نهایتا در درس اخلاق پزشکی به تخلق به اخلاق پزشکی دست یابند، لذا ابتدا عناصری که برنامه درسی را تشکیل می دهد ذکر می کنیم تا در چهارچوب کلی آن برنامه درسی پنهانی برای ارتقاء اخلاقیات در دانشجویان شناخته شود. </w:t>
      </w:r>
    </w:p>
    <w:p w:rsidR="000A4E2D" w:rsidRPr="00055420" w:rsidRDefault="000A4E2D" w:rsidP="000F0864">
      <w:pPr>
        <w:pStyle w:val="ListParagraph"/>
        <w:spacing w:line="360" w:lineRule="auto"/>
        <w:ind w:left="238"/>
        <w:rPr>
          <w:b/>
          <w:bCs/>
          <w:rtl/>
        </w:rPr>
      </w:pPr>
      <w:r w:rsidRPr="00055420">
        <w:rPr>
          <w:b/>
          <w:bCs/>
          <w:rtl/>
        </w:rPr>
        <w:t>عناصر برنامه درسی</w:t>
      </w:r>
    </w:p>
    <w:p w:rsidR="000A4E2D" w:rsidRDefault="000A4E2D" w:rsidP="000F0864">
      <w:pPr>
        <w:pStyle w:val="ListParagraph"/>
        <w:spacing w:line="360" w:lineRule="auto"/>
        <w:ind w:left="238"/>
        <w:rPr>
          <w:rtl/>
        </w:rPr>
      </w:pPr>
      <w:r w:rsidRPr="00055420">
        <w:rPr>
          <w:rtl/>
        </w:rPr>
        <w:t>عناصر برنامه درسی عبارتند از : اهداف</w:t>
      </w:r>
      <w:r w:rsidR="003121AA">
        <w:rPr>
          <w:rFonts w:hint="cs"/>
          <w:rtl/>
        </w:rPr>
        <w:t>،</w:t>
      </w:r>
      <w:r>
        <w:rPr>
          <w:rFonts w:hint="cs"/>
          <w:rtl/>
        </w:rPr>
        <w:t xml:space="preserve"> </w:t>
      </w:r>
      <w:r w:rsidRPr="00055420">
        <w:rPr>
          <w:rtl/>
        </w:rPr>
        <w:t>محتوا</w:t>
      </w:r>
      <w:r w:rsidR="003121AA">
        <w:rPr>
          <w:rFonts w:hint="cs"/>
          <w:rtl/>
        </w:rPr>
        <w:t>،</w:t>
      </w:r>
      <w:r>
        <w:rPr>
          <w:rFonts w:hint="cs"/>
          <w:rtl/>
        </w:rPr>
        <w:t xml:space="preserve"> </w:t>
      </w:r>
      <w:r w:rsidRPr="00055420">
        <w:rPr>
          <w:rtl/>
        </w:rPr>
        <w:t>موادآموزشی</w:t>
      </w:r>
      <w:r w:rsidR="003121AA">
        <w:rPr>
          <w:rFonts w:hint="cs"/>
          <w:rtl/>
        </w:rPr>
        <w:t>،</w:t>
      </w:r>
      <w:r>
        <w:rPr>
          <w:rFonts w:hint="cs"/>
          <w:rtl/>
        </w:rPr>
        <w:t xml:space="preserve"> </w:t>
      </w:r>
      <w:r>
        <w:rPr>
          <w:rtl/>
        </w:rPr>
        <w:t>راهبردهای یاددهی،یادگیری</w:t>
      </w:r>
      <w:r w:rsidR="003121AA">
        <w:rPr>
          <w:rFonts w:hint="cs"/>
          <w:rtl/>
        </w:rPr>
        <w:t>،</w:t>
      </w:r>
      <w:r>
        <w:rPr>
          <w:rFonts w:ascii="Times New Roman" w:hAnsi="Times New Roman" w:cs="Times New Roman" w:hint="cs"/>
          <w:rtl/>
        </w:rPr>
        <w:t xml:space="preserve"> </w:t>
      </w:r>
      <w:r w:rsidRPr="00055420">
        <w:rPr>
          <w:rFonts w:hint="cs"/>
          <w:rtl/>
        </w:rPr>
        <w:t>زمان</w:t>
      </w:r>
      <w:r w:rsidR="003121AA">
        <w:rPr>
          <w:rFonts w:hint="cs"/>
          <w:rtl/>
        </w:rPr>
        <w:t xml:space="preserve">، </w:t>
      </w:r>
      <w:r w:rsidRPr="00055420">
        <w:rPr>
          <w:rFonts w:hint="cs"/>
          <w:rtl/>
        </w:rPr>
        <w:t>فضا</w:t>
      </w:r>
      <w:r w:rsidR="003121AA">
        <w:rPr>
          <w:rFonts w:hint="cs"/>
          <w:rtl/>
        </w:rPr>
        <w:t xml:space="preserve"> و</w:t>
      </w:r>
      <w:r>
        <w:rPr>
          <w:rFonts w:hint="cs"/>
          <w:rtl/>
        </w:rPr>
        <w:t xml:space="preserve"> </w:t>
      </w:r>
      <w:r w:rsidRPr="00055420">
        <w:rPr>
          <w:rFonts w:hint="cs"/>
          <w:rtl/>
        </w:rPr>
        <w:t>ارزشیابی</w:t>
      </w:r>
    </w:p>
    <w:p w:rsidR="000A4E2D" w:rsidRDefault="003121AA" w:rsidP="000F0864">
      <w:pPr>
        <w:pStyle w:val="ListParagraph"/>
        <w:spacing w:line="360" w:lineRule="auto"/>
        <w:ind w:left="238"/>
        <w:rPr>
          <w:rtl/>
        </w:rPr>
      </w:pPr>
      <w:r>
        <w:rPr>
          <w:rFonts w:hint="cs"/>
          <w:rtl/>
        </w:rPr>
        <w:t>اهداف برنامه درسی در سه حیطه و سطح مطرح می شود:</w:t>
      </w:r>
    </w:p>
    <w:p w:rsidR="000A4E2D" w:rsidRDefault="000A4E2D" w:rsidP="000F0864">
      <w:pPr>
        <w:pStyle w:val="ListParagraph"/>
        <w:spacing w:line="360" w:lineRule="auto"/>
        <w:ind w:left="238"/>
        <w:rPr>
          <w:rtl/>
        </w:rPr>
      </w:pPr>
      <w:r w:rsidRPr="00055420">
        <w:rPr>
          <w:rFonts w:hint="cs"/>
          <w:rtl/>
        </w:rPr>
        <w:t>هدفهای</w:t>
      </w:r>
      <w:r w:rsidRPr="00055420">
        <w:rPr>
          <w:rtl/>
        </w:rPr>
        <w:t xml:space="preserve"> </w:t>
      </w:r>
      <w:r w:rsidRPr="00055420">
        <w:rPr>
          <w:rFonts w:hint="cs"/>
          <w:rtl/>
        </w:rPr>
        <w:t>آرمانی</w:t>
      </w:r>
      <w:r w:rsidRPr="00055420">
        <w:rPr>
          <w:rtl/>
        </w:rPr>
        <w:t xml:space="preserve">: </w:t>
      </w:r>
      <w:r w:rsidRPr="00055420">
        <w:rPr>
          <w:rFonts w:hint="cs"/>
          <w:rtl/>
        </w:rPr>
        <w:t>که</w:t>
      </w:r>
      <w:r w:rsidRPr="00055420">
        <w:rPr>
          <w:rtl/>
        </w:rPr>
        <w:t xml:space="preserve"> </w:t>
      </w:r>
      <w:r w:rsidR="003121AA">
        <w:rPr>
          <w:rFonts w:hint="cs"/>
          <w:rtl/>
        </w:rPr>
        <w:t>نظریه پردازان</w:t>
      </w:r>
      <w:r w:rsidRPr="00055420">
        <w:rPr>
          <w:rtl/>
        </w:rPr>
        <w:t xml:space="preserve"> </w:t>
      </w:r>
      <w:r w:rsidRPr="00055420">
        <w:rPr>
          <w:rFonts w:hint="cs"/>
          <w:rtl/>
        </w:rPr>
        <w:t>جامعه</w:t>
      </w:r>
      <w:r w:rsidRPr="00055420">
        <w:rPr>
          <w:rtl/>
        </w:rPr>
        <w:t xml:space="preserve"> </w:t>
      </w:r>
      <w:r w:rsidRPr="00055420">
        <w:rPr>
          <w:rFonts w:hint="cs"/>
          <w:rtl/>
        </w:rPr>
        <w:t>ارائه</w:t>
      </w:r>
      <w:r w:rsidRPr="00055420">
        <w:rPr>
          <w:rtl/>
        </w:rPr>
        <w:t xml:space="preserve"> </w:t>
      </w:r>
      <w:r w:rsidRPr="00055420">
        <w:rPr>
          <w:rFonts w:hint="cs"/>
          <w:rtl/>
        </w:rPr>
        <w:t>می</w:t>
      </w:r>
      <w:r>
        <w:rPr>
          <w:rFonts w:hint="cs"/>
          <w:rtl/>
        </w:rPr>
        <w:t xml:space="preserve"> </w:t>
      </w:r>
      <w:r w:rsidRPr="00055420">
        <w:rPr>
          <w:rFonts w:hint="cs"/>
          <w:rtl/>
        </w:rPr>
        <w:t>دهند</w:t>
      </w:r>
      <w:r w:rsidRPr="00055420">
        <w:rPr>
          <w:rtl/>
        </w:rPr>
        <w:t xml:space="preserve"> </w:t>
      </w:r>
      <w:r w:rsidRPr="00055420">
        <w:rPr>
          <w:rFonts w:hint="cs"/>
          <w:rtl/>
        </w:rPr>
        <w:t>مانند</w:t>
      </w:r>
      <w:r w:rsidRPr="00055420">
        <w:rPr>
          <w:rtl/>
        </w:rPr>
        <w:t xml:space="preserve"> </w:t>
      </w:r>
      <w:r w:rsidR="003121AA">
        <w:rPr>
          <w:rFonts w:hint="cs"/>
          <w:rtl/>
        </w:rPr>
        <w:t xml:space="preserve">محقق ساختن </w:t>
      </w:r>
      <w:r w:rsidRPr="00055420">
        <w:rPr>
          <w:rFonts w:hint="cs"/>
          <w:rtl/>
        </w:rPr>
        <w:t>یک</w:t>
      </w:r>
      <w:r w:rsidRPr="00055420">
        <w:rPr>
          <w:rtl/>
        </w:rPr>
        <w:t xml:space="preserve"> </w:t>
      </w:r>
      <w:r w:rsidRPr="00055420">
        <w:rPr>
          <w:rFonts w:hint="cs"/>
          <w:rtl/>
        </w:rPr>
        <w:t>جامعه</w:t>
      </w:r>
      <w:r w:rsidRPr="00055420">
        <w:rPr>
          <w:rtl/>
        </w:rPr>
        <w:t xml:space="preserve"> </w:t>
      </w:r>
      <w:r w:rsidRPr="00055420">
        <w:rPr>
          <w:rFonts w:hint="cs"/>
          <w:rtl/>
        </w:rPr>
        <w:t>اسلامی</w:t>
      </w:r>
      <w:r w:rsidRPr="00055420">
        <w:rPr>
          <w:rtl/>
        </w:rPr>
        <w:t xml:space="preserve"> </w:t>
      </w:r>
      <w:r w:rsidRPr="00055420">
        <w:rPr>
          <w:rFonts w:hint="cs"/>
          <w:rtl/>
        </w:rPr>
        <w:t>یا</w:t>
      </w:r>
      <w:r w:rsidRPr="00055420">
        <w:rPr>
          <w:rtl/>
        </w:rPr>
        <w:t xml:space="preserve"> </w:t>
      </w:r>
      <w:r w:rsidRPr="00055420">
        <w:rPr>
          <w:rFonts w:hint="cs"/>
          <w:rtl/>
        </w:rPr>
        <w:t>تربی</w:t>
      </w:r>
      <w:r w:rsidRPr="00055420">
        <w:rPr>
          <w:rtl/>
        </w:rPr>
        <w:t xml:space="preserve">ت یک </w:t>
      </w:r>
      <w:r w:rsidR="003121AA">
        <w:rPr>
          <w:rFonts w:hint="cs"/>
          <w:rtl/>
        </w:rPr>
        <w:t>جامعه اخلاقمدار و قانون مدار</w:t>
      </w:r>
      <w:r w:rsidRPr="00055420">
        <w:rPr>
          <w:rtl/>
        </w:rPr>
        <w:t xml:space="preserve">. </w:t>
      </w:r>
    </w:p>
    <w:p w:rsidR="000A4E2D" w:rsidRDefault="000A4E2D" w:rsidP="0093430F">
      <w:pPr>
        <w:pStyle w:val="ListParagraph"/>
        <w:spacing w:line="360" w:lineRule="auto"/>
        <w:ind w:left="238"/>
        <w:rPr>
          <w:rtl/>
        </w:rPr>
      </w:pPr>
      <w:r w:rsidRPr="00055420">
        <w:rPr>
          <w:rtl/>
        </w:rPr>
        <w:t xml:space="preserve">مقاصد آموزشی: کلیت آنها از کلیت هدفهای آرمانی کمتر است و میان مدت </w:t>
      </w:r>
      <w:r w:rsidR="003121AA">
        <w:rPr>
          <w:rFonts w:hint="cs"/>
          <w:rtl/>
        </w:rPr>
        <w:t>هستند</w:t>
      </w:r>
      <w:r w:rsidRPr="00055420">
        <w:rPr>
          <w:rtl/>
        </w:rPr>
        <w:t xml:space="preserve"> و</w:t>
      </w:r>
      <w:r w:rsidR="003121AA">
        <w:rPr>
          <w:rFonts w:hint="cs"/>
          <w:rtl/>
        </w:rPr>
        <w:t xml:space="preserve"> </w:t>
      </w:r>
      <w:r w:rsidRPr="00055420">
        <w:rPr>
          <w:rtl/>
        </w:rPr>
        <w:t>بطور مستقیم به هدفهای آموزشی مربوط می</w:t>
      </w:r>
      <w:r w:rsidR="0093430F">
        <w:rPr>
          <w:rFonts w:hint="cs"/>
          <w:rtl/>
        </w:rPr>
        <w:t xml:space="preserve"> </w:t>
      </w:r>
      <w:r w:rsidRPr="00055420">
        <w:rPr>
          <w:rtl/>
        </w:rPr>
        <w:t xml:space="preserve">شوند </w:t>
      </w:r>
      <w:r w:rsidR="003121AA">
        <w:rPr>
          <w:rFonts w:hint="cs"/>
          <w:rtl/>
        </w:rPr>
        <w:t>که در مورد این تحقیق بالا بردن عمل اخلاقی دانشجویان پزشکی مخصوصا در خصوص موا</w:t>
      </w:r>
      <w:r w:rsidR="0093430F">
        <w:rPr>
          <w:rFonts w:hint="cs"/>
          <w:rtl/>
        </w:rPr>
        <w:t>ردی است که در اخلاقی پزشکی مطرح است.</w:t>
      </w:r>
      <w:r w:rsidRPr="00055420">
        <w:rPr>
          <w:rtl/>
        </w:rPr>
        <w:t xml:space="preserve"> </w:t>
      </w:r>
      <w:r w:rsidR="003121AA">
        <w:rPr>
          <w:rFonts w:hint="cs"/>
          <w:rtl/>
        </w:rPr>
        <w:t>در این تحقیق بیشتر این مقاصد مورد نظر است.</w:t>
      </w:r>
    </w:p>
    <w:p w:rsidR="000A4E2D" w:rsidRDefault="000A4E2D" w:rsidP="000F0864">
      <w:pPr>
        <w:pStyle w:val="ListParagraph"/>
        <w:spacing w:line="360" w:lineRule="auto"/>
        <w:ind w:left="238"/>
        <w:rPr>
          <w:rtl/>
        </w:rPr>
      </w:pPr>
      <w:r w:rsidRPr="00055420">
        <w:rPr>
          <w:rtl/>
        </w:rPr>
        <w:t>هدفهای جزئی: که وظایف ویژه،</w:t>
      </w:r>
      <w:r>
        <w:rPr>
          <w:rFonts w:hint="cs"/>
          <w:rtl/>
        </w:rPr>
        <w:t xml:space="preserve"> </w:t>
      </w:r>
      <w:r w:rsidRPr="00055420">
        <w:rPr>
          <w:rtl/>
        </w:rPr>
        <w:t xml:space="preserve">مختص فرایند یاددهی </w:t>
      </w:r>
      <w:r w:rsidRPr="00055420">
        <w:rPr>
          <w:rFonts w:ascii="Times New Roman" w:hAnsi="Times New Roman" w:cs="Times New Roman" w:hint="cs"/>
          <w:rtl/>
        </w:rPr>
        <w:t>–</w:t>
      </w:r>
      <w:r w:rsidRPr="00055420">
        <w:rPr>
          <w:rFonts w:hint="cs"/>
          <w:rtl/>
        </w:rPr>
        <w:t>ی</w:t>
      </w:r>
      <w:r w:rsidRPr="00055420">
        <w:rPr>
          <w:rtl/>
        </w:rPr>
        <w:t xml:space="preserve">ادگیری را بیان میکنند و دارای سطوحی هستند مثل </w:t>
      </w:r>
      <w:r w:rsidR="003121AA">
        <w:rPr>
          <w:rFonts w:hint="cs"/>
          <w:rtl/>
        </w:rPr>
        <w:t xml:space="preserve">برنامه ای که برای یک دانشگاه پزشکی برای ارتقاء اخلاقی دانشجویان تنظیم می گردد. این برنامه ها باید از نتیجه های این تحقیق بدست آید و اهداف عملی و زمانمند برای هر دوره درسی ارائه گردد. این اهداف جزئی کار مهمی است که در صورت اجرای آنها می توان </w:t>
      </w:r>
      <w:r w:rsidR="00276044">
        <w:rPr>
          <w:rFonts w:hint="cs"/>
          <w:rtl/>
        </w:rPr>
        <w:t>عملا به ارتقاء منش اخلاقی دانشجویان رسید.</w:t>
      </w:r>
    </w:p>
    <w:p w:rsidR="000A4E2D" w:rsidRDefault="00276044" w:rsidP="000F0864">
      <w:pPr>
        <w:pStyle w:val="ListParagraph"/>
        <w:spacing w:line="360" w:lineRule="auto"/>
        <w:ind w:left="238"/>
        <w:rPr>
          <w:rtl/>
        </w:rPr>
      </w:pPr>
      <w:r>
        <w:rPr>
          <w:rFonts w:hint="cs"/>
          <w:b/>
          <w:bCs/>
          <w:rtl/>
        </w:rPr>
        <w:t>چیستی یادگیری</w:t>
      </w:r>
      <w:r w:rsidR="000A4E2D" w:rsidRPr="00406749">
        <w:rPr>
          <w:b/>
          <w:bCs/>
          <w:rtl/>
        </w:rPr>
        <w:t>:</w:t>
      </w:r>
      <w:r w:rsidR="000A4E2D" w:rsidRPr="00055420">
        <w:rPr>
          <w:rtl/>
        </w:rPr>
        <w:t xml:space="preserve"> </w:t>
      </w:r>
      <w:r>
        <w:rPr>
          <w:rFonts w:hint="cs"/>
          <w:rtl/>
        </w:rPr>
        <w:t xml:space="preserve">برنامه ریزی درسی متاثر نظریه ای است که در زمینه یادگیری وجود دارد. نظریه های یادگیری مختلف برنامه ای متفاوتی را ارائه می دهند. </w:t>
      </w:r>
      <w:r w:rsidR="000A4E2D" w:rsidRPr="00055420">
        <w:rPr>
          <w:rtl/>
        </w:rPr>
        <w:t>مثلا برنامه ریز پیرو مکتب گشتالت هدفها را با توجه به درک «کل» و کسب یک «ساختار شناختی» جهت می</w:t>
      </w:r>
      <w:r w:rsidR="000A4E2D">
        <w:rPr>
          <w:rFonts w:hint="cs"/>
          <w:rtl/>
        </w:rPr>
        <w:t xml:space="preserve"> </w:t>
      </w:r>
      <w:r w:rsidR="000A4E2D" w:rsidRPr="00055420">
        <w:rPr>
          <w:rtl/>
        </w:rPr>
        <w:t>دهد. علاوه بر هدف عناصر دیگر برنامه درسی یعنی محتوا،</w:t>
      </w:r>
      <w:r w:rsidR="000A4E2D">
        <w:rPr>
          <w:rFonts w:hint="cs"/>
          <w:rtl/>
        </w:rPr>
        <w:t xml:space="preserve"> </w:t>
      </w:r>
      <w:r w:rsidR="000A4E2D" w:rsidRPr="00055420">
        <w:rPr>
          <w:rtl/>
        </w:rPr>
        <w:t>سازماندهی محتوا،</w:t>
      </w:r>
      <w:r w:rsidR="000A4E2D">
        <w:rPr>
          <w:rFonts w:hint="cs"/>
          <w:rtl/>
        </w:rPr>
        <w:t xml:space="preserve"> </w:t>
      </w:r>
      <w:r w:rsidR="000A4E2D" w:rsidRPr="00055420">
        <w:rPr>
          <w:rtl/>
        </w:rPr>
        <w:t>تجربیات یادگیری،</w:t>
      </w:r>
      <w:r w:rsidR="000A4E2D">
        <w:rPr>
          <w:rFonts w:hint="cs"/>
          <w:rtl/>
        </w:rPr>
        <w:t xml:space="preserve"> </w:t>
      </w:r>
      <w:r w:rsidR="000A4E2D" w:rsidRPr="00055420">
        <w:rPr>
          <w:rtl/>
        </w:rPr>
        <w:t xml:space="preserve">استراتژیهای یاددهی </w:t>
      </w:r>
      <w:r w:rsidR="000A4E2D" w:rsidRPr="00055420">
        <w:rPr>
          <w:rFonts w:ascii="Times New Roman" w:hAnsi="Times New Roman" w:cs="Times New Roman" w:hint="cs"/>
          <w:rtl/>
        </w:rPr>
        <w:t>–</w:t>
      </w:r>
      <w:r w:rsidR="000A4E2D" w:rsidRPr="00055420">
        <w:rPr>
          <w:rtl/>
        </w:rPr>
        <w:t xml:space="preserve"> </w:t>
      </w:r>
      <w:r w:rsidR="000A4E2D" w:rsidRPr="00055420">
        <w:rPr>
          <w:rFonts w:hint="cs"/>
          <w:rtl/>
        </w:rPr>
        <w:t>یادگیری</w:t>
      </w:r>
      <w:r w:rsidR="000A4E2D" w:rsidRPr="00055420">
        <w:rPr>
          <w:rtl/>
        </w:rPr>
        <w:t xml:space="preserve"> </w:t>
      </w:r>
      <w:r w:rsidR="000A4E2D" w:rsidRPr="00055420">
        <w:rPr>
          <w:rFonts w:hint="cs"/>
          <w:rtl/>
        </w:rPr>
        <w:t>و</w:t>
      </w:r>
      <w:r w:rsidR="000A4E2D" w:rsidRPr="00055420">
        <w:rPr>
          <w:rtl/>
        </w:rPr>
        <w:t xml:space="preserve"> </w:t>
      </w:r>
      <w:r w:rsidR="000A4E2D" w:rsidRPr="00055420">
        <w:rPr>
          <w:rFonts w:hint="cs"/>
          <w:rtl/>
        </w:rPr>
        <w:t>ارزشیابی</w:t>
      </w:r>
      <w:r w:rsidR="000A4E2D" w:rsidRPr="00055420">
        <w:rPr>
          <w:rtl/>
        </w:rPr>
        <w:t xml:space="preserve"> </w:t>
      </w:r>
      <w:r w:rsidR="000A4E2D" w:rsidRPr="00055420">
        <w:rPr>
          <w:rFonts w:hint="cs"/>
          <w:rtl/>
        </w:rPr>
        <w:t>نیز</w:t>
      </w:r>
      <w:r w:rsidR="000A4E2D" w:rsidRPr="00055420">
        <w:rPr>
          <w:rtl/>
        </w:rPr>
        <w:t xml:space="preserve"> </w:t>
      </w:r>
      <w:r w:rsidR="000A4E2D" w:rsidRPr="00055420">
        <w:rPr>
          <w:rFonts w:hint="cs"/>
          <w:rtl/>
        </w:rPr>
        <w:t>از</w:t>
      </w:r>
      <w:r w:rsidR="000A4E2D" w:rsidRPr="00055420">
        <w:rPr>
          <w:rtl/>
        </w:rPr>
        <w:t xml:space="preserve"> </w:t>
      </w:r>
      <w:r w:rsidR="000A4E2D" w:rsidRPr="00055420">
        <w:rPr>
          <w:rFonts w:hint="cs"/>
          <w:rtl/>
        </w:rPr>
        <w:t>نظریه</w:t>
      </w:r>
      <w:r w:rsidR="000A4E2D" w:rsidRPr="00055420">
        <w:rPr>
          <w:rtl/>
        </w:rPr>
        <w:t xml:space="preserve"> </w:t>
      </w:r>
      <w:r w:rsidR="000A4E2D" w:rsidRPr="00055420">
        <w:rPr>
          <w:rFonts w:hint="cs"/>
          <w:rtl/>
        </w:rPr>
        <w:t>یادگیری</w:t>
      </w:r>
      <w:r w:rsidR="000A4E2D" w:rsidRPr="00055420">
        <w:rPr>
          <w:rtl/>
        </w:rPr>
        <w:t xml:space="preserve"> </w:t>
      </w:r>
      <w:r w:rsidR="000A4E2D" w:rsidRPr="00055420">
        <w:rPr>
          <w:rFonts w:hint="cs"/>
          <w:rtl/>
        </w:rPr>
        <w:t>حاکم</w:t>
      </w:r>
      <w:r w:rsidR="000A4E2D" w:rsidRPr="00055420">
        <w:rPr>
          <w:rtl/>
        </w:rPr>
        <w:t xml:space="preserve"> </w:t>
      </w:r>
      <w:r w:rsidR="000A4E2D" w:rsidRPr="00055420">
        <w:rPr>
          <w:rFonts w:hint="cs"/>
          <w:rtl/>
        </w:rPr>
        <w:t>بر</w:t>
      </w:r>
      <w:r w:rsidR="000A4E2D" w:rsidRPr="00055420">
        <w:rPr>
          <w:rtl/>
        </w:rPr>
        <w:t xml:space="preserve"> </w:t>
      </w:r>
      <w:r w:rsidR="000A4E2D" w:rsidRPr="00055420">
        <w:rPr>
          <w:rFonts w:hint="cs"/>
          <w:rtl/>
        </w:rPr>
        <w:t>تصمیم</w:t>
      </w:r>
      <w:r w:rsidR="000A4E2D" w:rsidRPr="00055420">
        <w:rPr>
          <w:rtl/>
        </w:rPr>
        <w:t xml:space="preserve"> </w:t>
      </w:r>
      <w:r w:rsidR="000A4E2D" w:rsidRPr="00055420">
        <w:rPr>
          <w:rFonts w:hint="cs"/>
          <w:rtl/>
        </w:rPr>
        <w:t>گیریها</w:t>
      </w:r>
      <w:r w:rsidR="000A4E2D" w:rsidRPr="00055420">
        <w:rPr>
          <w:rtl/>
        </w:rPr>
        <w:t xml:space="preserve"> </w:t>
      </w:r>
      <w:r w:rsidR="000A4E2D" w:rsidRPr="00055420">
        <w:rPr>
          <w:rFonts w:hint="cs"/>
          <w:rtl/>
        </w:rPr>
        <w:t>تاثیر</w:t>
      </w:r>
      <w:r w:rsidR="000A4E2D" w:rsidRPr="00055420">
        <w:rPr>
          <w:rtl/>
        </w:rPr>
        <w:t xml:space="preserve"> </w:t>
      </w:r>
      <w:r w:rsidR="000A4E2D" w:rsidRPr="00055420">
        <w:rPr>
          <w:rFonts w:hint="cs"/>
          <w:rtl/>
        </w:rPr>
        <w:t>می</w:t>
      </w:r>
      <w:r w:rsidR="000A4E2D" w:rsidRPr="00055420">
        <w:rPr>
          <w:rtl/>
        </w:rPr>
        <w:t xml:space="preserve"> </w:t>
      </w:r>
      <w:r w:rsidR="000A4E2D" w:rsidRPr="00055420">
        <w:rPr>
          <w:rFonts w:hint="cs"/>
          <w:rtl/>
        </w:rPr>
        <w:t>پذ</w:t>
      </w:r>
      <w:r w:rsidR="000A4E2D" w:rsidRPr="00055420">
        <w:rPr>
          <w:rtl/>
        </w:rPr>
        <w:t>یرد.</w:t>
      </w:r>
    </w:p>
    <w:p w:rsidR="000A4E2D" w:rsidRDefault="000A4E2D" w:rsidP="000F0864">
      <w:pPr>
        <w:pStyle w:val="ListParagraph"/>
        <w:spacing w:line="360" w:lineRule="auto"/>
        <w:ind w:left="238"/>
        <w:rPr>
          <w:rtl/>
        </w:rPr>
      </w:pPr>
      <w:r w:rsidRPr="00055420">
        <w:rPr>
          <w:rtl/>
        </w:rPr>
        <w:lastRenderedPageBreak/>
        <w:t xml:space="preserve">سه نظریه </w:t>
      </w:r>
      <w:r w:rsidR="00276044">
        <w:rPr>
          <w:rFonts w:hint="cs"/>
          <w:rtl/>
        </w:rPr>
        <w:t>اصلی</w:t>
      </w:r>
      <w:r w:rsidRPr="00055420">
        <w:rPr>
          <w:rtl/>
        </w:rPr>
        <w:t xml:space="preserve"> یادگیری که روی برنامه های درسی تأثیر می</w:t>
      </w:r>
      <w:r>
        <w:rPr>
          <w:rFonts w:hint="cs"/>
          <w:rtl/>
        </w:rPr>
        <w:t xml:space="preserve"> </w:t>
      </w:r>
      <w:r w:rsidRPr="00055420">
        <w:rPr>
          <w:rtl/>
        </w:rPr>
        <w:t>گذارند عبارتند از:</w:t>
      </w:r>
    </w:p>
    <w:p w:rsidR="000A4E2D" w:rsidRDefault="000A4E2D" w:rsidP="000F0864">
      <w:pPr>
        <w:pStyle w:val="ListParagraph"/>
        <w:spacing w:line="360" w:lineRule="auto"/>
        <w:ind w:left="238"/>
        <w:rPr>
          <w:rtl/>
        </w:rPr>
      </w:pPr>
      <w:r w:rsidRPr="00055420">
        <w:rPr>
          <w:rtl/>
        </w:rPr>
        <w:t xml:space="preserve">1-نخستین نظریه </w:t>
      </w:r>
      <w:r w:rsidR="00276044">
        <w:rPr>
          <w:rFonts w:hint="cs"/>
          <w:rtl/>
        </w:rPr>
        <w:t>اصلی</w:t>
      </w:r>
      <w:r w:rsidRPr="00055420">
        <w:rPr>
          <w:rtl/>
        </w:rPr>
        <w:t xml:space="preserve"> یادگیری،</w:t>
      </w:r>
      <w:r>
        <w:rPr>
          <w:rFonts w:hint="cs"/>
          <w:rtl/>
        </w:rPr>
        <w:t xml:space="preserve"> </w:t>
      </w:r>
      <w:r w:rsidRPr="00055420">
        <w:rPr>
          <w:rtl/>
        </w:rPr>
        <w:t>به پیوندمحرک و</w:t>
      </w:r>
      <w:r w:rsidR="00276044">
        <w:rPr>
          <w:rFonts w:hint="cs"/>
          <w:rtl/>
        </w:rPr>
        <w:t xml:space="preserve"> </w:t>
      </w:r>
      <w:r w:rsidRPr="00055420">
        <w:rPr>
          <w:rtl/>
        </w:rPr>
        <w:t>پاسخ تأکید می کند.</w:t>
      </w:r>
      <w:r>
        <w:rPr>
          <w:rFonts w:hint="cs"/>
          <w:rtl/>
        </w:rPr>
        <w:t xml:space="preserve"> </w:t>
      </w:r>
      <w:r w:rsidRPr="00055420">
        <w:rPr>
          <w:rtl/>
        </w:rPr>
        <w:t>نکته اساسی این نظریه ها «تجربه است». تفکر بخشی از یک توالی محرک و پاسخ است که در بیرون از فرد یاد گیرنده شروع می شود و به پایان می رسد</w:t>
      </w:r>
      <w:r>
        <w:rPr>
          <w:rFonts w:hint="cs"/>
          <w:rtl/>
        </w:rPr>
        <w:t>.</w:t>
      </w:r>
      <w:r w:rsidRPr="00055420">
        <w:rPr>
          <w:rtl/>
        </w:rPr>
        <w:t xml:space="preserve"> یادگیری فرآیند شرطی شدن است که توسط یاد گیرنده پاسخ جدیدی را فرا می گیرد</w:t>
      </w:r>
      <w:r w:rsidR="00276044">
        <w:rPr>
          <w:rFonts w:hint="cs"/>
          <w:rtl/>
        </w:rPr>
        <w:t>.</w:t>
      </w:r>
      <w:r w:rsidRPr="00055420">
        <w:rPr>
          <w:rtl/>
        </w:rPr>
        <w:t xml:space="preserve"> انگیزش میل به عمل است که از یک محرک ناشی می شود.</w:t>
      </w:r>
    </w:p>
    <w:p w:rsidR="000A4E2D" w:rsidRDefault="000A4E2D" w:rsidP="000F0864">
      <w:pPr>
        <w:pStyle w:val="ListParagraph"/>
        <w:spacing w:line="360" w:lineRule="auto"/>
        <w:ind w:left="238"/>
        <w:rPr>
          <w:rtl/>
        </w:rPr>
      </w:pPr>
      <w:r w:rsidRPr="00055420">
        <w:rPr>
          <w:rtl/>
        </w:rPr>
        <w:t xml:space="preserve"> 2-</w:t>
      </w:r>
      <w:r>
        <w:rPr>
          <w:rFonts w:hint="cs"/>
          <w:rtl/>
        </w:rPr>
        <w:t xml:space="preserve"> </w:t>
      </w:r>
      <w:r w:rsidRPr="00055420">
        <w:rPr>
          <w:rtl/>
        </w:rPr>
        <w:t xml:space="preserve">دومین </w:t>
      </w:r>
      <w:r w:rsidR="00276044">
        <w:rPr>
          <w:rFonts w:hint="cs"/>
          <w:rtl/>
        </w:rPr>
        <w:t xml:space="preserve">دسته </w:t>
      </w:r>
      <w:r w:rsidRPr="00055420">
        <w:rPr>
          <w:rtl/>
        </w:rPr>
        <w:t xml:space="preserve">نظریه </w:t>
      </w:r>
      <w:r w:rsidR="00276044">
        <w:rPr>
          <w:rFonts w:hint="cs"/>
          <w:rtl/>
        </w:rPr>
        <w:t xml:space="preserve">ها </w:t>
      </w:r>
      <w:r w:rsidRPr="00055420">
        <w:rPr>
          <w:rtl/>
        </w:rPr>
        <w:t>میدان است که نظریه های میدان- گشتالت،</w:t>
      </w:r>
      <w:r>
        <w:rPr>
          <w:rFonts w:hint="cs"/>
          <w:rtl/>
        </w:rPr>
        <w:t xml:space="preserve"> </w:t>
      </w:r>
      <w:r w:rsidRPr="00055420">
        <w:rPr>
          <w:rtl/>
        </w:rPr>
        <w:t>میدان شناختی، میدان ادراکی را در بر می گیرد. در این نظریه ها "کل" اهمیت بیشتری دارد.</w:t>
      </w:r>
    </w:p>
    <w:p w:rsidR="000A4E2D" w:rsidRDefault="000A4E2D" w:rsidP="000F0864">
      <w:pPr>
        <w:pStyle w:val="ListParagraph"/>
        <w:spacing w:line="360" w:lineRule="auto"/>
        <w:ind w:left="238"/>
        <w:rPr>
          <w:rtl/>
        </w:rPr>
      </w:pPr>
      <w:r w:rsidRPr="00055420">
        <w:rPr>
          <w:rtl/>
        </w:rPr>
        <w:t xml:space="preserve"> 3-</w:t>
      </w:r>
      <w:r>
        <w:rPr>
          <w:rFonts w:hint="cs"/>
          <w:rtl/>
        </w:rPr>
        <w:t xml:space="preserve"> </w:t>
      </w:r>
      <w:r w:rsidRPr="00055420">
        <w:rPr>
          <w:rtl/>
        </w:rPr>
        <w:t xml:space="preserve">سومین </w:t>
      </w:r>
      <w:r w:rsidR="00276044">
        <w:rPr>
          <w:rFonts w:hint="cs"/>
          <w:rtl/>
        </w:rPr>
        <w:t>نظریه</w:t>
      </w:r>
      <w:r w:rsidRPr="00055420">
        <w:rPr>
          <w:rtl/>
        </w:rPr>
        <w:t xml:space="preserve"> یادگیری،</w:t>
      </w:r>
      <w:r>
        <w:rPr>
          <w:rFonts w:hint="cs"/>
          <w:rtl/>
        </w:rPr>
        <w:t xml:space="preserve"> </w:t>
      </w:r>
      <w:r w:rsidR="00276044">
        <w:rPr>
          <w:rFonts w:hint="cs"/>
          <w:rtl/>
        </w:rPr>
        <w:t xml:space="preserve">نظریه های </w:t>
      </w:r>
      <w:r w:rsidRPr="00055420">
        <w:rPr>
          <w:rtl/>
        </w:rPr>
        <w:t>اجتماعی است که</w:t>
      </w:r>
      <w:r>
        <w:rPr>
          <w:rFonts w:hint="cs"/>
          <w:rtl/>
        </w:rPr>
        <w:t xml:space="preserve"> </w:t>
      </w:r>
      <w:r w:rsidRPr="00055420">
        <w:rPr>
          <w:rtl/>
        </w:rPr>
        <w:t>توسط جامعه شناسان،</w:t>
      </w:r>
      <w:r>
        <w:rPr>
          <w:rFonts w:hint="cs"/>
          <w:rtl/>
        </w:rPr>
        <w:t xml:space="preserve"> </w:t>
      </w:r>
      <w:r w:rsidRPr="00055420">
        <w:rPr>
          <w:rtl/>
        </w:rPr>
        <w:t>انسان</w:t>
      </w:r>
      <w:r w:rsidR="00276044">
        <w:rPr>
          <w:rFonts w:hint="cs"/>
          <w:rtl/>
        </w:rPr>
        <w:t xml:space="preserve"> </w:t>
      </w:r>
      <w:r w:rsidRPr="00055420">
        <w:rPr>
          <w:rtl/>
        </w:rPr>
        <w:t>شناسان وروان</w:t>
      </w:r>
      <w:r w:rsidR="00276044">
        <w:rPr>
          <w:rFonts w:hint="cs"/>
          <w:rtl/>
        </w:rPr>
        <w:t xml:space="preserve"> </w:t>
      </w:r>
      <w:r w:rsidRPr="00055420">
        <w:rPr>
          <w:rtl/>
        </w:rPr>
        <w:t>شناسان اجتماعی مورد تاکید قرار می</w:t>
      </w:r>
      <w:r>
        <w:rPr>
          <w:rFonts w:hint="cs"/>
          <w:rtl/>
        </w:rPr>
        <w:t xml:space="preserve"> </w:t>
      </w:r>
      <w:r w:rsidRPr="00055420">
        <w:rPr>
          <w:rtl/>
        </w:rPr>
        <w:t xml:space="preserve">گیرند طبق این نظریه انسان استعدادهای نامحدود یادگیری دارد. </w:t>
      </w:r>
    </w:p>
    <w:p w:rsidR="000A4E2D" w:rsidRDefault="000A4E2D" w:rsidP="000F0864">
      <w:pPr>
        <w:pStyle w:val="ListParagraph"/>
        <w:spacing w:line="360" w:lineRule="auto"/>
        <w:ind w:left="238"/>
        <w:rPr>
          <w:rtl/>
        </w:rPr>
      </w:pPr>
      <w:r w:rsidRPr="00055420">
        <w:rPr>
          <w:rtl/>
        </w:rPr>
        <w:t>نظریه های یادگیری در برنامه ریزی درسی</w:t>
      </w:r>
      <w:r w:rsidR="00570A44">
        <w:rPr>
          <w:rFonts w:hint="cs"/>
          <w:rtl/>
        </w:rPr>
        <w:t xml:space="preserve"> کاربردهایی دارد.</w:t>
      </w:r>
      <w:r w:rsidRPr="00055420">
        <w:rPr>
          <w:rtl/>
        </w:rPr>
        <w:t xml:space="preserve"> بهترین و مناسب</w:t>
      </w:r>
      <w:r>
        <w:rPr>
          <w:rFonts w:hint="cs"/>
          <w:rtl/>
        </w:rPr>
        <w:t xml:space="preserve"> </w:t>
      </w:r>
      <w:r w:rsidRPr="00055420">
        <w:rPr>
          <w:rtl/>
        </w:rPr>
        <w:t>ترین روش یادگیری،</w:t>
      </w:r>
      <w:r>
        <w:rPr>
          <w:rFonts w:hint="cs"/>
          <w:rtl/>
        </w:rPr>
        <w:t xml:space="preserve"> </w:t>
      </w:r>
      <w:r w:rsidRPr="00055420">
        <w:rPr>
          <w:rtl/>
        </w:rPr>
        <w:t>یادگیری تسلط یاب است برنامه ریزی درسی به طرق مختلف باید فراگیران را به یادگیری تشویق نمایند هر نظریه یادگیری نوع خاص یادگیری را توصیف می</w:t>
      </w:r>
      <w:r>
        <w:rPr>
          <w:rFonts w:hint="cs"/>
          <w:rtl/>
        </w:rPr>
        <w:t xml:space="preserve"> </w:t>
      </w:r>
      <w:r w:rsidRPr="00055420">
        <w:rPr>
          <w:rtl/>
        </w:rPr>
        <w:t>کند</w:t>
      </w:r>
      <w:r>
        <w:rPr>
          <w:rFonts w:hint="cs"/>
          <w:rtl/>
        </w:rPr>
        <w:t>.</w:t>
      </w:r>
      <w:r w:rsidRPr="00055420">
        <w:rPr>
          <w:rtl/>
        </w:rPr>
        <w:t xml:space="preserve"> فراگیرا</w:t>
      </w:r>
      <w:r>
        <w:rPr>
          <w:rFonts w:hint="cs"/>
          <w:rtl/>
        </w:rPr>
        <w:t>ن</w:t>
      </w:r>
      <w:r w:rsidRPr="00055420">
        <w:rPr>
          <w:rtl/>
        </w:rPr>
        <w:t xml:space="preserve"> با یکدیگر متفاوت هستند ونظریه های یادگیری گوناگون روشهای برنامه ریزی درسی مختلف را مورد حمایت قرار می</w:t>
      </w:r>
      <w:r>
        <w:rPr>
          <w:rFonts w:hint="cs"/>
          <w:rtl/>
        </w:rPr>
        <w:t xml:space="preserve"> </w:t>
      </w:r>
      <w:r w:rsidRPr="00055420">
        <w:rPr>
          <w:rtl/>
        </w:rPr>
        <w:t>دهند.</w:t>
      </w:r>
      <w:r>
        <w:rPr>
          <w:rFonts w:hint="cs"/>
          <w:rtl/>
        </w:rPr>
        <w:t xml:space="preserve"> </w:t>
      </w:r>
      <w:r w:rsidRPr="00055420">
        <w:rPr>
          <w:rtl/>
        </w:rPr>
        <w:t>انواع مختلف یادگیری مانند یادگیریهای فعال ومنفعل،</w:t>
      </w:r>
      <w:r>
        <w:rPr>
          <w:rFonts w:hint="cs"/>
          <w:rtl/>
        </w:rPr>
        <w:t xml:space="preserve"> </w:t>
      </w:r>
      <w:r w:rsidRPr="00055420">
        <w:rPr>
          <w:rtl/>
        </w:rPr>
        <w:t>معنی دار</w:t>
      </w:r>
      <w:r>
        <w:rPr>
          <w:rFonts w:hint="cs"/>
          <w:rtl/>
        </w:rPr>
        <w:t xml:space="preserve"> </w:t>
      </w:r>
      <w:r w:rsidRPr="00055420">
        <w:rPr>
          <w:rtl/>
        </w:rPr>
        <w:t>و</w:t>
      </w:r>
      <w:r>
        <w:rPr>
          <w:rFonts w:hint="cs"/>
          <w:rtl/>
        </w:rPr>
        <w:t xml:space="preserve"> </w:t>
      </w:r>
      <w:r w:rsidRPr="00055420">
        <w:rPr>
          <w:rtl/>
        </w:rPr>
        <w:t>ط</w:t>
      </w:r>
      <w:r>
        <w:rPr>
          <w:rFonts w:hint="cs"/>
          <w:rtl/>
        </w:rPr>
        <w:t>و</w:t>
      </w:r>
      <w:r w:rsidRPr="00055420">
        <w:rPr>
          <w:rtl/>
        </w:rPr>
        <w:t>طی وار،</w:t>
      </w:r>
      <w:r>
        <w:rPr>
          <w:rFonts w:hint="cs"/>
          <w:rtl/>
        </w:rPr>
        <w:t xml:space="preserve"> </w:t>
      </w:r>
      <w:r w:rsidRPr="00055420">
        <w:rPr>
          <w:rtl/>
        </w:rPr>
        <w:t>جزئی وکلی</w:t>
      </w:r>
      <w:r>
        <w:rPr>
          <w:rFonts w:hint="cs"/>
          <w:rtl/>
        </w:rPr>
        <w:t>،</w:t>
      </w:r>
      <w:r w:rsidRPr="00055420">
        <w:rPr>
          <w:rtl/>
        </w:rPr>
        <w:t xml:space="preserve"> فردی واجتماعی وجود دارد که ب</w:t>
      </w:r>
      <w:r>
        <w:rPr>
          <w:rFonts w:hint="cs"/>
          <w:rtl/>
        </w:rPr>
        <w:t>ع</w:t>
      </w:r>
      <w:r w:rsidRPr="00055420">
        <w:rPr>
          <w:rtl/>
        </w:rPr>
        <w:t>ضی از آنها</w:t>
      </w:r>
      <w:r>
        <w:rPr>
          <w:rFonts w:hint="cs"/>
          <w:rtl/>
        </w:rPr>
        <w:t xml:space="preserve"> </w:t>
      </w:r>
      <w:r w:rsidRPr="00055420">
        <w:rPr>
          <w:rtl/>
        </w:rPr>
        <w:t>نتیجه یک عامل خارجی و</w:t>
      </w:r>
      <w:r>
        <w:rPr>
          <w:rFonts w:hint="cs"/>
          <w:rtl/>
        </w:rPr>
        <w:t xml:space="preserve"> </w:t>
      </w:r>
      <w:r w:rsidRPr="00055420">
        <w:rPr>
          <w:rtl/>
        </w:rPr>
        <w:t>بعضی نتیجه یک عام</w:t>
      </w:r>
      <w:r>
        <w:rPr>
          <w:rFonts w:hint="cs"/>
          <w:rtl/>
        </w:rPr>
        <w:t>ل</w:t>
      </w:r>
      <w:r w:rsidRPr="00055420">
        <w:rPr>
          <w:rtl/>
        </w:rPr>
        <w:t xml:space="preserve"> درونی است</w:t>
      </w:r>
      <w:r>
        <w:rPr>
          <w:rFonts w:hint="cs"/>
          <w:rtl/>
        </w:rPr>
        <w:t>.</w:t>
      </w:r>
      <w:r w:rsidRPr="00055420">
        <w:rPr>
          <w:rtl/>
        </w:rPr>
        <w:t xml:space="preserve"> برنامه ریزان درسی باید بتوانند که با استفاده از شیوه های یادگیری و نیازهای فردی،</w:t>
      </w:r>
      <w:r>
        <w:rPr>
          <w:rFonts w:hint="cs"/>
          <w:rtl/>
        </w:rPr>
        <w:t xml:space="preserve"> </w:t>
      </w:r>
      <w:r w:rsidRPr="00055420">
        <w:rPr>
          <w:rtl/>
        </w:rPr>
        <w:t>هریک از این یادگیریها راتحقق بخشند</w:t>
      </w:r>
      <w:r>
        <w:rPr>
          <w:rFonts w:hint="cs"/>
          <w:rtl/>
        </w:rPr>
        <w:t>.</w:t>
      </w:r>
      <w:r w:rsidRPr="00055420">
        <w:rPr>
          <w:rtl/>
        </w:rPr>
        <w:t xml:space="preserve"> </w:t>
      </w:r>
    </w:p>
    <w:p w:rsidR="000A4E2D" w:rsidRDefault="00570A44" w:rsidP="000F0864">
      <w:pPr>
        <w:pStyle w:val="ListParagraph"/>
        <w:spacing w:line="360" w:lineRule="auto"/>
        <w:ind w:left="238"/>
        <w:rPr>
          <w:rtl/>
        </w:rPr>
      </w:pPr>
      <w:r>
        <w:rPr>
          <w:rFonts w:hint="cs"/>
          <w:rtl/>
        </w:rPr>
        <w:t>در</w:t>
      </w:r>
      <w:r w:rsidR="000A4E2D" w:rsidRPr="00055420">
        <w:rPr>
          <w:rtl/>
        </w:rPr>
        <w:t xml:space="preserve"> نظریه های یادگیری در برنامه ریزی درسی</w:t>
      </w:r>
      <w:r>
        <w:rPr>
          <w:rFonts w:hint="cs"/>
          <w:rtl/>
        </w:rPr>
        <w:t xml:space="preserve"> مفاهیمی مانند </w:t>
      </w:r>
      <w:r w:rsidR="000A4E2D" w:rsidRPr="00055420">
        <w:rPr>
          <w:rtl/>
        </w:rPr>
        <w:t>همانند سازی</w:t>
      </w:r>
      <w:r>
        <w:rPr>
          <w:rFonts w:hint="cs"/>
          <w:rtl/>
        </w:rPr>
        <w:t xml:space="preserve">، </w:t>
      </w:r>
      <w:r w:rsidR="000A4E2D" w:rsidRPr="00055420">
        <w:rPr>
          <w:rtl/>
        </w:rPr>
        <w:t>کشف</w:t>
      </w:r>
      <w:r>
        <w:rPr>
          <w:rFonts w:hint="cs"/>
          <w:rtl/>
        </w:rPr>
        <w:t>،</w:t>
      </w:r>
      <w:r w:rsidR="000A4E2D" w:rsidRPr="00055420">
        <w:rPr>
          <w:rtl/>
        </w:rPr>
        <w:t xml:space="preserve"> ویژگیهای فرهنگی</w:t>
      </w:r>
      <w:r>
        <w:rPr>
          <w:rFonts w:hint="cs"/>
          <w:rtl/>
        </w:rPr>
        <w:t>،</w:t>
      </w:r>
      <w:r w:rsidR="000A4E2D" w:rsidRPr="00055420">
        <w:rPr>
          <w:rtl/>
        </w:rPr>
        <w:t xml:space="preserve"> روشهای افزایش قدرت انتقال</w:t>
      </w:r>
      <w:r>
        <w:rPr>
          <w:rFonts w:hint="cs"/>
          <w:rtl/>
        </w:rPr>
        <w:t>،</w:t>
      </w:r>
      <w:r w:rsidR="000A4E2D" w:rsidRPr="00055420">
        <w:rPr>
          <w:rtl/>
        </w:rPr>
        <w:t xml:space="preserve"> اشتیاق به یادگیری و دانش با منبع قرار دادن یادگیری در تعیین هدف و تأکید بر «فرآیند» به جای «نتیجه» و تأکید بر «مهارتهای ذهنی» به جای «اطلاعات و مفاهیم </w:t>
      </w:r>
      <w:r>
        <w:rPr>
          <w:rFonts w:hint="cs"/>
          <w:rtl/>
        </w:rPr>
        <w:t>م</w:t>
      </w:r>
      <w:r w:rsidR="000A4E2D" w:rsidRPr="00055420">
        <w:rPr>
          <w:rtl/>
        </w:rPr>
        <w:t xml:space="preserve">تراکم» برنامه درسی اصلاح و تعدیل نمود. </w:t>
      </w:r>
      <w:r>
        <w:rPr>
          <w:rFonts w:hint="cs"/>
          <w:rtl/>
        </w:rPr>
        <w:t>این مفاهیم می توانند نقش مهمی در برنامه ارتقاء منش اخلاقی دانشجویان پزشکی داشته باشد.</w:t>
      </w:r>
    </w:p>
    <w:p w:rsidR="000A4E2D" w:rsidRDefault="000A4E2D" w:rsidP="000F0864">
      <w:pPr>
        <w:pStyle w:val="ListParagraph"/>
        <w:spacing w:line="360" w:lineRule="auto"/>
        <w:ind w:left="238"/>
        <w:rPr>
          <w:rtl/>
        </w:rPr>
      </w:pPr>
      <w:r w:rsidRPr="00055420">
        <w:rPr>
          <w:rtl/>
        </w:rPr>
        <w:t>یکی از وظایف برنامه های درسی رفع نیازهای جامعه است در این مطالعه هم باید به نیازهای</w:t>
      </w:r>
      <w:r w:rsidR="0093430F">
        <w:rPr>
          <w:rFonts w:hint="cs"/>
          <w:rtl/>
        </w:rPr>
        <w:t>ِ</w:t>
      </w:r>
      <w:r w:rsidRPr="00055420">
        <w:rPr>
          <w:rtl/>
        </w:rPr>
        <w:t xml:space="preserve"> آنی توجه کرد هم به تغییرات و تحولات مستمر و هدفهای برنامه درسی در ارتباط با تغییرات اساسی که در جامعه در حال وقوع است انتخاب نمود تا برنامه درسی همواره با نیازهای گوناگون زندگی اجتماعی انطباق یابد</w:t>
      </w:r>
      <w:r w:rsidR="00570A44">
        <w:rPr>
          <w:rFonts w:hint="cs"/>
          <w:rtl/>
        </w:rPr>
        <w:t xml:space="preserve">. به همین جهت است </w:t>
      </w:r>
      <w:r w:rsidR="00570A44">
        <w:rPr>
          <w:rFonts w:hint="cs"/>
          <w:rtl/>
        </w:rPr>
        <w:lastRenderedPageBreak/>
        <w:t xml:space="preserve">که در برنامه رشد اخلاقی دانشجویان، تفاوتهای فردی دانشجویان و شرایط اجتماعی حاکم بر آنها و پیش فرضهای نهادینه شده در آنها باید لحاظ گردد. لذا دو اصل در </w:t>
      </w:r>
      <w:r w:rsidR="003D446C">
        <w:rPr>
          <w:rFonts w:hint="cs"/>
          <w:rtl/>
        </w:rPr>
        <w:t>برنامه درسی باید رعایت گردد:</w:t>
      </w:r>
      <w:r w:rsidRPr="00055420">
        <w:rPr>
          <w:rtl/>
        </w:rPr>
        <w:t xml:space="preserve"> </w:t>
      </w:r>
      <w:r w:rsidR="003D446C">
        <w:rPr>
          <w:rFonts w:hint="cs"/>
          <w:rtl/>
        </w:rPr>
        <w:t>اولا،</w:t>
      </w:r>
      <w:r>
        <w:rPr>
          <w:rFonts w:hint="cs"/>
          <w:rtl/>
        </w:rPr>
        <w:t xml:space="preserve"> </w:t>
      </w:r>
      <w:r w:rsidRPr="00055420">
        <w:rPr>
          <w:rtl/>
        </w:rPr>
        <w:t xml:space="preserve">هدفهای برنامه درسی باید متناسب با شرایط و امکانات جامعه و با توجه به نیازهای آن تعیین شوند. </w:t>
      </w:r>
      <w:r w:rsidR="003D446C">
        <w:rPr>
          <w:rFonts w:hint="cs"/>
          <w:rtl/>
        </w:rPr>
        <w:t>ثانیا،</w:t>
      </w:r>
      <w:r>
        <w:rPr>
          <w:rFonts w:hint="cs"/>
          <w:rtl/>
        </w:rPr>
        <w:t xml:space="preserve"> </w:t>
      </w:r>
      <w:r w:rsidRPr="00055420">
        <w:rPr>
          <w:rtl/>
        </w:rPr>
        <w:t xml:space="preserve">هدفهای برنامه درسی باید قابل تغییر باشد. </w:t>
      </w:r>
    </w:p>
    <w:p w:rsidR="000A4E2D" w:rsidRDefault="000A4E2D" w:rsidP="000F0864">
      <w:pPr>
        <w:pStyle w:val="ListParagraph"/>
        <w:spacing w:line="360" w:lineRule="auto"/>
        <w:ind w:left="238"/>
        <w:rPr>
          <w:rtl/>
        </w:rPr>
      </w:pPr>
      <w:r w:rsidRPr="00055420">
        <w:rPr>
          <w:rtl/>
        </w:rPr>
        <w:t xml:space="preserve">برنامه درسی وقتی پویا است که متضمن فعالیتهای یاد گیرنده برای کسب موفقیت آمیز تجربیات یادگیری باشد و یاد گیرنده وقتی در جریان آموزش مشارکت </w:t>
      </w:r>
      <w:r>
        <w:rPr>
          <w:rFonts w:hint="cs"/>
          <w:rtl/>
        </w:rPr>
        <w:t>د</w:t>
      </w:r>
      <w:r w:rsidRPr="00055420">
        <w:rPr>
          <w:rtl/>
        </w:rPr>
        <w:t>اشته و از تجربه های مفید بهره مند می شود که این تجربه ها با آمادگی،</w:t>
      </w:r>
      <w:r>
        <w:rPr>
          <w:rFonts w:hint="cs"/>
          <w:rtl/>
        </w:rPr>
        <w:t xml:space="preserve"> </w:t>
      </w:r>
      <w:r w:rsidRPr="00055420">
        <w:rPr>
          <w:rtl/>
        </w:rPr>
        <w:t>علایق، امکانات، نیازها و تکالیف رشد آنان متناسب باشد</w:t>
      </w:r>
      <w:r>
        <w:rPr>
          <w:rFonts w:hint="cs"/>
          <w:rtl/>
        </w:rPr>
        <w:t>.</w:t>
      </w:r>
      <w:r w:rsidRPr="00055420">
        <w:rPr>
          <w:rtl/>
        </w:rPr>
        <w:t xml:space="preserve"> </w:t>
      </w:r>
      <w:r w:rsidR="003D446C">
        <w:rPr>
          <w:rFonts w:hint="cs"/>
          <w:rtl/>
        </w:rPr>
        <w:t xml:space="preserve">برنامه درسی فعلی دانشگاههای پزشکی نوعی یادگیری منفعل است که دانشجو با برخی مطالب دسته بندی شده آشنا می شود و چون خود در آن مشارکت ندارد با مشکل سطحی بودن آنها و نهادینه نشدن برنامه درسی اخلاق پزشکی می شود.  </w:t>
      </w:r>
    </w:p>
    <w:p w:rsidR="000A4E2D" w:rsidRDefault="003D446C" w:rsidP="000F0864">
      <w:pPr>
        <w:pStyle w:val="ListParagraph"/>
        <w:spacing w:line="360" w:lineRule="auto"/>
        <w:ind w:left="238"/>
        <w:rPr>
          <w:rtl/>
        </w:rPr>
      </w:pPr>
      <w:r>
        <w:rPr>
          <w:rFonts w:hint="cs"/>
          <w:rtl/>
        </w:rPr>
        <w:t xml:space="preserve">در تحلیل یادگیرنده باید به </w:t>
      </w:r>
      <w:r w:rsidR="000A4E2D" w:rsidRPr="00055420">
        <w:rPr>
          <w:rtl/>
        </w:rPr>
        <w:t>تواناییهای ذهنی</w:t>
      </w:r>
      <w:r>
        <w:rPr>
          <w:rFonts w:hint="cs"/>
          <w:rtl/>
        </w:rPr>
        <w:t xml:space="preserve">، </w:t>
      </w:r>
      <w:r w:rsidR="000A4E2D" w:rsidRPr="00055420">
        <w:rPr>
          <w:rtl/>
        </w:rPr>
        <w:t>علایق و نیازها</w:t>
      </w:r>
      <w:r>
        <w:rPr>
          <w:rFonts w:hint="cs"/>
          <w:rtl/>
        </w:rPr>
        <w:t xml:space="preserve"> و </w:t>
      </w:r>
      <w:r w:rsidR="000A4E2D" w:rsidRPr="00055420">
        <w:rPr>
          <w:rtl/>
        </w:rPr>
        <w:t xml:space="preserve">شخصیت یاد گیرندگان </w:t>
      </w:r>
      <w:r>
        <w:rPr>
          <w:rFonts w:hint="cs"/>
          <w:rtl/>
        </w:rPr>
        <w:t>توجه گردد.</w:t>
      </w:r>
    </w:p>
    <w:p w:rsidR="000A4E2D" w:rsidRDefault="003D446C" w:rsidP="000F0864">
      <w:pPr>
        <w:pStyle w:val="ListParagraph"/>
        <w:spacing w:line="360" w:lineRule="auto"/>
        <w:ind w:left="238"/>
        <w:rPr>
          <w:rtl/>
        </w:rPr>
      </w:pPr>
      <w:r w:rsidRPr="003D446C">
        <w:rPr>
          <w:rFonts w:hint="cs"/>
          <w:b/>
          <w:bCs/>
          <w:rtl/>
        </w:rPr>
        <w:t>اهداف برنامه درسی:</w:t>
      </w:r>
      <w:r w:rsidR="000A4E2D" w:rsidRPr="003D446C">
        <w:rPr>
          <w:b/>
          <w:bCs/>
          <w:rtl/>
        </w:rPr>
        <w:t xml:space="preserve"> </w:t>
      </w:r>
      <w:r>
        <w:rPr>
          <w:rFonts w:hint="cs"/>
          <w:rtl/>
        </w:rPr>
        <w:t xml:space="preserve">اهداف برنامه درسی به </w:t>
      </w:r>
      <w:r w:rsidR="000A4E2D" w:rsidRPr="00055420">
        <w:rPr>
          <w:rtl/>
        </w:rPr>
        <w:t>سه حیطه شناختی،</w:t>
      </w:r>
      <w:r w:rsidR="000A4E2D">
        <w:rPr>
          <w:rFonts w:hint="cs"/>
          <w:rtl/>
        </w:rPr>
        <w:t xml:space="preserve"> </w:t>
      </w:r>
      <w:r w:rsidR="000A4E2D" w:rsidRPr="00055420">
        <w:rPr>
          <w:rtl/>
        </w:rPr>
        <w:t>عاطفی و روانی</w:t>
      </w:r>
      <w:r>
        <w:rPr>
          <w:rFonts w:hint="cs"/>
          <w:rtl/>
        </w:rPr>
        <w:t xml:space="preserve">، </w:t>
      </w:r>
      <w:r w:rsidR="000A4E2D" w:rsidRPr="00055420">
        <w:rPr>
          <w:rFonts w:hint="cs"/>
          <w:rtl/>
        </w:rPr>
        <w:t>حرکتی</w:t>
      </w:r>
      <w:r w:rsidR="000A4E2D" w:rsidRPr="00055420">
        <w:rPr>
          <w:rtl/>
        </w:rPr>
        <w:t xml:space="preserve"> </w:t>
      </w:r>
      <w:r>
        <w:rPr>
          <w:rFonts w:hint="cs"/>
          <w:rtl/>
        </w:rPr>
        <w:t xml:space="preserve">تقسیم می شود. </w:t>
      </w:r>
      <w:r w:rsidR="000A4E2D" w:rsidRPr="00055420">
        <w:rPr>
          <w:rFonts w:hint="cs"/>
          <w:rtl/>
        </w:rPr>
        <w:t>می</w:t>
      </w:r>
      <w:r w:rsidR="000A4E2D">
        <w:rPr>
          <w:rFonts w:hint="cs"/>
          <w:rtl/>
        </w:rPr>
        <w:t xml:space="preserve"> </w:t>
      </w:r>
      <w:r w:rsidR="000A4E2D" w:rsidRPr="00055420">
        <w:rPr>
          <w:rFonts w:hint="cs"/>
          <w:rtl/>
        </w:rPr>
        <w:t>توان</w:t>
      </w:r>
      <w:r w:rsidR="000A4E2D" w:rsidRPr="00055420">
        <w:rPr>
          <w:rtl/>
        </w:rPr>
        <w:t xml:space="preserve"> </w:t>
      </w:r>
      <w:r w:rsidR="000A4E2D" w:rsidRPr="00055420">
        <w:rPr>
          <w:rFonts w:hint="cs"/>
          <w:rtl/>
        </w:rPr>
        <w:t>گفت</w:t>
      </w:r>
      <w:r w:rsidR="000A4E2D" w:rsidRPr="00055420">
        <w:rPr>
          <w:rtl/>
        </w:rPr>
        <w:t xml:space="preserve"> </w:t>
      </w:r>
      <w:r w:rsidR="000A4E2D" w:rsidRPr="00055420">
        <w:rPr>
          <w:rFonts w:hint="cs"/>
          <w:rtl/>
        </w:rPr>
        <w:t>یادگیری</w:t>
      </w:r>
      <w:r w:rsidR="000A4E2D" w:rsidRPr="00055420">
        <w:rPr>
          <w:rtl/>
        </w:rPr>
        <w:t xml:space="preserve"> </w:t>
      </w:r>
      <w:r w:rsidR="000A4E2D" w:rsidRPr="00055420">
        <w:rPr>
          <w:rFonts w:hint="cs"/>
          <w:rtl/>
        </w:rPr>
        <w:t>دارای</w:t>
      </w:r>
      <w:r w:rsidR="000A4E2D" w:rsidRPr="00055420">
        <w:rPr>
          <w:rtl/>
        </w:rPr>
        <w:t xml:space="preserve"> </w:t>
      </w:r>
      <w:r w:rsidR="000A4E2D" w:rsidRPr="00055420">
        <w:rPr>
          <w:rFonts w:hint="cs"/>
          <w:rtl/>
        </w:rPr>
        <w:t>سه</w:t>
      </w:r>
      <w:r w:rsidR="000A4E2D" w:rsidRPr="00055420">
        <w:rPr>
          <w:rtl/>
        </w:rPr>
        <w:t xml:space="preserve"> </w:t>
      </w:r>
      <w:r w:rsidR="000A4E2D" w:rsidRPr="00055420">
        <w:rPr>
          <w:rFonts w:hint="cs"/>
          <w:rtl/>
        </w:rPr>
        <w:t>رکن</w:t>
      </w:r>
      <w:r w:rsidR="000A4E2D" w:rsidRPr="00055420">
        <w:rPr>
          <w:rtl/>
        </w:rPr>
        <w:t>:</w:t>
      </w:r>
      <w:r w:rsidR="000A4E2D">
        <w:rPr>
          <w:rFonts w:hint="cs"/>
          <w:rtl/>
        </w:rPr>
        <w:t xml:space="preserve"> </w:t>
      </w:r>
      <w:r w:rsidR="000A4E2D" w:rsidRPr="00055420">
        <w:rPr>
          <w:rFonts w:hint="cs"/>
          <w:rtl/>
        </w:rPr>
        <w:t>شناخت،</w:t>
      </w:r>
      <w:r w:rsidR="000A4E2D">
        <w:rPr>
          <w:rFonts w:hint="cs"/>
          <w:rtl/>
        </w:rPr>
        <w:t xml:space="preserve"> </w:t>
      </w:r>
      <w:r w:rsidR="000A4E2D" w:rsidRPr="00055420">
        <w:rPr>
          <w:rFonts w:hint="cs"/>
          <w:rtl/>
        </w:rPr>
        <w:t>گرایش</w:t>
      </w:r>
      <w:r w:rsidR="000A4E2D" w:rsidRPr="00055420">
        <w:rPr>
          <w:rtl/>
        </w:rPr>
        <w:t xml:space="preserve"> </w:t>
      </w:r>
      <w:r w:rsidR="000A4E2D" w:rsidRPr="00055420">
        <w:rPr>
          <w:rFonts w:hint="cs"/>
          <w:rtl/>
        </w:rPr>
        <w:t>و</w:t>
      </w:r>
      <w:r w:rsidR="000A4E2D" w:rsidRPr="00055420">
        <w:rPr>
          <w:rtl/>
        </w:rPr>
        <w:t xml:space="preserve"> </w:t>
      </w:r>
      <w:r w:rsidR="000A4E2D" w:rsidRPr="00055420">
        <w:rPr>
          <w:rFonts w:hint="cs"/>
          <w:rtl/>
        </w:rPr>
        <w:t>عمل</w:t>
      </w:r>
      <w:r w:rsidR="000A4E2D" w:rsidRPr="00055420">
        <w:rPr>
          <w:rtl/>
        </w:rPr>
        <w:t xml:space="preserve"> </w:t>
      </w:r>
      <w:r w:rsidR="000A4E2D" w:rsidRPr="00055420">
        <w:rPr>
          <w:rFonts w:hint="cs"/>
          <w:rtl/>
        </w:rPr>
        <w:t>است</w:t>
      </w:r>
      <w:r w:rsidR="000A4E2D" w:rsidRPr="00055420">
        <w:rPr>
          <w:rtl/>
        </w:rPr>
        <w:t xml:space="preserve">. </w:t>
      </w:r>
      <w:r>
        <w:rPr>
          <w:rFonts w:hint="cs"/>
          <w:rtl/>
        </w:rPr>
        <w:t xml:space="preserve">از آنجا که </w:t>
      </w:r>
      <w:r w:rsidR="000A4E2D" w:rsidRPr="00055420">
        <w:rPr>
          <w:rFonts w:hint="cs"/>
          <w:rtl/>
        </w:rPr>
        <w:t>هدف</w:t>
      </w:r>
      <w:r w:rsidR="000A4E2D" w:rsidRPr="00055420">
        <w:rPr>
          <w:rtl/>
        </w:rPr>
        <w:t xml:space="preserve"> </w:t>
      </w:r>
      <w:r w:rsidR="000A4E2D" w:rsidRPr="00055420">
        <w:rPr>
          <w:rFonts w:hint="cs"/>
          <w:rtl/>
        </w:rPr>
        <w:t>در</w:t>
      </w:r>
      <w:r w:rsidR="000A4E2D" w:rsidRPr="00055420">
        <w:rPr>
          <w:rtl/>
        </w:rPr>
        <w:t xml:space="preserve"> </w:t>
      </w:r>
      <w:r w:rsidR="000A4E2D" w:rsidRPr="00055420">
        <w:rPr>
          <w:rFonts w:hint="cs"/>
          <w:rtl/>
        </w:rPr>
        <w:t>فرایند</w:t>
      </w:r>
      <w:r w:rsidR="000A4E2D" w:rsidRPr="00055420">
        <w:rPr>
          <w:rtl/>
        </w:rPr>
        <w:t xml:space="preserve"> </w:t>
      </w:r>
      <w:r w:rsidR="000A4E2D" w:rsidRPr="00055420">
        <w:rPr>
          <w:rFonts w:hint="cs"/>
          <w:rtl/>
        </w:rPr>
        <w:t>آموزش</w:t>
      </w:r>
      <w:r w:rsidR="000A4E2D" w:rsidRPr="00055420">
        <w:rPr>
          <w:rtl/>
        </w:rPr>
        <w:t xml:space="preserve"> </w:t>
      </w:r>
      <w:r w:rsidR="000A4E2D" w:rsidRPr="00055420">
        <w:rPr>
          <w:rFonts w:hint="cs"/>
          <w:rtl/>
        </w:rPr>
        <w:t>چیزی</w:t>
      </w:r>
      <w:r w:rsidR="000A4E2D" w:rsidRPr="00055420">
        <w:rPr>
          <w:rtl/>
        </w:rPr>
        <w:t xml:space="preserve"> </w:t>
      </w:r>
      <w:r w:rsidR="000A4E2D" w:rsidRPr="00055420">
        <w:rPr>
          <w:rFonts w:hint="cs"/>
          <w:rtl/>
        </w:rPr>
        <w:t>جز</w:t>
      </w:r>
      <w:r w:rsidR="000A4E2D" w:rsidRPr="00055420">
        <w:rPr>
          <w:rtl/>
        </w:rPr>
        <w:t xml:space="preserve"> "</w:t>
      </w:r>
      <w:r w:rsidR="000A4E2D" w:rsidRPr="00055420">
        <w:rPr>
          <w:rFonts w:hint="cs"/>
          <w:rtl/>
        </w:rPr>
        <w:t>حد</w:t>
      </w:r>
      <w:r w:rsidR="000A4E2D">
        <w:rPr>
          <w:rFonts w:hint="cs"/>
          <w:rtl/>
        </w:rPr>
        <w:t xml:space="preserve"> </w:t>
      </w:r>
      <w:r w:rsidR="000A4E2D" w:rsidRPr="00055420">
        <w:rPr>
          <w:rFonts w:hint="cs"/>
          <w:rtl/>
        </w:rPr>
        <w:t>یادگیری</w:t>
      </w:r>
      <w:r w:rsidR="000A4E2D" w:rsidRPr="00055420">
        <w:rPr>
          <w:rtl/>
        </w:rPr>
        <w:t>"</w:t>
      </w:r>
      <w:r w:rsidR="000A4E2D">
        <w:rPr>
          <w:rFonts w:hint="cs"/>
          <w:rtl/>
        </w:rPr>
        <w:t xml:space="preserve"> </w:t>
      </w:r>
      <w:r w:rsidR="000A4E2D" w:rsidRPr="00055420">
        <w:rPr>
          <w:rFonts w:hint="cs"/>
          <w:rtl/>
        </w:rPr>
        <w:t>نیست</w:t>
      </w:r>
      <w:r w:rsidR="00E614BC">
        <w:rPr>
          <w:rFonts w:hint="cs"/>
          <w:rtl/>
        </w:rPr>
        <w:t xml:space="preserve"> لذا </w:t>
      </w:r>
      <w:r w:rsidR="000A4E2D" w:rsidRPr="00055420">
        <w:rPr>
          <w:rFonts w:hint="cs"/>
          <w:rtl/>
        </w:rPr>
        <w:t>برای</w:t>
      </w:r>
      <w:r w:rsidR="000A4E2D" w:rsidRPr="00055420">
        <w:rPr>
          <w:rtl/>
        </w:rPr>
        <w:t xml:space="preserve"> </w:t>
      </w:r>
      <w:r w:rsidR="000A4E2D" w:rsidRPr="00055420">
        <w:rPr>
          <w:rFonts w:hint="cs"/>
          <w:rtl/>
        </w:rPr>
        <w:t>تحقق</w:t>
      </w:r>
      <w:r w:rsidR="000A4E2D" w:rsidRPr="00055420">
        <w:rPr>
          <w:rtl/>
        </w:rPr>
        <w:t xml:space="preserve"> </w:t>
      </w:r>
      <w:r w:rsidR="000A4E2D" w:rsidRPr="00055420">
        <w:rPr>
          <w:rFonts w:hint="cs"/>
          <w:rtl/>
        </w:rPr>
        <w:t>یادگیری</w:t>
      </w:r>
      <w:r w:rsidR="000A4E2D" w:rsidRPr="00055420">
        <w:rPr>
          <w:rtl/>
        </w:rPr>
        <w:t xml:space="preserve"> موثر که موجب تغییر دررفتار یادگیرنده شود هدف نیز به تبع یادگیری دارای ارکان سه گانه شناختی ، عاطفی و روانی</w:t>
      </w:r>
      <w:r w:rsidR="00E614BC">
        <w:rPr>
          <w:rFonts w:hint="cs"/>
          <w:rtl/>
        </w:rPr>
        <w:t xml:space="preserve">، </w:t>
      </w:r>
      <w:r w:rsidR="000A4E2D" w:rsidRPr="00055420">
        <w:rPr>
          <w:rFonts w:hint="cs"/>
          <w:rtl/>
        </w:rPr>
        <w:t>حرکتی</w:t>
      </w:r>
      <w:r w:rsidR="000A4E2D" w:rsidRPr="00055420">
        <w:rPr>
          <w:rtl/>
        </w:rPr>
        <w:t xml:space="preserve"> </w:t>
      </w:r>
      <w:r w:rsidR="000A4E2D" w:rsidRPr="00055420">
        <w:rPr>
          <w:rFonts w:hint="cs"/>
          <w:rtl/>
        </w:rPr>
        <w:t>است</w:t>
      </w:r>
      <w:r w:rsidR="000A4E2D" w:rsidRPr="00055420">
        <w:rPr>
          <w:rtl/>
        </w:rPr>
        <w:t xml:space="preserve"> . </w:t>
      </w:r>
    </w:p>
    <w:p w:rsidR="000A4E2D" w:rsidRDefault="000A4E2D" w:rsidP="000F0864">
      <w:pPr>
        <w:pStyle w:val="ListParagraph"/>
        <w:spacing w:line="360" w:lineRule="auto"/>
        <w:ind w:left="238"/>
        <w:rPr>
          <w:rtl/>
        </w:rPr>
      </w:pPr>
      <w:r w:rsidRPr="000111E7">
        <w:rPr>
          <w:b/>
          <w:bCs/>
          <w:rtl/>
        </w:rPr>
        <w:t>محتوا :</w:t>
      </w:r>
      <w:r w:rsidRPr="00055420">
        <w:rPr>
          <w:rtl/>
        </w:rPr>
        <w:t xml:space="preserve"> نخستین گام </w:t>
      </w:r>
      <w:r>
        <w:rPr>
          <w:rFonts w:hint="cs"/>
          <w:rtl/>
        </w:rPr>
        <w:t>ب</w:t>
      </w:r>
      <w:r w:rsidRPr="00055420">
        <w:rPr>
          <w:rtl/>
        </w:rPr>
        <w:t>رای ایجاد امکان تحقق هدف،</w:t>
      </w:r>
      <w:r>
        <w:rPr>
          <w:rFonts w:hint="cs"/>
          <w:rtl/>
        </w:rPr>
        <w:t xml:space="preserve"> </w:t>
      </w:r>
      <w:r w:rsidRPr="00055420">
        <w:rPr>
          <w:rtl/>
        </w:rPr>
        <w:t>انتخاب محتوای اموزشی مناسب ومطلوب است</w:t>
      </w:r>
      <w:r>
        <w:rPr>
          <w:rFonts w:hint="cs"/>
          <w:rtl/>
        </w:rPr>
        <w:t>.</w:t>
      </w:r>
      <w:r w:rsidRPr="00055420">
        <w:rPr>
          <w:rtl/>
        </w:rPr>
        <w:t xml:space="preserve"> چون هدفها</w:t>
      </w:r>
      <w:r>
        <w:rPr>
          <w:rFonts w:hint="cs"/>
          <w:rtl/>
        </w:rPr>
        <w:t xml:space="preserve"> </w:t>
      </w:r>
      <w:r w:rsidRPr="00055420">
        <w:rPr>
          <w:rtl/>
        </w:rPr>
        <w:t>بوسیله محتوا تامین می</w:t>
      </w:r>
      <w:r>
        <w:rPr>
          <w:rFonts w:hint="cs"/>
          <w:rtl/>
        </w:rPr>
        <w:t xml:space="preserve"> </w:t>
      </w:r>
      <w:r w:rsidRPr="00055420">
        <w:rPr>
          <w:rtl/>
        </w:rPr>
        <w:t>شود</w:t>
      </w:r>
      <w:r>
        <w:rPr>
          <w:rFonts w:hint="cs"/>
          <w:rtl/>
        </w:rPr>
        <w:t>.</w:t>
      </w:r>
      <w:r w:rsidRPr="00055420">
        <w:rPr>
          <w:rtl/>
        </w:rPr>
        <w:t xml:space="preserve"> توجه به انتخاب محتوا همیشه به عنوان یک عنصر مهم برنامه درسی در نظر بوده است. </w:t>
      </w:r>
    </w:p>
    <w:p w:rsidR="000A4E2D" w:rsidRDefault="000A4E2D" w:rsidP="000F0864">
      <w:pPr>
        <w:pStyle w:val="ListParagraph"/>
        <w:spacing w:line="360" w:lineRule="auto"/>
        <w:ind w:left="238"/>
        <w:rPr>
          <w:rtl/>
        </w:rPr>
      </w:pPr>
      <w:r w:rsidRPr="00055420">
        <w:rPr>
          <w:rtl/>
        </w:rPr>
        <w:t>محتوا عبارت است از مجموعه حقایق،</w:t>
      </w:r>
      <w:r>
        <w:rPr>
          <w:rFonts w:hint="cs"/>
          <w:rtl/>
        </w:rPr>
        <w:t xml:space="preserve"> </w:t>
      </w:r>
      <w:r w:rsidRPr="00055420">
        <w:rPr>
          <w:rtl/>
        </w:rPr>
        <w:t>مفاهیم،</w:t>
      </w:r>
      <w:r>
        <w:rPr>
          <w:rFonts w:hint="cs"/>
          <w:rtl/>
        </w:rPr>
        <w:t xml:space="preserve"> </w:t>
      </w:r>
      <w:r w:rsidRPr="00055420">
        <w:rPr>
          <w:rtl/>
        </w:rPr>
        <w:t>اصول،</w:t>
      </w:r>
      <w:r>
        <w:rPr>
          <w:rFonts w:hint="cs"/>
          <w:rtl/>
        </w:rPr>
        <w:t xml:space="preserve"> </w:t>
      </w:r>
      <w:r w:rsidRPr="00055420">
        <w:rPr>
          <w:rtl/>
        </w:rPr>
        <w:t>تعمیم ها،</w:t>
      </w:r>
      <w:r>
        <w:rPr>
          <w:rFonts w:hint="cs"/>
          <w:rtl/>
        </w:rPr>
        <w:t xml:space="preserve"> </w:t>
      </w:r>
      <w:r w:rsidRPr="00055420">
        <w:rPr>
          <w:rtl/>
        </w:rPr>
        <w:t>فعالیتها،</w:t>
      </w:r>
      <w:r>
        <w:rPr>
          <w:rFonts w:hint="cs"/>
          <w:rtl/>
        </w:rPr>
        <w:t xml:space="preserve"> </w:t>
      </w:r>
      <w:r w:rsidRPr="00055420">
        <w:rPr>
          <w:rtl/>
        </w:rPr>
        <w:t>فرایندها، ارزشها ونگرشها</w:t>
      </w:r>
      <w:r>
        <w:rPr>
          <w:rFonts w:hint="cs"/>
          <w:rtl/>
        </w:rPr>
        <w:t>،</w:t>
      </w:r>
      <w:r w:rsidRPr="00055420">
        <w:rPr>
          <w:rtl/>
        </w:rPr>
        <w:t xml:space="preserve"> که در ارتباط با یکدیگر و در جهت هدفهای یادگیری برای یادگیرنده پیش بینی می</w:t>
      </w:r>
      <w:r>
        <w:rPr>
          <w:rFonts w:hint="cs"/>
          <w:rtl/>
        </w:rPr>
        <w:t xml:space="preserve"> </w:t>
      </w:r>
      <w:r w:rsidRPr="00055420">
        <w:rPr>
          <w:rtl/>
        </w:rPr>
        <w:t xml:space="preserve">شود. </w:t>
      </w:r>
    </w:p>
    <w:p w:rsidR="000A4E2D" w:rsidRDefault="000A4E2D" w:rsidP="000F0864">
      <w:pPr>
        <w:pStyle w:val="ListParagraph"/>
        <w:spacing w:line="360" w:lineRule="auto"/>
        <w:ind w:left="238"/>
        <w:rPr>
          <w:rtl/>
        </w:rPr>
      </w:pPr>
      <w:r w:rsidRPr="00055420">
        <w:rPr>
          <w:rtl/>
        </w:rPr>
        <w:t>در انتخاب و سازما</w:t>
      </w:r>
      <w:r>
        <w:rPr>
          <w:rFonts w:hint="cs"/>
          <w:rtl/>
        </w:rPr>
        <w:t xml:space="preserve">ن </w:t>
      </w:r>
      <w:r w:rsidRPr="00055420">
        <w:rPr>
          <w:rtl/>
        </w:rPr>
        <w:t>دهی محتوا نباید لزوما ساختار محتوا</w:t>
      </w:r>
      <w:r>
        <w:rPr>
          <w:rFonts w:hint="cs"/>
          <w:rtl/>
        </w:rPr>
        <w:t xml:space="preserve"> </w:t>
      </w:r>
      <w:r w:rsidRPr="00055420">
        <w:rPr>
          <w:rtl/>
        </w:rPr>
        <w:t>و سازماندهی</w:t>
      </w:r>
      <w:r>
        <w:rPr>
          <w:rFonts w:hint="cs"/>
          <w:rtl/>
        </w:rPr>
        <w:t xml:space="preserve"> آ</w:t>
      </w:r>
      <w:r w:rsidRPr="00055420">
        <w:rPr>
          <w:rtl/>
        </w:rPr>
        <w:t>ن رابا ساختار منطقی دانش انطباق دهیم،</w:t>
      </w:r>
      <w:r>
        <w:rPr>
          <w:rFonts w:hint="cs"/>
          <w:rtl/>
        </w:rPr>
        <w:t xml:space="preserve"> </w:t>
      </w:r>
      <w:r w:rsidRPr="00055420">
        <w:rPr>
          <w:rtl/>
        </w:rPr>
        <w:t>بلکه ساختار منطقی دانش یکی از عوامل موثر بر انتخاب و سازماندهی محتوا است و وسیله ای است که در تحقق رشد و تربیت یادگیرنده ایفای نقش می</w:t>
      </w:r>
      <w:r>
        <w:rPr>
          <w:rFonts w:hint="cs"/>
          <w:rtl/>
        </w:rPr>
        <w:t xml:space="preserve"> </w:t>
      </w:r>
      <w:r w:rsidRPr="00055420">
        <w:rPr>
          <w:rtl/>
        </w:rPr>
        <w:t xml:space="preserve">کند. </w:t>
      </w:r>
    </w:p>
    <w:p w:rsidR="000A4E2D" w:rsidRDefault="000A4E2D" w:rsidP="000F0864">
      <w:pPr>
        <w:pStyle w:val="ListParagraph"/>
        <w:spacing w:line="360" w:lineRule="auto"/>
        <w:ind w:left="238"/>
        <w:rPr>
          <w:rtl/>
        </w:rPr>
      </w:pPr>
      <w:r w:rsidRPr="00055420">
        <w:rPr>
          <w:rtl/>
        </w:rPr>
        <w:lastRenderedPageBreak/>
        <w:t>یکی از مسایل</w:t>
      </w:r>
      <w:r>
        <w:rPr>
          <w:rFonts w:hint="cs"/>
          <w:rtl/>
        </w:rPr>
        <w:t xml:space="preserve"> </w:t>
      </w:r>
      <w:r w:rsidRPr="00055420">
        <w:rPr>
          <w:rtl/>
        </w:rPr>
        <w:t>بحث انگیز بین برنامه ریزان درسی رابطه محتوا و</w:t>
      </w:r>
      <w:r>
        <w:rPr>
          <w:rFonts w:hint="cs"/>
          <w:rtl/>
        </w:rPr>
        <w:t xml:space="preserve"> </w:t>
      </w:r>
      <w:r w:rsidRPr="00055420">
        <w:rPr>
          <w:rtl/>
        </w:rPr>
        <w:t>روش است</w:t>
      </w:r>
      <w:r>
        <w:rPr>
          <w:rFonts w:hint="cs"/>
          <w:rtl/>
        </w:rPr>
        <w:t>.</w:t>
      </w:r>
      <w:r w:rsidRPr="00055420">
        <w:rPr>
          <w:rtl/>
        </w:rPr>
        <w:t xml:space="preserve"> </w:t>
      </w:r>
      <w:r w:rsidR="00CA4FD9">
        <w:rPr>
          <w:rFonts w:hint="cs"/>
          <w:rtl/>
        </w:rPr>
        <w:t xml:space="preserve">در نظریه های یادگیری جدید </w:t>
      </w:r>
      <w:r w:rsidRPr="00055420">
        <w:rPr>
          <w:rtl/>
        </w:rPr>
        <w:t>به فرایند در تهیه برنامه درسی توجه زیادی شده است تا حدی که جایی که بطور سنتی به محتوا تاکید می</w:t>
      </w:r>
      <w:r>
        <w:rPr>
          <w:rFonts w:hint="cs"/>
          <w:rtl/>
        </w:rPr>
        <w:t xml:space="preserve"> </w:t>
      </w:r>
      <w:r w:rsidRPr="00055420">
        <w:rPr>
          <w:rtl/>
        </w:rPr>
        <w:t>شود یادگیری لفظی و طوطی وار رخ می</w:t>
      </w:r>
      <w:r>
        <w:rPr>
          <w:rFonts w:hint="cs"/>
          <w:rtl/>
        </w:rPr>
        <w:t xml:space="preserve"> </w:t>
      </w:r>
      <w:r w:rsidRPr="00055420">
        <w:rPr>
          <w:rtl/>
        </w:rPr>
        <w:t>دهد و</w:t>
      </w:r>
      <w:r>
        <w:rPr>
          <w:rFonts w:hint="cs"/>
          <w:rtl/>
        </w:rPr>
        <w:t xml:space="preserve"> </w:t>
      </w:r>
      <w:r w:rsidRPr="00055420">
        <w:rPr>
          <w:rtl/>
        </w:rPr>
        <w:t>این نوع محتوا بزودی فراموش می</w:t>
      </w:r>
      <w:r>
        <w:rPr>
          <w:rFonts w:hint="cs"/>
          <w:rtl/>
        </w:rPr>
        <w:t xml:space="preserve"> </w:t>
      </w:r>
      <w:r w:rsidRPr="00055420">
        <w:rPr>
          <w:rtl/>
        </w:rPr>
        <w:t>شود</w:t>
      </w:r>
      <w:r>
        <w:rPr>
          <w:rFonts w:hint="cs"/>
          <w:rtl/>
        </w:rPr>
        <w:t>.</w:t>
      </w:r>
      <w:r w:rsidRPr="00055420">
        <w:rPr>
          <w:rtl/>
        </w:rPr>
        <w:t xml:space="preserve"> برنامه ریزا</w:t>
      </w:r>
      <w:r>
        <w:rPr>
          <w:rFonts w:hint="cs"/>
          <w:rtl/>
        </w:rPr>
        <w:t>ن</w:t>
      </w:r>
      <w:r>
        <w:rPr>
          <w:rtl/>
        </w:rPr>
        <w:t xml:space="preserve"> درسی به استف</w:t>
      </w:r>
      <w:r>
        <w:rPr>
          <w:rFonts w:hint="cs"/>
          <w:rtl/>
        </w:rPr>
        <w:t>اد</w:t>
      </w:r>
      <w:r w:rsidRPr="00055420">
        <w:rPr>
          <w:rtl/>
        </w:rPr>
        <w:t>ه از محتوا بیش از خود محتوا اهمیت می</w:t>
      </w:r>
      <w:r>
        <w:rPr>
          <w:rFonts w:hint="cs"/>
          <w:rtl/>
        </w:rPr>
        <w:t xml:space="preserve"> </w:t>
      </w:r>
      <w:r w:rsidRPr="00055420">
        <w:rPr>
          <w:rtl/>
        </w:rPr>
        <w:t>دهند</w:t>
      </w:r>
      <w:r>
        <w:rPr>
          <w:rFonts w:hint="cs"/>
          <w:rtl/>
        </w:rPr>
        <w:t>.</w:t>
      </w:r>
      <w:r w:rsidRPr="00055420">
        <w:rPr>
          <w:rtl/>
        </w:rPr>
        <w:t xml:space="preserve"> برای آ</w:t>
      </w:r>
      <w:r>
        <w:rPr>
          <w:rtl/>
        </w:rPr>
        <w:t>نان دانش یک وسیله است تا مقصد</w:t>
      </w:r>
      <w:r w:rsidRPr="00055420">
        <w:rPr>
          <w:rtl/>
        </w:rPr>
        <w:t xml:space="preserve">. با تعیین و ارائه ی فرآیند مفهوم سازی در محتواهای برنامه های درسی امکان فعالیت یاد گیرنده و تحقق یادگیری عمیقتر فراهم می گردد. </w:t>
      </w:r>
    </w:p>
    <w:p w:rsidR="00F34B39" w:rsidRDefault="00CA4FD9" w:rsidP="000F0864">
      <w:pPr>
        <w:pStyle w:val="ListParagraph"/>
        <w:spacing w:line="360" w:lineRule="auto"/>
        <w:ind w:left="238"/>
      </w:pPr>
      <w:r>
        <w:rPr>
          <w:rFonts w:hint="cs"/>
          <w:rtl/>
        </w:rPr>
        <w:t xml:space="preserve">برای محتوا </w:t>
      </w:r>
      <w:r w:rsidR="000A4E2D" w:rsidRPr="00055420">
        <w:rPr>
          <w:rtl/>
        </w:rPr>
        <w:t>صور گوناگون</w:t>
      </w:r>
      <w:r>
        <w:rPr>
          <w:rFonts w:hint="cs"/>
          <w:rtl/>
        </w:rPr>
        <w:t>ی برای ارائه درنظر گرفته شده است</w:t>
      </w:r>
      <w:r w:rsidR="000A4E2D" w:rsidRPr="00055420">
        <w:rPr>
          <w:rtl/>
        </w:rPr>
        <w:t>:</w:t>
      </w:r>
    </w:p>
    <w:p w:rsidR="00F34B39" w:rsidRDefault="000A4E2D" w:rsidP="00F34B39">
      <w:pPr>
        <w:pStyle w:val="ListParagraph"/>
        <w:numPr>
          <w:ilvl w:val="0"/>
          <w:numId w:val="14"/>
        </w:numPr>
        <w:spacing w:line="360" w:lineRule="auto"/>
      </w:pPr>
      <w:r w:rsidRPr="00055420">
        <w:rPr>
          <w:rtl/>
        </w:rPr>
        <w:t>ارائه ی محتوا به صورت نوشتاری و مکتوب</w:t>
      </w:r>
    </w:p>
    <w:p w:rsidR="00F34B39" w:rsidRDefault="000A4E2D" w:rsidP="00F34B39">
      <w:pPr>
        <w:pStyle w:val="ListParagraph"/>
        <w:numPr>
          <w:ilvl w:val="0"/>
          <w:numId w:val="14"/>
        </w:numPr>
        <w:spacing w:line="360" w:lineRule="auto"/>
      </w:pPr>
      <w:r w:rsidRPr="00055420">
        <w:rPr>
          <w:rtl/>
        </w:rPr>
        <w:t>انتخاب عکس و تصاویرزیبا و مربوط به مفاهیم و مطالب تهیه شده</w:t>
      </w:r>
    </w:p>
    <w:p w:rsidR="00F34B39" w:rsidRDefault="000A4E2D" w:rsidP="00F34B39">
      <w:pPr>
        <w:pStyle w:val="ListParagraph"/>
        <w:numPr>
          <w:ilvl w:val="0"/>
          <w:numId w:val="14"/>
        </w:numPr>
        <w:spacing w:line="360" w:lineRule="auto"/>
      </w:pPr>
      <w:r w:rsidRPr="00055420">
        <w:rPr>
          <w:rtl/>
        </w:rPr>
        <w:t>فضای برنامه ی درسی به عنوان فضای یادگیری</w:t>
      </w:r>
    </w:p>
    <w:p w:rsidR="00F34B39" w:rsidRDefault="000A4E2D" w:rsidP="00F34B39">
      <w:pPr>
        <w:pStyle w:val="ListParagraph"/>
        <w:numPr>
          <w:ilvl w:val="0"/>
          <w:numId w:val="14"/>
        </w:numPr>
        <w:spacing w:line="360" w:lineRule="auto"/>
      </w:pPr>
      <w:r w:rsidRPr="00055420">
        <w:rPr>
          <w:rtl/>
        </w:rPr>
        <w:t>فعالیتهای یادگیری و وظایفی که به عهده ی یادگیرنده گذاشته می شود منبعی برای توسعه دانش اوست و این بخش از یادگیری پایدارتر است.</w:t>
      </w:r>
    </w:p>
    <w:p w:rsidR="000A4E2D" w:rsidRDefault="000A4E2D" w:rsidP="00F34B39">
      <w:pPr>
        <w:pStyle w:val="ListParagraph"/>
        <w:numPr>
          <w:ilvl w:val="0"/>
          <w:numId w:val="14"/>
        </w:numPr>
        <w:spacing w:line="360" w:lineRule="auto"/>
        <w:rPr>
          <w:rtl/>
        </w:rPr>
      </w:pPr>
      <w:r w:rsidRPr="00055420">
        <w:rPr>
          <w:rtl/>
        </w:rPr>
        <w:t xml:space="preserve">فعالیتهای خارج از </w:t>
      </w:r>
      <w:r w:rsidR="00CA4FD9">
        <w:rPr>
          <w:rFonts w:hint="cs"/>
          <w:rtl/>
        </w:rPr>
        <w:t>محیط آموزشی</w:t>
      </w:r>
      <w:r w:rsidRPr="00055420">
        <w:rPr>
          <w:rtl/>
        </w:rPr>
        <w:t xml:space="preserve"> مثل بازدید</w:t>
      </w:r>
      <w:r w:rsidR="00CA4FD9">
        <w:rPr>
          <w:rFonts w:hint="cs"/>
          <w:rtl/>
        </w:rPr>
        <w:t>های</w:t>
      </w:r>
      <w:r w:rsidRPr="00055420">
        <w:rPr>
          <w:rtl/>
        </w:rPr>
        <w:t xml:space="preserve"> علمی. </w:t>
      </w:r>
    </w:p>
    <w:p w:rsidR="000A4E2D" w:rsidRDefault="000A4E2D" w:rsidP="000F0864">
      <w:pPr>
        <w:pStyle w:val="ListParagraph"/>
        <w:spacing w:line="360" w:lineRule="auto"/>
        <w:ind w:left="238"/>
        <w:rPr>
          <w:rtl/>
        </w:rPr>
      </w:pPr>
      <w:r w:rsidRPr="003422F8">
        <w:rPr>
          <w:b/>
          <w:bCs/>
          <w:rtl/>
        </w:rPr>
        <w:t>برنامه ی درسی پنهان:</w:t>
      </w:r>
      <w:r>
        <w:rPr>
          <w:rFonts w:hint="cs"/>
          <w:rtl/>
        </w:rPr>
        <w:t xml:space="preserve"> </w:t>
      </w:r>
      <w:r w:rsidR="00FC0080">
        <w:rPr>
          <w:rFonts w:hint="cs"/>
          <w:rtl/>
        </w:rPr>
        <w:t>برنامه درسی پنهان برنامه موثری است که ا</w:t>
      </w:r>
      <w:r w:rsidRPr="00055420">
        <w:rPr>
          <w:rtl/>
        </w:rPr>
        <w:t xml:space="preserve">ز راهبردهای </w:t>
      </w:r>
      <w:r w:rsidR="00FC0080">
        <w:rPr>
          <w:rFonts w:hint="cs"/>
          <w:rtl/>
        </w:rPr>
        <w:t xml:space="preserve">یادگیرنده </w:t>
      </w:r>
      <w:r w:rsidRPr="00055420">
        <w:rPr>
          <w:rtl/>
        </w:rPr>
        <w:t xml:space="preserve">درعبورموفقیت آمیزش از مانع برنامه ی درسی رسمی </w:t>
      </w:r>
      <w:r w:rsidR="00FC0080">
        <w:rPr>
          <w:rFonts w:hint="cs"/>
          <w:rtl/>
        </w:rPr>
        <w:t>ارائه می شود.</w:t>
      </w:r>
      <w:r w:rsidRPr="00055420">
        <w:rPr>
          <w:rtl/>
        </w:rPr>
        <w:t xml:space="preserve"> بر</w:t>
      </w:r>
      <w:r w:rsidR="00FC0080">
        <w:rPr>
          <w:rFonts w:hint="cs"/>
          <w:rtl/>
        </w:rPr>
        <w:t>ای</w:t>
      </w:r>
      <w:r w:rsidRPr="00055420">
        <w:rPr>
          <w:rtl/>
        </w:rPr>
        <w:t xml:space="preserve"> شکل گیری برنامه درسی پنهان </w:t>
      </w:r>
      <w:r w:rsidR="00FC0080" w:rsidRPr="00055420">
        <w:rPr>
          <w:rtl/>
        </w:rPr>
        <w:t>یا غیر مدون</w:t>
      </w:r>
      <w:r w:rsidR="00FC0080">
        <w:rPr>
          <w:rFonts w:hint="cs"/>
          <w:rtl/>
        </w:rPr>
        <w:t>،</w:t>
      </w:r>
      <w:r w:rsidR="00FC0080" w:rsidRPr="00055420">
        <w:rPr>
          <w:rtl/>
        </w:rPr>
        <w:t xml:space="preserve"> عواملی </w:t>
      </w:r>
      <w:r w:rsidR="00FC0080">
        <w:rPr>
          <w:rFonts w:hint="cs"/>
          <w:rtl/>
        </w:rPr>
        <w:t>ذکر می شود که در آن تاثیر دارد مانند</w:t>
      </w:r>
      <w:r w:rsidRPr="00055420">
        <w:rPr>
          <w:rtl/>
        </w:rPr>
        <w:t xml:space="preserve">: قوانین و مقررات </w:t>
      </w:r>
      <w:r w:rsidR="00FC0080">
        <w:rPr>
          <w:rFonts w:hint="cs"/>
          <w:rtl/>
        </w:rPr>
        <w:t xml:space="preserve">؛ </w:t>
      </w:r>
      <w:r w:rsidRPr="00055420">
        <w:rPr>
          <w:rtl/>
        </w:rPr>
        <w:t xml:space="preserve">روابط میان فردی (در درون </w:t>
      </w:r>
      <w:r w:rsidR="00FC0080">
        <w:rPr>
          <w:rFonts w:hint="cs"/>
          <w:rtl/>
        </w:rPr>
        <w:t>محیط یادگیری</w:t>
      </w:r>
      <w:r w:rsidRPr="00055420">
        <w:rPr>
          <w:rtl/>
        </w:rPr>
        <w:t xml:space="preserve"> روابط انسانی متعددی شکل می گیرد که هر کدام آثار تربیتی خاص خود را دارند)</w:t>
      </w:r>
      <w:r w:rsidR="00FC0080">
        <w:rPr>
          <w:rFonts w:hint="cs"/>
          <w:rtl/>
        </w:rPr>
        <w:t>؛</w:t>
      </w:r>
      <w:r w:rsidRPr="00055420">
        <w:rPr>
          <w:rtl/>
        </w:rPr>
        <w:t xml:space="preserve"> ارتباط متقابل </w:t>
      </w:r>
      <w:r w:rsidR="00FC0080">
        <w:rPr>
          <w:rFonts w:hint="cs"/>
          <w:rtl/>
        </w:rPr>
        <w:t xml:space="preserve">یاد دهنده و یادگیرنده؛ </w:t>
      </w:r>
      <w:r w:rsidRPr="00055420">
        <w:rPr>
          <w:rtl/>
        </w:rPr>
        <w:t xml:space="preserve">رابطه ی تدریس با برنامه ی درسی پنهان. </w:t>
      </w:r>
    </w:p>
    <w:p w:rsidR="00FC0080" w:rsidRDefault="00FC0080" w:rsidP="000F0864">
      <w:pPr>
        <w:pStyle w:val="ListParagraph"/>
        <w:spacing w:line="360" w:lineRule="auto"/>
        <w:ind w:left="238"/>
        <w:rPr>
          <w:rtl/>
        </w:rPr>
      </w:pPr>
      <w:r w:rsidRPr="00FC0080">
        <w:rPr>
          <w:rFonts w:hint="cs"/>
          <w:rtl/>
        </w:rPr>
        <w:t xml:space="preserve">با مطالب که درباره </w:t>
      </w:r>
      <w:r>
        <w:rPr>
          <w:rFonts w:hint="cs"/>
          <w:rtl/>
        </w:rPr>
        <w:t>برنامه درسی گفته ش</w:t>
      </w:r>
      <w:r w:rsidR="000F0864">
        <w:rPr>
          <w:rFonts w:hint="cs"/>
          <w:rtl/>
        </w:rPr>
        <w:t>د افقهای جدیدی برای ارائه راه حلی برای ارتقاء اخلاقی دانشجویان در مسیر ما خواهد بود. بر این اساس می توان برنامه درسی اخلاق پزشکی را نظام جدیدی داد.</w:t>
      </w:r>
    </w:p>
    <w:p w:rsidR="00F34B39" w:rsidRDefault="00F34B39">
      <w:pPr>
        <w:bidi w:val="0"/>
      </w:pPr>
      <w:r>
        <w:rPr>
          <w:rtl/>
        </w:rPr>
        <w:br w:type="page"/>
      </w:r>
    </w:p>
    <w:p w:rsidR="00F270C0" w:rsidRDefault="00F270C0" w:rsidP="000F0864">
      <w:pPr>
        <w:pStyle w:val="ListParagraph"/>
        <w:spacing w:line="360" w:lineRule="auto"/>
        <w:ind w:left="238"/>
        <w:rPr>
          <w:rtl/>
        </w:rPr>
      </w:pPr>
    </w:p>
    <w:p w:rsidR="00F270C0" w:rsidRPr="00F270C0" w:rsidRDefault="00F270C0" w:rsidP="00F270C0">
      <w:pPr>
        <w:pStyle w:val="ListParagraph"/>
        <w:spacing w:line="360" w:lineRule="auto"/>
        <w:ind w:left="238"/>
        <w:rPr>
          <w:rFonts w:cs="B Titr"/>
          <w:sz w:val="32"/>
          <w:szCs w:val="32"/>
          <w:rtl/>
        </w:rPr>
      </w:pPr>
      <w:r w:rsidRPr="00F270C0">
        <w:rPr>
          <w:rFonts w:cs="B Titr" w:hint="cs"/>
          <w:sz w:val="32"/>
          <w:szCs w:val="32"/>
          <w:rtl/>
        </w:rPr>
        <w:t>نظریه انسان عامل</w:t>
      </w:r>
    </w:p>
    <w:p w:rsidR="000F0864" w:rsidRPr="00CE4A16" w:rsidRDefault="000F0864" w:rsidP="00F34B39">
      <w:pPr>
        <w:pStyle w:val="ListParagraph"/>
        <w:spacing w:line="360" w:lineRule="auto"/>
        <w:ind w:left="238"/>
        <w:rPr>
          <w:rtl/>
        </w:rPr>
      </w:pPr>
      <w:r w:rsidRPr="00CE4A16">
        <w:rPr>
          <w:rFonts w:hint="cs"/>
          <w:rtl/>
        </w:rPr>
        <w:t>دورکيم</w:t>
      </w:r>
      <w:r w:rsidRPr="00CE4A16">
        <w:t xml:space="preserve"> </w:t>
      </w:r>
      <w:r w:rsidRPr="00CE4A16">
        <w:rPr>
          <w:rFonts w:hint="cs"/>
          <w:rtl/>
        </w:rPr>
        <w:t>در</w:t>
      </w:r>
      <w:r w:rsidRPr="00CE4A16">
        <w:t xml:space="preserve"> </w:t>
      </w:r>
      <w:r w:rsidRPr="00CE4A16">
        <w:rPr>
          <w:rFonts w:hint="cs"/>
          <w:rtl/>
        </w:rPr>
        <w:t>بحث</w:t>
      </w:r>
      <w:r w:rsidRPr="00CE4A16">
        <w:t xml:space="preserve"> </w:t>
      </w:r>
      <w:r w:rsidRPr="00CE4A16">
        <w:rPr>
          <w:rFonts w:hint="cs"/>
          <w:rtl/>
        </w:rPr>
        <w:t>از</w:t>
      </w:r>
      <w:r w:rsidRPr="00CE4A16">
        <w:t xml:space="preserve"> </w:t>
      </w:r>
      <w:r w:rsidRPr="00CE4A16">
        <w:rPr>
          <w:rFonts w:hint="cs"/>
          <w:rtl/>
        </w:rPr>
        <w:t>تربيت</w:t>
      </w:r>
      <w:r w:rsidRPr="00CE4A16">
        <w:t xml:space="preserve"> </w:t>
      </w:r>
      <w:r w:rsidRPr="00CE4A16">
        <w:rPr>
          <w:rFonts w:hint="cs"/>
          <w:rtl/>
        </w:rPr>
        <w:t>اخلاقی</w:t>
      </w:r>
      <w:r w:rsidRPr="00CE4A16">
        <w:t xml:space="preserve"> </w:t>
      </w:r>
      <w:r w:rsidRPr="00CE4A16">
        <w:rPr>
          <w:rFonts w:hint="cs"/>
          <w:rtl/>
        </w:rPr>
        <w:t>و</w:t>
      </w:r>
      <w:r w:rsidRPr="00CE4A16">
        <w:t xml:space="preserve"> </w:t>
      </w:r>
      <w:r w:rsidRPr="00CE4A16">
        <w:rPr>
          <w:rFonts w:hint="cs"/>
          <w:rtl/>
        </w:rPr>
        <w:t>به</w:t>
      </w:r>
      <w:r w:rsidRPr="00CE4A16">
        <w:t xml:space="preserve"> </w:t>
      </w:r>
      <w:r w:rsidRPr="00CE4A16">
        <w:rPr>
          <w:rFonts w:hint="cs"/>
          <w:rtl/>
        </w:rPr>
        <w:t>تبع</w:t>
      </w:r>
      <w:r w:rsidRPr="00CE4A16">
        <w:t xml:space="preserve"> </w:t>
      </w:r>
      <w:r w:rsidRPr="00CE4A16">
        <w:rPr>
          <w:rFonts w:hint="cs"/>
          <w:rtl/>
        </w:rPr>
        <w:t>او،</w:t>
      </w:r>
      <w:r w:rsidRPr="00CE4A16">
        <w:t xml:space="preserve"> </w:t>
      </w:r>
      <w:r w:rsidRPr="00CE4A16">
        <w:rPr>
          <w:rFonts w:hint="cs"/>
          <w:rtl/>
        </w:rPr>
        <w:t>هنسن (1996) قوا</w:t>
      </w:r>
      <w:r w:rsidR="00CE4A16">
        <w:rPr>
          <w:rFonts w:hint="cs"/>
          <w:rtl/>
        </w:rPr>
        <w:t>ع</w:t>
      </w:r>
      <w:r w:rsidRPr="00CE4A16">
        <w:rPr>
          <w:rFonts w:hint="cs"/>
          <w:rtl/>
        </w:rPr>
        <w:t>د و قراردادها</w:t>
      </w:r>
      <w:r w:rsidRPr="00CE4A16">
        <w:t xml:space="preserve"> </w:t>
      </w:r>
      <w:r w:rsidRPr="00CE4A16">
        <w:rPr>
          <w:rFonts w:hint="cs"/>
          <w:rtl/>
        </w:rPr>
        <w:t>را</w:t>
      </w:r>
      <w:r w:rsidRPr="00CE4A16">
        <w:t xml:space="preserve"> </w:t>
      </w:r>
      <w:r w:rsidRPr="00CE4A16">
        <w:rPr>
          <w:rFonts w:hint="cs"/>
          <w:rtl/>
        </w:rPr>
        <w:t>بارور</w:t>
      </w:r>
      <w:r w:rsidRPr="00CE4A16">
        <w:t xml:space="preserve"> </w:t>
      </w:r>
      <w:r w:rsidRPr="00CE4A16">
        <w:rPr>
          <w:rFonts w:hint="cs"/>
          <w:rtl/>
        </w:rPr>
        <w:t>از</w:t>
      </w:r>
      <w:r w:rsidRPr="00CE4A16">
        <w:t xml:space="preserve"> </w:t>
      </w:r>
      <w:r w:rsidRPr="00CE4A16">
        <w:rPr>
          <w:rFonts w:hint="cs"/>
          <w:rtl/>
        </w:rPr>
        <w:t>معانی</w:t>
      </w:r>
      <w:r w:rsidRPr="00CE4A16">
        <w:t xml:space="preserve"> </w:t>
      </w:r>
      <w:r w:rsidRPr="00CE4A16">
        <w:rPr>
          <w:rFonts w:hint="cs"/>
          <w:rtl/>
        </w:rPr>
        <w:t>اخلاقی</w:t>
      </w:r>
      <w:r w:rsidRPr="00CE4A16">
        <w:t xml:space="preserve"> </w:t>
      </w:r>
      <w:r w:rsidRPr="00CE4A16">
        <w:rPr>
          <w:rFonts w:hint="cs"/>
          <w:rtl/>
        </w:rPr>
        <w:t>دانستند و</w:t>
      </w:r>
      <w:r w:rsidRPr="00CE4A16">
        <w:t xml:space="preserve"> </w:t>
      </w:r>
      <w:r w:rsidRPr="00CE4A16">
        <w:rPr>
          <w:rFonts w:hint="cs"/>
          <w:rtl/>
        </w:rPr>
        <w:t>به</w:t>
      </w:r>
      <w:r w:rsidRPr="00CE4A16">
        <w:t xml:space="preserve"> </w:t>
      </w:r>
      <w:r w:rsidRPr="00CE4A16">
        <w:rPr>
          <w:rFonts w:hint="cs"/>
          <w:rtl/>
        </w:rPr>
        <w:t>عبارت</w:t>
      </w:r>
      <w:r w:rsidRPr="00CE4A16">
        <w:t xml:space="preserve"> </w:t>
      </w:r>
      <w:r w:rsidRPr="00CE4A16">
        <w:rPr>
          <w:rFonts w:hint="cs"/>
          <w:rtl/>
        </w:rPr>
        <w:t>ديگر،</w:t>
      </w:r>
      <w:r w:rsidRPr="00CE4A16">
        <w:t xml:space="preserve"> </w:t>
      </w:r>
      <w:r w:rsidRPr="00CE4A16">
        <w:rPr>
          <w:rFonts w:hint="cs"/>
          <w:rtl/>
        </w:rPr>
        <w:t>گونه</w:t>
      </w:r>
      <w:r w:rsidRPr="00CE4A16">
        <w:t xml:space="preserve"> </w:t>
      </w:r>
      <w:r w:rsidRPr="00CE4A16">
        <w:rPr>
          <w:rFonts w:hint="cs"/>
          <w:rtl/>
        </w:rPr>
        <w:t>ای</w:t>
      </w:r>
      <w:r w:rsidRPr="00CE4A16">
        <w:t xml:space="preserve"> </w:t>
      </w:r>
      <w:r w:rsidRPr="00CE4A16">
        <w:rPr>
          <w:rFonts w:hint="cs"/>
          <w:rtl/>
        </w:rPr>
        <w:t>از</w:t>
      </w:r>
      <w:r w:rsidRPr="00CE4A16">
        <w:t xml:space="preserve"> </w:t>
      </w:r>
      <w:r w:rsidRPr="00CE4A16">
        <w:rPr>
          <w:rFonts w:hint="cs"/>
          <w:rtl/>
        </w:rPr>
        <w:t>برنامه</w:t>
      </w:r>
      <w:r w:rsidRPr="00CE4A16">
        <w:t xml:space="preserve"> </w:t>
      </w:r>
      <w:r w:rsidRPr="00CE4A16">
        <w:rPr>
          <w:rFonts w:hint="cs"/>
          <w:rtl/>
        </w:rPr>
        <w:t>ی</w:t>
      </w:r>
      <w:r w:rsidRPr="00CE4A16">
        <w:t xml:space="preserve"> </w:t>
      </w:r>
      <w:r w:rsidRPr="00CE4A16">
        <w:rPr>
          <w:rFonts w:hint="cs"/>
          <w:rtl/>
        </w:rPr>
        <w:t>پنهان</w:t>
      </w:r>
      <w:r w:rsidRPr="00CE4A16">
        <w:t xml:space="preserve"> </w:t>
      </w:r>
      <w:r w:rsidRPr="00CE4A16">
        <w:rPr>
          <w:rFonts w:hint="cs"/>
          <w:rtl/>
        </w:rPr>
        <w:t>را</w:t>
      </w:r>
      <w:r w:rsidRPr="00CE4A16">
        <w:t xml:space="preserve"> </w:t>
      </w:r>
      <w:r w:rsidRPr="00CE4A16">
        <w:rPr>
          <w:rFonts w:hint="cs"/>
          <w:rtl/>
        </w:rPr>
        <w:t>در</w:t>
      </w:r>
      <w:r w:rsidRPr="00CE4A16">
        <w:t xml:space="preserve"> </w:t>
      </w:r>
      <w:r w:rsidRPr="00CE4A16">
        <w:rPr>
          <w:rFonts w:hint="cs"/>
          <w:rtl/>
        </w:rPr>
        <w:t>آنها سراغ گرفتند. کلبرگ</w:t>
      </w:r>
      <w:r w:rsidRPr="00CE4A16">
        <w:t xml:space="preserve"> </w:t>
      </w:r>
      <w:r w:rsidRPr="00CE4A16">
        <w:rPr>
          <w:rFonts w:hint="cs"/>
          <w:rtl/>
        </w:rPr>
        <w:t>(١٩٨٣) از</w:t>
      </w:r>
      <w:r w:rsidRPr="00CE4A16">
        <w:t xml:space="preserve"> </w:t>
      </w:r>
      <w:r w:rsidRPr="00CE4A16">
        <w:rPr>
          <w:rFonts w:hint="cs"/>
          <w:rtl/>
        </w:rPr>
        <w:t>نخستين</w:t>
      </w:r>
      <w:r w:rsidRPr="00CE4A16">
        <w:t xml:space="preserve"> </w:t>
      </w:r>
      <w:r w:rsidRPr="00CE4A16">
        <w:rPr>
          <w:rFonts w:hint="cs"/>
          <w:rtl/>
        </w:rPr>
        <w:t>کسانی</w:t>
      </w:r>
      <w:r w:rsidRPr="00CE4A16">
        <w:t xml:space="preserve"> </w:t>
      </w:r>
      <w:r w:rsidRPr="00CE4A16">
        <w:rPr>
          <w:rFonts w:hint="cs"/>
          <w:rtl/>
        </w:rPr>
        <w:t>بود</w:t>
      </w:r>
      <w:r w:rsidRPr="00CE4A16">
        <w:t xml:space="preserve"> </w:t>
      </w:r>
      <w:r w:rsidRPr="00CE4A16">
        <w:rPr>
          <w:rFonts w:hint="cs"/>
          <w:rtl/>
        </w:rPr>
        <w:t>که</w:t>
      </w:r>
      <w:r w:rsidRPr="00CE4A16">
        <w:t xml:space="preserve"> </w:t>
      </w:r>
      <w:r w:rsidRPr="00CE4A16">
        <w:rPr>
          <w:rFonts w:hint="cs"/>
          <w:rtl/>
        </w:rPr>
        <w:t>در</w:t>
      </w:r>
      <w:r w:rsidRPr="00CE4A16">
        <w:t xml:space="preserve"> </w:t>
      </w:r>
      <w:r w:rsidRPr="00CE4A16">
        <w:rPr>
          <w:rFonts w:hint="cs"/>
          <w:rtl/>
        </w:rPr>
        <w:t>زمينه</w:t>
      </w:r>
      <w:r w:rsidRPr="00CE4A16">
        <w:t xml:space="preserve"> </w:t>
      </w:r>
      <w:r w:rsidRPr="00CE4A16">
        <w:rPr>
          <w:rFonts w:hint="cs"/>
          <w:rtl/>
        </w:rPr>
        <w:t>ی</w:t>
      </w:r>
      <w:r w:rsidRPr="00CE4A16">
        <w:t xml:space="preserve"> </w:t>
      </w:r>
      <w:r w:rsidRPr="00CE4A16">
        <w:rPr>
          <w:rFonts w:hint="cs"/>
          <w:rtl/>
        </w:rPr>
        <w:t>تربيت</w:t>
      </w:r>
      <w:r w:rsidRPr="00CE4A16">
        <w:t xml:space="preserve"> </w:t>
      </w:r>
      <w:r w:rsidRPr="00CE4A16">
        <w:rPr>
          <w:rFonts w:hint="cs"/>
          <w:rtl/>
        </w:rPr>
        <w:t>اخلاقی</w:t>
      </w:r>
      <w:r w:rsidRPr="00CE4A16">
        <w:t xml:space="preserve"> </w:t>
      </w:r>
      <w:r w:rsidRPr="00CE4A16">
        <w:rPr>
          <w:rFonts w:hint="cs"/>
          <w:rtl/>
        </w:rPr>
        <w:t>از</w:t>
      </w:r>
      <w:r w:rsidRPr="00CE4A16">
        <w:t xml:space="preserve"> </w:t>
      </w:r>
      <w:r w:rsidRPr="00CE4A16">
        <w:rPr>
          <w:rFonts w:hint="cs"/>
          <w:rtl/>
        </w:rPr>
        <w:t>برنامه</w:t>
      </w:r>
      <w:r w:rsidRPr="00CE4A16">
        <w:t xml:space="preserve"> </w:t>
      </w:r>
      <w:r w:rsidRPr="00CE4A16">
        <w:rPr>
          <w:rFonts w:hint="cs"/>
          <w:rtl/>
        </w:rPr>
        <w:t>ی</w:t>
      </w:r>
      <w:r w:rsidR="00C9450A" w:rsidRPr="00CE4A16">
        <w:rPr>
          <w:rFonts w:hint="cs"/>
          <w:rtl/>
        </w:rPr>
        <w:t xml:space="preserve"> درسی</w:t>
      </w:r>
      <w:r w:rsidR="00C9450A" w:rsidRPr="00CE4A16">
        <w:t xml:space="preserve"> </w:t>
      </w:r>
      <w:r w:rsidR="00C9450A" w:rsidRPr="00CE4A16">
        <w:rPr>
          <w:rFonts w:hint="cs"/>
          <w:rtl/>
        </w:rPr>
        <w:t>پنهان</w:t>
      </w:r>
      <w:r w:rsidR="00C9450A" w:rsidRPr="00CE4A16">
        <w:t xml:space="preserve"> </w:t>
      </w:r>
      <w:r w:rsidR="00C9450A" w:rsidRPr="00CE4A16">
        <w:rPr>
          <w:rFonts w:hint="cs"/>
          <w:rtl/>
        </w:rPr>
        <w:t>سخن</w:t>
      </w:r>
      <w:r w:rsidR="00C9450A" w:rsidRPr="00CE4A16">
        <w:t xml:space="preserve"> </w:t>
      </w:r>
      <w:r w:rsidR="00C9450A" w:rsidRPr="00CE4A16">
        <w:rPr>
          <w:rFonts w:hint="cs"/>
          <w:rtl/>
        </w:rPr>
        <w:t>به</w:t>
      </w:r>
      <w:r w:rsidR="00C9450A" w:rsidRPr="00CE4A16">
        <w:t xml:space="preserve"> </w:t>
      </w:r>
      <w:r w:rsidR="00C9450A" w:rsidRPr="00CE4A16">
        <w:rPr>
          <w:rFonts w:hint="cs"/>
          <w:rtl/>
        </w:rPr>
        <w:t>ميان</w:t>
      </w:r>
      <w:r w:rsidR="00C9450A" w:rsidRPr="00CE4A16">
        <w:t xml:space="preserve"> </w:t>
      </w:r>
      <w:r w:rsidR="00C9450A" w:rsidRPr="00CE4A16">
        <w:rPr>
          <w:rFonts w:hint="cs"/>
          <w:rtl/>
        </w:rPr>
        <w:t>آورد</w:t>
      </w:r>
      <w:r w:rsidR="00CE4A16">
        <w:rPr>
          <w:rFonts w:hint="cs"/>
          <w:rtl/>
        </w:rPr>
        <w:t xml:space="preserve">. </w:t>
      </w:r>
      <w:r w:rsidR="00C9450A" w:rsidRPr="00CE4A16">
        <w:t xml:space="preserve"> </w:t>
      </w:r>
      <w:r w:rsidR="00C9450A" w:rsidRPr="00CE4A16">
        <w:rPr>
          <w:rFonts w:hint="cs"/>
          <w:rtl/>
        </w:rPr>
        <w:t>از</w:t>
      </w:r>
      <w:r w:rsidR="00C9450A" w:rsidRPr="00CE4A16">
        <w:t xml:space="preserve"> </w:t>
      </w:r>
      <w:r w:rsidR="00C9450A" w:rsidRPr="00CE4A16">
        <w:rPr>
          <w:rFonts w:hint="cs"/>
          <w:rtl/>
        </w:rPr>
        <w:t>نظر</w:t>
      </w:r>
      <w:r w:rsidR="00C9450A" w:rsidRPr="00CE4A16">
        <w:t xml:space="preserve"> </w:t>
      </w:r>
      <w:r w:rsidR="00C9450A" w:rsidRPr="00CE4A16">
        <w:rPr>
          <w:rFonts w:hint="cs"/>
          <w:rtl/>
        </w:rPr>
        <w:t>او،</w:t>
      </w:r>
      <w:r w:rsidR="00C9450A" w:rsidRPr="00CE4A16">
        <w:t xml:space="preserve"> </w:t>
      </w:r>
      <w:r w:rsidR="00C9450A" w:rsidRPr="00CE4A16">
        <w:rPr>
          <w:rFonts w:hint="cs"/>
          <w:rtl/>
        </w:rPr>
        <w:t>سه</w:t>
      </w:r>
      <w:r w:rsidR="00C9450A" w:rsidRPr="00CE4A16">
        <w:t xml:space="preserve"> </w:t>
      </w:r>
      <w:r w:rsidR="00C9450A" w:rsidRPr="00CE4A16">
        <w:rPr>
          <w:rFonts w:hint="cs"/>
          <w:rtl/>
        </w:rPr>
        <w:t>نکته</w:t>
      </w:r>
      <w:r w:rsidR="00C9450A" w:rsidRPr="00CE4A16">
        <w:t xml:space="preserve"> </w:t>
      </w:r>
      <w:r w:rsidR="00C9450A" w:rsidRPr="00CE4A16">
        <w:rPr>
          <w:rFonts w:hint="cs"/>
          <w:rtl/>
        </w:rPr>
        <w:t>ی</w:t>
      </w:r>
      <w:r w:rsidR="00C9450A" w:rsidRPr="00CE4A16">
        <w:t xml:space="preserve"> </w:t>
      </w:r>
      <w:r w:rsidR="00C9450A" w:rsidRPr="00CE4A16">
        <w:rPr>
          <w:rFonts w:hint="cs"/>
          <w:rtl/>
        </w:rPr>
        <w:t>اساسی</w:t>
      </w:r>
      <w:r w:rsidR="00C9450A" w:rsidRPr="00CE4A16">
        <w:t xml:space="preserve"> </w:t>
      </w:r>
      <w:r w:rsidR="00C9450A" w:rsidRPr="00CE4A16">
        <w:rPr>
          <w:rFonts w:hint="cs"/>
          <w:rtl/>
        </w:rPr>
        <w:t>در</w:t>
      </w:r>
      <w:r w:rsidR="00C9450A" w:rsidRPr="00CE4A16">
        <w:t xml:space="preserve"> </w:t>
      </w:r>
      <w:r w:rsidR="00C9450A" w:rsidRPr="00CE4A16">
        <w:rPr>
          <w:rFonts w:hint="cs"/>
          <w:rtl/>
        </w:rPr>
        <w:t>برنامه</w:t>
      </w:r>
      <w:r w:rsidR="00C9450A" w:rsidRPr="00CE4A16">
        <w:t xml:space="preserve"> </w:t>
      </w:r>
      <w:r w:rsidR="00C9450A" w:rsidRPr="00CE4A16">
        <w:rPr>
          <w:rFonts w:hint="cs"/>
          <w:rtl/>
        </w:rPr>
        <w:t>ی</w:t>
      </w:r>
      <w:r w:rsidR="00C9450A" w:rsidRPr="00CE4A16">
        <w:t xml:space="preserve"> </w:t>
      </w:r>
      <w:r w:rsidR="00C9450A" w:rsidRPr="00CE4A16">
        <w:rPr>
          <w:rFonts w:hint="cs"/>
          <w:rtl/>
        </w:rPr>
        <w:t>درسی</w:t>
      </w:r>
      <w:r w:rsidR="00C9450A" w:rsidRPr="00CE4A16">
        <w:t xml:space="preserve"> </w:t>
      </w:r>
      <w:r w:rsidR="00C9450A" w:rsidRPr="00CE4A16">
        <w:rPr>
          <w:rFonts w:hint="cs"/>
          <w:rtl/>
        </w:rPr>
        <w:t>پنهان</w:t>
      </w:r>
      <w:r w:rsidR="00C9450A" w:rsidRPr="00CE4A16">
        <w:t xml:space="preserve"> </w:t>
      </w:r>
      <w:r w:rsidR="00C9450A" w:rsidRPr="00CE4A16">
        <w:rPr>
          <w:rFonts w:hint="cs"/>
          <w:rtl/>
        </w:rPr>
        <w:t>عبارت بودند از</w:t>
      </w:r>
    </w:p>
    <w:p w:rsidR="00C9450A" w:rsidRPr="00C9450A" w:rsidRDefault="00C9450A" w:rsidP="00CE4A16">
      <w:pPr>
        <w:pStyle w:val="ListParagraph"/>
        <w:numPr>
          <w:ilvl w:val="0"/>
          <w:numId w:val="9"/>
        </w:numPr>
        <w:spacing w:line="360" w:lineRule="auto"/>
      </w:pPr>
      <w:r w:rsidRPr="00CE4A16">
        <w:rPr>
          <w:rFonts w:hint="cs"/>
          <w:rtl/>
        </w:rPr>
        <w:t>برنامه</w:t>
      </w:r>
      <w:r w:rsidRPr="00CE4A16">
        <w:t xml:space="preserve"> </w:t>
      </w:r>
      <w:r w:rsidRPr="00CE4A16">
        <w:rPr>
          <w:rFonts w:hint="cs"/>
          <w:rtl/>
        </w:rPr>
        <w:t>ی</w:t>
      </w:r>
      <w:r w:rsidRPr="00CE4A16">
        <w:t xml:space="preserve"> </w:t>
      </w:r>
      <w:r w:rsidRPr="00CE4A16">
        <w:rPr>
          <w:rFonts w:hint="cs"/>
          <w:rtl/>
        </w:rPr>
        <w:t>درسی</w:t>
      </w:r>
      <w:r w:rsidRPr="00CE4A16">
        <w:t xml:space="preserve"> </w:t>
      </w:r>
      <w:r w:rsidRPr="00CE4A16">
        <w:rPr>
          <w:rFonts w:hint="cs"/>
          <w:rtl/>
        </w:rPr>
        <w:t>پنهان،</w:t>
      </w:r>
      <w:r w:rsidRPr="00CE4A16">
        <w:t xml:space="preserve"> </w:t>
      </w:r>
      <w:r w:rsidRPr="00CE4A16">
        <w:rPr>
          <w:rFonts w:hint="cs"/>
          <w:rtl/>
        </w:rPr>
        <w:t>به</w:t>
      </w:r>
      <w:r w:rsidRPr="00CE4A16">
        <w:t xml:space="preserve"> </w:t>
      </w:r>
      <w:r w:rsidRPr="00CE4A16">
        <w:rPr>
          <w:rFonts w:hint="cs"/>
          <w:rtl/>
        </w:rPr>
        <w:t>روابط</w:t>
      </w:r>
      <w:r w:rsidRPr="00CE4A16">
        <w:t xml:space="preserve"> </w:t>
      </w:r>
      <w:r w:rsidRPr="00CE4A16">
        <w:rPr>
          <w:rFonts w:hint="cs"/>
          <w:rtl/>
        </w:rPr>
        <w:t>اجتماعی</w:t>
      </w:r>
      <w:r w:rsidRPr="00CE4A16">
        <w:t xml:space="preserve"> </w:t>
      </w:r>
      <w:r w:rsidRPr="00CE4A16">
        <w:rPr>
          <w:rFonts w:hint="cs"/>
          <w:rtl/>
        </w:rPr>
        <w:t>در محیط یادگیری مربوط می شود.</w:t>
      </w:r>
    </w:p>
    <w:p w:rsidR="00C9450A" w:rsidRPr="00C9450A" w:rsidRDefault="00C9450A" w:rsidP="00CE4A16">
      <w:pPr>
        <w:pStyle w:val="ListParagraph"/>
        <w:numPr>
          <w:ilvl w:val="0"/>
          <w:numId w:val="9"/>
        </w:numPr>
        <w:spacing w:line="360" w:lineRule="auto"/>
      </w:pPr>
      <w:r w:rsidRPr="00CE4A16">
        <w:rPr>
          <w:rFonts w:hint="cs"/>
          <w:rtl/>
        </w:rPr>
        <w:t>برنامه</w:t>
      </w:r>
      <w:r w:rsidRPr="00CE4A16">
        <w:t xml:space="preserve"> </w:t>
      </w:r>
      <w:r w:rsidRPr="00CE4A16">
        <w:rPr>
          <w:rFonts w:hint="cs"/>
          <w:rtl/>
        </w:rPr>
        <w:t>ی</w:t>
      </w:r>
      <w:r w:rsidRPr="00CE4A16">
        <w:t xml:space="preserve"> </w:t>
      </w:r>
      <w:r w:rsidRPr="00CE4A16">
        <w:rPr>
          <w:rFonts w:hint="cs"/>
          <w:rtl/>
        </w:rPr>
        <w:t>درسی</w:t>
      </w:r>
      <w:r w:rsidRPr="00CE4A16">
        <w:t xml:space="preserve"> </w:t>
      </w:r>
      <w:r w:rsidRPr="00CE4A16">
        <w:rPr>
          <w:rFonts w:hint="cs"/>
          <w:rtl/>
        </w:rPr>
        <w:t>پنهان،</w:t>
      </w:r>
      <w:r w:rsidRPr="00CE4A16">
        <w:t xml:space="preserve"> </w:t>
      </w:r>
      <w:r w:rsidRPr="00CE4A16">
        <w:rPr>
          <w:rFonts w:hint="cs"/>
          <w:rtl/>
        </w:rPr>
        <w:t>مؤثرترين</w:t>
      </w:r>
      <w:r w:rsidRPr="00CE4A16">
        <w:t xml:space="preserve"> </w:t>
      </w:r>
      <w:r w:rsidRPr="00CE4A16">
        <w:rPr>
          <w:rFonts w:hint="cs"/>
          <w:rtl/>
        </w:rPr>
        <w:t>شکل</w:t>
      </w:r>
      <w:r w:rsidRPr="00CE4A16">
        <w:t xml:space="preserve"> </w:t>
      </w:r>
      <w:r w:rsidRPr="00CE4A16">
        <w:rPr>
          <w:rFonts w:hint="cs"/>
          <w:rtl/>
        </w:rPr>
        <w:t>برنامه</w:t>
      </w:r>
      <w:r w:rsidRPr="00CE4A16">
        <w:t xml:space="preserve"> </w:t>
      </w:r>
      <w:r w:rsidRPr="00CE4A16">
        <w:rPr>
          <w:rFonts w:hint="cs"/>
          <w:rtl/>
        </w:rPr>
        <w:t>در</w:t>
      </w:r>
      <w:r w:rsidRPr="00CE4A16">
        <w:t xml:space="preserve"> </w:t>
      </w:r>
      <w:r w:rsidRPr="00CE4A16">
        <w:rPr>
          <w:rFonts w:hint="cs"/>
          <w:rtl/>
        </w:rPr>
        <w:t>تحول</w:t>
      </w:r>
      <w:r w:rsidRPr="00CE4A16">
        <w:t xml:space="preserve"> </w:t>
      </w:r>
      <w:r w:rsidRPr="00CE4A16">
        <w:rPr>
          <w:rFonts w:hint="cs"/>
          <w:rtl/>
        </w:rPr>
        <w:t>اخلاقی</w:t>
      </w:r>
      <w:r w:rsidRPr="00CE4A16">
        <w:t xml:space="preserve"> </w:t>
      </w:r>
      <w:r w:rsidRPr="00CE4A16">
        <w:rPr>
          <w:rFonts w:hint="cs"/>
          <w:rtl/>
        </w:rPr>
        <w:t xml:space="preserve"> یادگیرندگان است.</w:t>
      </w:r>
    </w:p>
    <w:p w:rsidR="00C9450A" w:rsidRPr="00C9450A" w:rsidRDefault="00C9450A" w:rsidP="00CE4A16">
      <w:pPr>
        <w:pStyle w:val="ListParagraph"/>
        <w:numPr>
          <w:ilvl w:val="0"/>
          <w:numId w:val="9"/>
        </w:numPr>
        <w:spacing w:line="360" w:lineRule="auto"/>
      </w:pPr>
      <w:r w:rsidRPr="00CE4A16">
        <w:rPr>
          <w:rFonts w:hint="cs"/>
          <w:rtl/>
        </w:rPr>
        <w:t xml:space="preserve">تحول اخلاقی باید در جهت </w:t>
      </w:r>
      <w:r w:rsidRPr="00CE4A16">
        <w:t xml:space="preserve"> </w:t>
      </w:r>
      <w:r w:rsidRPr="00CE4A16">
        <w:rPr>
          <w:rFonts w:hint="cs"/>
          <w:rtl/>
        </w:rPr>
        <w:t>بلوغ</w:t>
      </w:r>
      <w:r w:rsidRPr="00CE4A16">
        <w:t xml:space="preserve"> </w:t>
      </w:r>
      <w:r w:rsidRPr="00CE4A16">
        <w:rPr>
          <w:rFonts w:hint="cs"/>
          <w:rtl/>
        </w:rPr>
        <w:t>اخلاقی،</w:t>
      </w:r>
      <w:r w:rsidRPr="00CE4A16">
        <w:t xml:space="preserve"> </w:t>
      </w:r>
      <w:r w:rsidRPr="00CE4A16">
        <w:rPr>
          <w:rFonts w:hint="cs"/>
          <w:rtl/>
        </w:rPr>
        <w:t>يعنی</w:t>
      </w:r>
      <w:r w:rsidRPr="00CE4A16">
        <w:t xml:space="preserve"> </w:t>
      </w:r>
      <w:r w:rsidRPr="00CE4A16">
        <w:rPr>
          <w:rFonts w:hint="cs"/>
          <w:rtl/>
        </w:rPr>
        <w:t>انصاف،</w:t>
      </w:r>
      <w:r w:rsidRPr="00CE4A16">
        <w:t xml:space="preserve"> </w:t>
      </w:r>
      <w:r w:rsidRPr="00CE4A16">
        <w:rPr>
          <w:rFonts w:hint="cs"/>
          <w:rtl/>
        </w:rPr>
        <w:t>هدایت شود. (به نقل از خسروی و باقری)</w:t>
      </w:r>
    </w:p>
    <w:p w:rsidR="00C9450A" w:rsidRDefault="00C9450A" w:rsidP="00F34B39">
      <w:pPr>
        <w:spacing w:line="360" w:lineRule="auto"/>
        <w:rPr>
          <w:rtl/>
        </w:rPr>
      </w:pPr>
      <w:r>
        <w:rPr>
          <w:rFonts w:hint="cs"/>
          <w:rtl/>
        </w:rPr>
        <w:t xml:space="preserve">برای مبنای نظری الگوی درونی کردن اخلاق از نظریه دکتر خسرو باقری که به نظریه «انسان عامل» شناخته می شود استفاده می شود و این نظریه مبنای ارائه روشهای بعدی خواهد بود. خسرو باقری </w:t>
      </w:r>
      <w:r w:rsidR="00F34B39">
        <w:rPr>
          <w:rFonts w:hint="cs"/>
          <w:rtl/>
        </w:rPr>
        <w:t xml:space="preserve">(1380) </w:t>
      </w:r>
      <w:r>
        <w:rPr>
          <w:rFonts w:hint="cs"/>
          <w:rtl/>
        </w:rPr>
        <w:t xml:space="preserve">در پژوهشی که </w:t>
      </w:r>
      <w:r w:rsidR="00CE4A16">
        <w:rPr>
          <w:rFonts w:hint="cs"/>
          <w:rtl/>
        </w:rPr>
        <w:t xml:space="preserve">با عنوان «تدوین مبنای انسان شناختی اسلام برای علوم انسانی» این نظریه را بسط داد. </w:t>
      </w:r>
      <w:r w:rsidR="00CE4A16" w:rsidRPr="00CE4A16">
        <w:rPr>
          <w:rFonts w:hint="cs"/>
          <w:rtl/>
        </w:rPr>
        <w:t>در</w:t>
      </w:r>
      <w:r w:rsidR="00CE4A16" w:rsidRPr="00CE4A16">
        <w:t xml:space="preserve"> </w:t>
      </w:r>
      <w:r w:rsidR="00CE4A16" w:rsidRPr="00CE4A16">
        <w:rPr>
          <w:rFonts w:hint="cs"/>
          <w:rtl/>
        </w:rPr>
        <w:t>آن</w:t>
      </w:r>
      <w:r w:rsidR="00CE4A16" w:rsidRPr="00CE4A16">
        <w:t xml:space="preserve"> </w:t>
      </w:r>
      <w:r w:rsidR="00CE4A16" w:rsidRPr="00CE4A16">
        <w:rPr>
          <w:rFonts w:hint="cs"/>
          <w:rtl/>
        </w:rPr>
        <w:t>تحقيق،</w:t>
      </w:r>
      <w:r w:rsidR="00CE4A16" w:rsidRPr="00CE4A16">
        <w:t xml:space="preserve"> </w:t>
      </w:r>
      <w:r w:rsidR="00CE4A16" w:rsidRPr="00CE4A16">
        <w:rPr>
          <w:rFonts w:hint="cs"/>
          <w:rtl/>
        </w:rPr>
        <w:t>نظر</w:t>
      </w:r>
      <w:r w:rsidR="00CE4A16" w:rsidRPr="00CE4A16">
        <w:t xml:space="preserve"> </w:t>
      </w:r>
      <w:r w:rsidR="00CE4A16" w:rsidRPr="00CE4A16">
        <w:rPr>
          <w:rFonts w:hint="cs"/>
          <w:rtl/>
        </w:rPr>
        <w:t>بر</w:t>
      </w:r>
      <w:r w:rsidR="00CE4A16" w:rsidRPr="00CE4A16">
        <w:t xml:space="preserve"> </w:t>
      </w:r>
      <w:r w:rsidR="00CE4A16" w:rsidRPr="00CE4A16">
        <w:rPr>
          <w:rFonts w:hint="cs"/>
          <w:rtl/>
        </w:rPr>
        <w:t>آن</w:t>
      </w:r>
      <w:r w:rsidR="00CE4A16" w:rsidRPr="00CE4A16">
        <w:t xml:space="preserve"> </w:t>
      </w:r>
      <w:r w:rsidR="00CE4A16" w:rsidRPr="00CE4A16">
        <w:rPr>
          <w:rFonts w:hint="cs"/>
          <w:rtl/>
        </w:rPr>
        <w:t>بود</w:t>
      </w:r>
      <w:r w:rsidR="00CE4A16" w:rsidRPr="00CE4A16">
        <w:t xml:space="preserve"> </w:t>
      </w:r>
      <w:r w:rsidR="00CE4A16" w:rsidRPr="00CE4A16">
        <w:rPr>
          <w:rFonts w:hint="cs"/>
          <w:rtl/>
        </w:rPr>
        <w:t>که</w:t>
      </w:r>
      <w:r w:rsidR="00CE4A16" w:rsidRPr="00CE4A16">
        <w:t xml:space="preserve"> </w:t>
      </w:r>
      <w:r w:rsidR="00CE4A16" w:rsidRPr="00CE4A16">
        <w:rPr>
          <w:rFonts w:hint="cs"/>
          <w:rtl/>
        </w:rPr>
        <w:t>بر</w:t>
      </w:r>
      <w:r w:rsidR="00CE4A16" w:rsidRPr="00CE4A16">
        <w:t xml:space="preserve"> </w:t>
      </w:r>
      <w:r w:rsidR="00CE4A16" w:rsidRPr="00CE4A16">
        <w:rPr>
          <w:rFonts w:hint="cs"/>
          <w:rtl/>
        </w:rPr>
        <w:t>اساس</w:t>
      </w:r>
      <w:r w:rsidR="00CE4A16" w:rsidRPr="00CE4A16">
        <w:t xml:space="preserve"> </w:t>
      </w:r>
      <w:r w:rsidR="00CE4A16" w:rsidRPr="00CE4A16">
        <w:rPr>
          <w:rFonts w:hint="cs"/>
          <w:rtl/>
        </w:rPr>
        <w:t>مفهوم</w:t>
      </w:r>
      <w:r w:rsidR="00CE4A16" w:rsidRPr="00CE4A16">
        <w:t xml:space="preserve"> </w:t>
      </w:r>
      <w:r w:rsidR="00CE4A16" w:rsidRPr="00CE4A16">
        <w:rPr>
          <w:rFonts w:hint="cs"/>
          <w:rtl/>
        </w:rPr>
        <w:t>اسلامی</w:t>
      </w:r>
      <w:r w:rsidR="00CE4A16">
        <w:rPr>
          <w:rFonts w:hint="cs"/>
          <w:rtl/>
        </w:rPr>
        <w:t xml:space="preserve"> «عمل» به معنای گسترده آن می توان انسان را به منزله عامل در نظر گرفت. </w:t>
      </w:r>
      <w:r w:rsidR="00CE4A16" w:rsidRPr="00CE4A16">
        <w:rPr>
          <w:rFonts w:hint="cs"/>
          <w:rtl/>
        </w:rPr>
        <w:t>پيشنهاد</w:t>
      </w:r>
      <w:r w:rsidR="00CE4A16" w:rsidRPr="00CE4A16">
        <w:t xml:space="preserve"> </w:t>
      </w:r>
      <w:r w:rsidR="00CE4A16" w:rsidRPr="00CE4A16">
        <w:rPr>
          <w:rFonts w:hint="cs"/>
          <w:rtl/>
        </w:rPr>
        <w:t>طرح</w:t>
      </w:r>
      <w:r w:rsidR="00CE4A16" w:rsidRPr="00CE4A16">
        <w:t xml:space="preserve"> </w:t>
      </w:r>
      <w:r w:rsidR="00CE4A16" w:rsidRPr="00CE4A16">
        <w:rPr>
          <w:rFonts w:hint="cs"/>
          <w:rtl/>
        </w:rPr>
        <w:t>وار</w:t>
      </w:r>
      <w:r w:rsidR="00CE4A16">
        <w:rPr>
          <w:rFonts w:hint="cs"/>
          <w:rtl/>
        </w:rPr>
        <w:t>ه</w:t>
      </w:r>
      <w:r w:rsidR="00F34B39">
        <w:rPr>
          <w:rtl/>
        </w:rPr>
        <w:softHyphen/>
      </w:r>
      <w:r w:rsidR="00CE4A16" w:rsidRPr="00CE4A16">
        <w:rPr>
          <w:rFonts w:hint="cs"/>
          <w:rtl/>
        </w:rPr>
        <w:t>ی</w:t>
      </w:r>
      <w:r w:rsidR="00CE4A16" w:rsidRPr="00CE4A16">
        <w:t xml:space="preserve"> </w:t>
      </w:r>
      <w:r w:rsidR="00CE4A16" w:rsidRPr="00CE4A16">
        <w:rPr>
          <w:rFonts w:hint="cs"/>
          <w:rtl/>
        </w:rPr>
        <w:t>انسان</w:t>
      </w:r>
      <w:r w:rsidR="00CE4A16" w:rsidRPr="00CE4A16">
        <w:t xml:space="preserve"> </w:t>
      </w:r>
      <w:r w:rsidR="00CE4A16" w:rsidRPr="00CE4A16">
        <w:rPr>
          <w:rFonts w:hint="cs"/>
          <w:rtl/>
        </w:rPr>
        <w:t>به</w:t>
      </w:r>
      <w:r w:rsidR="00CE4A16" w:rsidRPr="00CE4A16">
        <w:t xml:space="preserve"> </w:t>
      </w:r>
      <w:r w:rsidR="00CE4A16" w:rsidRPr="00CE4A16">
        <w:rPr>
          <w:rFonts w:hint="cs"/>
          <w:rtl/>
        </w:rPr>
        <w:t>منزله</w:t>
      </w:r>
      <w:r w:rsidR="00CE4A16" w:rsidRPr="00CE4A16">
        <w:t xml:space="preserve"> </w:t>
      </w:r>
      <w:r w:rsidR="00CE4A16" w:rsidRPr="00CE4A16">
        <w:rPr>
          <w:rFonts w:hint="cs"/>
          <w:rtl/>
        </w:rPr>
        <w:t>ی</w:t>
      </w:r>
      <w:r w:rsidR="00CE4A16" w:rsidRPr="00CE4A16">
        <w:t xml:space="preserve"> </w:t>
      </w:r>
      <w:r w:rsidR="00CE4A16" w:rsidRPr="00CE4A16">
        <w:rPr>
          <w:rFonts w:hint="cs"/>
          <w:rtl/>
        </w:rPr>
        <w:t xml:space="preserve">عامل، </w:t>
      </w:r>
      <w:r w:rsidR="00CE4A16">
        <w:rPr>
          <w:rFonts w:hint="cs"/>
          <w:rtl/>
        </w:rPr>
        <w:t xml:space="preserve">بیان کننده آن است که در اندیشه اسلامی، انسان </w:t>
      </w:r>
      <w:r w:rsidR="00CE4A16" w:rsidRPr="00CE4A16">
        <w:rPr>
          <w:rFonts w:hint="cs"/>
          <w:rtl/>
        </w:rPr>
        <w:t>عاملی</w:t>
      </w:r>
      <w:r w:rsidR="00CE4A16" w:rsidRPr="00CE4A16">
        <w:t xml:space="preserve"> </w:t>
      </w:r>
      <w:r w:rsidR="00CE4A16" w:rsidRPr="00CE4A16">
        <w:rPr>
          <w:rFonts w:hint="cs"/>
          <w:rtl/>
        </w:rPr>
        <w:t>در</w:t>
      </w:r>
      <w:r w:rsidR="00CE4A16" w:rsidRPr="00CE4A16">
        <w:t xml:space="preserve"> </w:t>
      </w:r>
      <w:r w:rsidR="00CE4A16" w:rsidRPr="00CE4A16">
        <w:rPr>
          <w:rFonts w:hint="cs"/>
          <w:rtl/>
        </w:rPr>
        <w:t>نظر</w:t>
      </w:r>
      <w:r w:rsidR="00CE4A16" w:rsidRPr="00CE4A16">
        <w:t xml:space="preserve"> </w:t>
      </w:r>
      <w:r w:rsidR="00CE4A16" w:rsidRPr="00CE4A16">
        <w:rPr>
          <w:rFonts w:hint="cs"/>
          <w:rtl/>
        </w:rPr>
        <w:t>گرفته شده است که می توان «عمل» های صادر شده از او را به خودش منتسب ساخت</w:t>
      </w:r>
      <w:r w:rsidR="00CE4A16">
        <w:rPr>
          <w:rFonts w:hint="cs"/>
          <w:rtl/>
        </w:rPr>
        <w:t xml:space="preserve"> و او را منشا عملش دانست. </w:t>
      </w:r>
      <w:r w:rsidR="000E21A5">
        <w:rPr>
          <w:rFonts w:hint="cs"/>
          <w:rtl/>
        </w:rPr>
        <w:t>در نظر او عمل با رفتار متفاوت است. تفاوت نخست در این است که رفتار جنبه بیرونی و محسوس دارد، در حالی که عمل هم جنبه بیرونی (عمل جوارحی) و هم درونی (عمل جوانحی) دارد. تفاوت دوم این است که در رفتارهای بیرونی نیز تنها برخی از آنها عمل محسوب می شوند و این منوط به آن است که برخی مبانی زیرساز رفتار باشد تا عمل محسوب شوند.</w:t>
      </w:r>
    </w:p>
    <w:p w:rsidR="000E21A5" w:rsidRDefault="000E21A5" w:rsidP="000E21A5">
      <w:pPr>
        <w:spacing w:line="360" w:lineRule="auto"/>
        <w:rPr>
          <w:rtl/>
        </w:rPr>
      </w:pPr>
      <w:r>
        <w:rPr>
          <w:rFonts w:hint="cs"/>
          <w:rtl/>
        </w:rPr>
        <w:t xml:space="preserve">در نظر او، از متون اسلامی بویژه قرآن چنین نتیجه می شود که  مبانی زیرساز </w:t>
      </w:r>
      <w:r w:rsidR="00BA3DC1">
        <w:rPr>
          <w:rFonts w:hint="cs"/>
          <w:rtl/>
        </w:rPr>
        <w:t>دست کم در سه نوع مبنای اساسی خلاصه می شود: مبنای شناختی، گرایشی، ارادی-اختیاری. بر این اساس می توان گفت هرگاه رفتاری چه بصورت مشهود و چه بصورت نامشهود دارای این سه مبنا باشد آن رفتار عمل به حساب می آید.</w:t>
      </w:r>
    </w:p>
    <w:p w:rsidR="00F270C0" w:rsidRPr="00D96B3E" w:rsidRDefault="00F270C0" w:rsidP="00F270C0">
      <w:pPr>
        <w:spacing w:line="360" w:lineRule="auto"/>
        <w:rPr>
          <w:rtl/>
        </w:rPr>
      </w:pPr>
      <w:r w:rsidRPr="00D96B3E">
        <w:rPr>
          <w:rFonts w:hint="cs"/>
          <w:rtl/>
        </w:rPr>
        <w:lastRenderedPageBreak/>
        <w:t>در این راهنما، عمل آدمی بر سه مبنای شناختی، گرایشی و ارادی در نظر گرفته شده است که در این قالب عمل انسان شکل می گیرد. در نتیجه درونی شدن ارزشهای اخلاقی به این معنا دانسته شده است که برای ارتقاء اخلاقی باید جنبه های شناختی، گرایشی و ارادی مناسب در مورد رفتارهای ارزشی در درون فرد شکل گیرد. در مورد مبنای شناختی رفتار، درونی کردن ارزشها به آن معنا دانسته شده است که فرد نسبت به ویژگی های عمل های اخلاقی آگاهی پیدا کرده باشد و اعمال وی بر اساس آگاهی مزبور ظهور کند. مبنای شناختی عمل ناظر به تصویر و تصوری است که فرد از عمل و نت</w:t>
      </w:r>
      <w:r w:rsidR="00F34B39">
        <w:rPr>
          <w:rFonts w:hint="cs"/>
          <w:rtl/>
        </w:rPr>
        <w:t>ا</w:t>
      </w:r>
      <w:r w:rsidRPr="00D96B3E">
        <w:rPr>
          <w:rFonts w:hint="cs"/>
          <w:rtl/>
        </w:rPr>
        <w:t>یج مترتب بر آن دارد. طبیعی است که امکان دارد این تصویر و تصور امری پویا و متحول باشد و متناسب با آن می توان گفت که مبنای شناختی عمل تغییر و تحول یافته است.</w:t>
      </w:r>
    </w:p>
    <w:p w:rsidR="00F270C0" w:rsidRPr="00D96B3E" w:rsidRDefault="00F270C0" w:rsidP="00F34B39">
      <w:pPr>
        <w:spacing w:line="360" w:lineRule="auto"/>
        <w:rPr>
          <w:rtl/>
        </w:rPr>
      </w:pPr>
      <w:r w:rsidRPr="00D96B3E">
        <w:rPr>
          <w:rFonts w:hint="cs"/>
          <w:rtl/>
        </w:rPr>
        <w:t>مبنای گرایشی عمل, به تمایلات و هیجان های فرد در مورد آن عمل اشاره دارد؛ اعم از آن که این هیجان ها مربوط به اقدام مانند شوق، و یا پرهیز مانند ترس باشد.</w:t>
      </w:r>
    </w:p>
    <w:p w:rsidR="00F34B39" w:rsidRDefault="00F270C0" w:rsidP="00F270C0">
      <w:pPr>
        <w:spacing w:line="360" w:lineRule="auto"/>
        <w:rPr>
          <w:rtl/>
        </w:rPr>
      </w:pPr>
      <w:r w:rsidRPr="00D96B3E">
        <w:rPr>
          <w:rFonts w:hint="cs"/>
          <w:rtl/>
        </w:rPr>
        <w:t>مبنای ارادی، اختیاری ناظر بر تصمیم گیری و گزینش فرد در مورد انجام دادن عمل دادن است.</w:t>
      </w:r>
    </w:p>
    <w:p w:rsidR="00F34B39" w:rsidRDefault="00F34B39">
      <w:pPr>
        <w:bidi w:val="0"/>
      </w:pPr>
      <w:r>
        <w:rPr>
          <w:rtl/>
        </w:rPr>
        <w:br w:type="page"/>
      </w:r>
    </w:p>
    <w:p w:rsidR="00F270C0" w:rsidRPr="00B77D79" w:rsidRDefault="00F270C0" w:rsidP="00F270C0">
      <w:pPr>
        <w:spacing w:line="360" w:lineRule="auto"/>
        <w:rPr>
          <w:rFonts w:cs="B Titr"/>
          <w:rtl/>
        </w:rPr>
      </w:pPr>
      <w:r w:rsidRPr="00B77D79">
        <w:rPr>
          <w:rFonts w:cs="B Titr" w:hint="cs"/>
          <w:rtl/>
        </w:rPr>
        <w:lastRenderedPageBreak/>
        <w:t>شیوه های آموزشی و تربیتی مستقیم، نیمه مستقیم و غیر مستقیم</w:t>
      </w:r>
    </w:p>
    <w:p w:rsidR="00E16FC3" w:rsidRDefault="00F270C0" w:rsidP="00E16FC3">
      <w:pPr>
        <w:spacing w:line="360" w:lineRule="auto"/>
        <w:rPr>
          <w:rtl/>
        </w:rPr>
      </w:pPr>
      <w:r>
        <w:rPr>
          <w:rFonts w:hint="cs"/>
          <w:rtl/>
        </w:rPr>
        <w:t xml:space="preserve">در </w:t>
      </w:r>
      <w:r w:rsidR="00E16FC3">
        <w:rPr>
          <w:rFonts w:hint="cs"/>
          <w:rtl/>
        </w:rPr>
        <w:t xml:space="preserve">اندیشه خسروی و باقری </w:t>
      </w:r>
      <w:r w:rsidR="00B0729A">
        <w:rPr>
          <w:rFonts w:hint="cs"/>
          <w:rtl/>
        </w:rPr>
        <w:t xml:space="preserve">(1387) </w:t>
      </w:r>
      <w:r w:rsidR="00E16FC3">
        <w:rPr>
          <w:rFonts w:hint="cs"/>
          <w:rtl/>
        </w:rPr>
        <w:t>دومین مبنا یا پیش فرض مربوط به شیوه های آموزشی و تربیتی و شکلهای متفاوت برنامه درسی است که آنها آن را در مسائل ارزشی بکار گرفتند. آنها این شیوه ها را به سه صورت مستقیم، نیمه مستقیم و غیر مستقیم درنظر گرفتند:</w:t>
      </w:r>
    </w:p>
    <w:p w:rsidR="00B77D79" w:rsidRDefault="00E16FC3" w:rsidP="00B77D79">
      <w:pPr>
        <w:pStyle w:val="ListParagraph"/>
        <w:numPr>
          <w:ilvl w:val="0"/>
          <w:numId w:val="10"/>
        </w:numPr>
        <w:spacing w:line="360" w:lineRule="auto"/>
      </w:pPr>
      <w:r w:rsidRPr="00F34B39">
        <w:rPr>
          <w:rFonts w:hint="cs"/>
          <w:b/>
          <w:bCs/>
          <w:rtl/>
        </w:rPr>
        <w:t>شیوه های مستقیم:</w:t>
      </w:r>
      <w:r>
        <w:rPr>
          <w:rFonts w:hint="cs"/>
          <w:rtl/>
        </w:rPr>
        <w:t xml:space="preserve"> در شیوه های مستقیم، محتواهای مورد نظر یا روش های یاددهی و یادگیری و ارزشیابی، به صورتی صریح و آشکار در برنامه درسی مطرح می شوند. </w:t>
      </w:r>
      <w:r w:rsidR="00B77D79">
        <w:rPr>
          <w:rFonts w:hint="cs"/>
          <w:rtl/>
        </w:rPr>
        <w:t>به عنوان مثال در اینجا می توان در قلمرو روشهای آموزش ارزشها و اخلاق، از روش تبیین و تحلیل ارزشها سخن گفت. سیمون و همکاران با اینکه به نسبی بودن ارزشها گرایش داشتند به گونه ای از تبیین ارزشها استفاده کردند. در این روش محتوای درسی یا تدریس استاد بطور مستقیم و صریح ناظر به توضیح و تبیین جنبه های متفاوتی از یک ارزش است.</w:t>
      </w:r>
    </w:p>
    <w:p w:rsidR="00F270C0" w:rsidRDefault="00B77D79" w:rsidP="00F65945">
      <w:pPr>
        <w:pStyle w:val="ListParagraph"/>
        <w:numPr>
          <w:ilvl w:val="0"/>
          <w:numId w:val="10"/>
        </w:numPr>
        <w:spacing w:line="360" w:lineRule="auto"/>
      </w:pPr>
      <w:r w:rsidRPr="00F34B39">
        <w:rPr>
          <w:rFonts w:hint="cs"/>
          <w:b/>
          <w:bCs/>
          <w:rtl/>
        </w:rPr>
        <w:t>شیوه های نیمه مستقیم:</w:t>
      </w:r>
      <w:r>
        <w:rPr>
          <w:rFonts w:hint="cs"/>
          <w:rtl/>
        </w:rPr>
        <w:t xml:space="preserve">  </w:t>
      </w:r>
      <w:r w:rsidR="00E16FC3">
        <w:rPr>
          <w:rFonts w:hint="cs"/>
          <w:rtl/>
        </w:rPr>
        <w:t xml:space="preserve"> </w:t>
      </w:r>
      <w:r>
        <w:rPr>
          <w:rFonts w:hint="cs"/>
          <w:rtl/>
        </w:rPr>
        <w:t>در شیوه های نیمه مستقیم ارزشهای اخلاقی بگونه ای مطرح می شوند که صراحت کمتری داشته باشند و در ضمن کار و فعالیت دیگری قرار گرفته باشند.</w:t>
      </w:r>
      <w:r w:rsidR="00F65945">
        <w:rPr>
          <w:rFonts w:hint="cs"/>
          <w:rtl/>
        </w:rPr>
        <w:t xml:space="preserve"> یکی از شیوه های نیمه مستقیم برای آموزش اخلاق را می توان در روش بحث و گفتگو دانست. در این روش مساله اخلاقی و ارزشی به عنوان موضوع مورد بحث مطرح می شود که تا اینجای کار صریح است. اما چون در قالب گفتگوی استاد و دانشجو یا دانشجویان باهم ارائه می شود روش نیمه مستقیم است. نمونه هایی از این شیوه را می توان در کارهای کسانی چون کلبرگ و پلات (به تبع پیاژه و کلبرگ) و روش بحث و گفتگوی برکویتز مشاهده کرد.</w:t>
      </w:r>
    </w:p>
    <w:p w:rsidR="00F65945" w:rsidRDefault="00F65945" w:rsidP="00B0729A">
      <w:pPr>
        <w:pStyle w:val="ListParagraph"/>
        <w:spacing w:line="360" w:lineRule="auto"/>
        <w:rPr>
          <w:rtl/>
        </w:rPr>
      </w:pPr>
      <w:r>
        <w:rPr>
          <w:rFonts w:hint="cs"/>
          <w:rtl/>
        </w:rPr>
        <w:t xml:space="preserve">بلات و کلبرگ (1975) بررسی هایی درباره تاثیر بحث و گفتگو بر استدلال اخلاقی افراد مخصوصا کودکان انجام دادند. </w:t>
      </w:r>
      <w:r w:rsidRPr="00865DDA">
        <w:rPr>
          <w:rFonts w:hint="cs"/>
          <w:rtl/>
        </w:rPr>
        <w:t>بلات</w:t>
      </w:r>
      <w:r w:rsidRPr="00865DDA">
        <w:t xml:space="preserve"> </w:t>
      </w:r>
      <w:r w:rsidRPr="00865DDA">
        <w:rPr>
          <w:rFonts w:hint="cs"/>
          <w:rtl/>
        </w:rPr>
        <w:t>به</w:t>
      </w:r>
      <w:r w:rsidRPr="00865DDA">
        <w:t xml:space="preserve"> </w:t>
      </w:r>
      <w:r w:rsidRPr="00865DDA">
        <w:rPr>
          <w:rFonts w:hint="cs"/>
          <w:rtl/>
        </w:rPr>
        <w:t>منظور</w:t>
      </w:r>
      <w:r w:rsidRPr="00865DDA">
        <w:t xml:space="preserve"> </w:t>
      </w:r>
      <w:r w:rsidRPr="00865DDA">
        <w:rPr>
          <w:rFonts w:hint="cs"/>
          <w:rtl/>
        </w:rPr>
        <w:t>وارسی</w:t>
      </w:r>
      <w:r w:rsidRPr="00865DDA">
        <w:t xml:space="preserve"> </w:t>
      </w:r>
      <w:r w:rsidRPr="00865DDA">
        <w:rPr>
          <w:rFonts w:hint="cs"/>
          <w:rtl/>
        </w:rPr>
        <w:t>اين</w:t>
      </w:r>
      <w:r w:rsidRPr="00865DDA">
        <w:t xml:space="preserve"> </w:t>
      </w:r>
      <w:r w:rsidRPr="00865DDA">
        <w:rPr>
          <w:rFonts w:hint="cs"/>
          <w:rtl/>
        </w:rPr>
        <w:t>فرضيه</w:t>
      </w:r>
      <w:r w:rsidRPr="00865DDA">
        <w:t xml:space="preserve"> </w:t>
      </w:r>
      <w:r w:rsidRPr="00865DDA">
        <w:rPr>
          <w:rFonts w:hint="cs"/>
          <w:rtl/>
        </w:rPr>
        <w:t>که</w:t>
      </w:r>
      <w:r w:rsidRPr="00865DDA">
        <w:t xml:space="preserve"> </w:t>
      </w:r>
      <w:r w:rsidRPr="00865DDA">
        <w:rPr>
          <w:rFonts w:hint="cs"/>
          <w:rtl/>
        </w:rPr>
        <w:t>تحول</w:t>
      </w:r>
      <w:r w:rsidRPr="00865DDA">
        <w:t xml:space="preserve"> </w:t>
      </w:r>
      <w:r w:rsidRPr="00865DDA">
        <w:rPr>
          <w:rFonts w:hint="cs"/>
          <w:rtl/>
        </w:rPr>
        <w:t>مراحل</w:t>
      </w:r>
      <w:r w:rsidRPr="00865DDA">
        <w:t xml:space="preserve"> </w:t>
      </w:r>
      <w:r w:rsidRPr="00865DDA">
        <w:rPr>
          <w:rFonts w:hint="cs"/>
          <w:rtl/>
        </w:rPr>
        <w:t>اخلاقی</w:t>
      </w:r>
      <w:r w:rsidRPr="00865DDA">
        <w:t xml:space="preserve"> </w:t>
      </w:r>
      <w:r w:rsidRPr="00865DDA">
        <w:rPr>
          <w:rFonts w:hint="cs"/>
          <w:rtl/>
        </w:rPr>
        <w:t>بر</w:t>
      </w:r>
      <w:r w:rsidRPr="00865DDA">
        <w:t xml:space="preserve"> </w:t>
      </w:r>
      <w:r w:rsidRPr="00865DDA">
        <w:rPr>
          <w:rFonts w:hint="cs"/>
          <w:rtl/>
        </w:rPr>
        <w:t>اصل</w:t>
      </w:r>
      <w:r w:rsidR="00865DDA" w:rsidRPr="00865DDA">
        <w:rPr>
          <w:rFonts w:hint="cs"/>
          <w:rtl/>
        </w:rPr>
        <w:t xml:space="preserve"> «تعارض» استوار است برنامه ای چهار ماهه برای بحث و تبادل نظر در کلاسهای درس درباره معماهای اخلاقی برای سنین 11 تا 15 سال اجرا کرد. کودکان معماهای اخلاقی را مورد بحث قرار می دادند.</w:t>
      </w:r>
      <w:r w:rsidR="00865DDA">
        <w:rPr>
          <w:rFonts w:hint="cs"/>
          <w:rtl/>
        </w:rPr>
        <w:t xml:space="preserve"> معلم بحث هایی را که در حد متوسط (مرحله سه از سطح دوم کلبرگ) بود مورد تایید قرار می داد و درباره آنها توضیح می داد. اما بحث هایی که مربوط به سطوح پایین تر رشد اخلاقی بود با روشهای فعالانه تخطئه می کرد و مشکلات </w:t>
      </w:r>
      <w:r w:rsidR="00865DDA">
        <w:rPr>
          <w:rFonts w:hint="cs"/>
          <w:rtl/>
        </w:rPr>
        <w:lastRenderedPageBreak/>
        <w:t xml:space="preserve">آنها را نشان می داد. اما وقتی بنظرش می آمد که می توان راهی مرحله چهارم شد، رفته رفته </w:t>
      </w:r>
      <w:r w:rsidR="000D4A30">
        <w:rPr>
          <w:rFonts w:hint="cs"/>
          <w:rtl/>
        </w:rPr>
        <w:t xml:space="preserve">استدلال </w:t>
      </w:r>
      <w:r w:rsidR="00865DDA">
        <w:rPr>
          <w:rFonts w:hint="cs"/>
          <w:rtl/>
        </w:rPr>
        <w:t>های مبتنی بر مرحله سوم را تخطئه</w:t>
      </w:r>
      <w:r w:rsidR="000D4A30">
        <w:rPr>
          <w:rFonts w:hint="cs"/>
          <w:rtl/>
        </w:rPr>
        <w:t xml:space="preserve"> می کرد و به طرح بحث های مربوط به مرحله چهارم می کرد. البته این سیر صعودی نوجوانان به مرحله بالاتر بر اساس فعالیت ذهنی خود آنان برای حل بحرانهای</w:t>
      </w:r>
      <w:r w:rsidR="00B0729A">
        <w:rPr>
          <w:rFonts w:hint="cs"/>
          <w:rtl/>
        </w:rPr>
        <w:t>ِ</w:t>
      </w:r>
      <w:r w:rsidR="000D4A30">
        <w:rPr>
          <w:rFonts w:hint="cs"/>
          <w:rtl/>
        </w:rPr>
        <w:t xml:space="preserve"> نبود</w:t>
      </w:r>
      <w:r w:rsidR="00B0729A">
        <w:rPr>
          <w:rFonts w:hint="cs"/>
          <w:rtl/>
        </w:rPr>
        <w:t>ِ</w:t>
      </w:r>
      <w:r w:rsidR="000D4A30">
        <w:rPr>
          <w:rFonts w:hint="cs"/>
          <w:rtl/>
        </w:rPr>
        <w:t xml:space="preserve"> تعادل ذهنی صورت می گرفت و معلم صرفا زمینه ساز این روند</w:t>
      </w:r>
      <w:r w:rsidR="00B0729A">
        <w:rPr>
          <w:rFonts w:hint="cs"/>
          <w:rtl/>
        </w:rPr>
        <w:t>ِ</w:t>
      </w:r>
      <w:r w:rsidR="000D4A30">
        <w:rPr>
          <w:rFonts w:hint="cs"/>
          <w:rtl/>
        </w:rPr>
        <w:t xml:space="preserve"> رو به رشد بود. </w:t>
      </w:r>
    </w:p>
    <w:p w:rsidR="000D4A30" w:rsidRPr="00622B18" w:rsidRDefault="000D4A30" w:rsidP="00FA1931">
      <w:pPr>
        <w:pStyle w:val="ListParagraph"/>
        <w:spacing w:line="360" w:lineRule="auto"/>
        <w:rPr>
          <w:rtl/>
        </w:rPr>
      </w:pPr>
      <w:r w:rsidRPr="00622B18">
        <w:rPr>
          <w:rFonts w:hint="cs"/>
          <w:rtl/>
        </w:rPr>
        <w:t>برکوييتز</w:t>
      </w:r>
      <w:r w:rsidRPr="00622B18">
        <w:t xml:space="preserve"> </w:t>
      </w:r>
      <w:r w:rsidRPr="00622B18">
        <w:rPr>
          <w:rFonts w:hint="cs"/>
          <w:rtl/>
        </w:rPr>
        <w:t>و</w:t>
      </w:r>
      <w:r w:rsidRPr="00622B18">
        <w:t xml:space="preserve"> </w:t>
      </w:r>
      <w:r w:rsidRPr="00622B18">
        <w:rPr>
          <w:rFonts w:hint="cs"/>
          <w:rtl/>
        </w:rPr>
        <w:t>گيبز (1983) نیز از روش بحث و جدل برای تربیت اخلاقی استفاده کردند. يافته</w:t>
      </w:r>
      <w:r w:rsidRPr="00622B18">
        <w:t xml:space="preserve"> </w:t>
      </w:r>
      <w:r w:rsidRPr="00622B18">
        <w:rPr>
          <w:rFonts w:hint="cs"/>
          <w:rtl/>
        </w:rPr>
        <w:t>های</w:t>
      </w:r>
      <w:r w:rsidRPr="00622B18">
        <w:t xml:space="preserve"> </w:t>
      </w:r>
      <w:r w:rsidRPr="00622B18">
        <w:rPr>
          <w:rFonts w:hint="cs"/>
          <w:rtl/>
        </w:rPr>
        <w:t>آن</w:t>
      </w:r>
      <w:r w:rsidRPr="00622B18">
        <w:t xml:space="preserve"> </w:t>
      </w:r>
      <w:r w:rsidRPr="00622B18">
        <w:rPr>
          <w:rFonts w:hint="cs"/>
          <w:rtl/>
        </w:rPr>
        <w:t>ها</w:t>
      </w:r>
      <w:r w:rsidRPr="00622B18">
        <w:t xml:space="preserve"> </w:t>
      </w:r>
      <w:r w:rsidRPr="00622B18">
        <w:rPr>
          <w:rFonts w:hint="cs"/>
          <w:rtl/>
        </w:rPr>
        <w:t>نشان داد که بحث و مذاکره مستلزم انعطاف پذیری و پرهیز از راهبردهای آموزشی مستقیم مانند موعظه و سخنرانی است. به علاوه آنها دریافتند که رهبر گروه نیازمند برقراری تع</w:t>
      </w:r>
      <w:r w:rsidR="00FA1931" w:rsidRPr="00622B18">
        <w:rPr>
          <w:rFonts w:hint="cs"/>
          <w:rtl/>
        </w:rPr>
        <w:t>ا</w:t>
      </w:r>
      <w:r w:rsidRPr="00622B18">
        <w:rPr>
          <w:rFonts w:hint="cs"/>
          <w:rtl/>
        </w:rPr>
        <w:t xml:space="preserve">دل میان </w:t>
      </w:r>
      <w:r w:rsidR="00FA1931" w:rsidRPr="00622B18">
        <w:rPr>
          <w:rFonts w:hint="cs"/>
          <w:rtl/>
        </w:rPr>
        <w:t>پرسش های حمایتی و رقابتی در میان اعضای گروه است. رهبر گروه آنچه را که متربیان اظهار می کردند تکرار یا به شکل دیگر تعبیر و تفسیر می کرد. بدین ترتیب متربی فرصت می یافت تا آنچه را در ذهن داشت در میان جمع اظهار کند. با این حال، رهبر گروه در موارد دیگر باید اظهارات متربیان را رد می کرد. البته این کار را بگونه ای انجام می داد که نشان دهد مطلب اظهار شده نادرست است نه شخص بیان کننده آن.</w:t>
      </w:r>
    </w:p>
    <w:p w:rsidR="00FA1931" w:rsidRDefault="00FA1931" w:rsidP="00622B18">
      <w:pPr>
        <w:pStyle w:val="ListParagraph"/>
        <w:numPr>
          <w:ilvl w:val="0"/>
          <w:numId w:val="10"/>
        </w:numPr>
        <w:spacing w:line="360" w:lineRule="auto"/>
      </w:pPr>
      <w:r w:rsidRPr="00736351">
        <w:rPr>
          <w:rFonts w:hint="cs"/>
          <w:b/>
          <w:bCs/>
          <w:rtl/>
        </w:rPr>
        <w:t>شیوه های غیر مستقیم:</w:t>
      </w:r>
      <w:r w:rsidRPr="00622B18">
        <w:rPr>
          <w:rFonts w:hint="cs"/>
          <w:rtl/>
        </w:rPr>
        <w:t xml:space="preserve"> در شیوه های غیر مستقیم آموزش و تربیت ارزشها و اخلاقیات نه با صراحت به شیوه مستقیم و نه با صراحت ضمنی مثل بحث و گفتگو به شیوه نیمه مستقیم مطرح می شد، بلکه به شیوه غیر مستقیم بدون آن که در کانون توجه قرار گیرد عرضه می شد. به عنوان مثال در شیوه غیر مستقیم می توان از تربیت اخلاقی با الگوپردازی عملی </w:t>
      </w:r>
      <w:r w:rsidR="00622B18" w:rsidRPr="00622B18">
        <w:rPr>
          <w:rFonts w:hint="cs"/>
          <w:rtl/>
        </w:rPr>
        <w:t xml:space="preserve">عمل کرد که شیوه ای غیر مستقیم است. </w:t>
      </w:r>
      <w:r w:rsidR="00622B18">
        <w:rPr>
          <w:rFonts w:hint="cs"/>
          <w:rtl/>
        </w:rPr>
        <w:t>این دسته از روشها مورد توجه حامیان نظریه یادگیری اجتماعی (</w:t>
      </w:r>
      <w:r w:rsidR="00622B18">
        <w:t>Bandura, 1977</w:t>
      </w:r>
      <w:r w:rsidR="00622B18">
        <w:rPr>
          <w:rFonts w:hint="cs"/>
          <w:rtl/>
        </w:rPr>
        <w:t>) و تربیت منش (</w:t>
      </w:r>
      <w:r w:rsidR="00622B18">
        <w:t>Wynne, 1989</w:t>
      </w:r>
      <w:r w:rsidR="00622B18">
        <w:rPr>
          <w:rFonts w:hint="cs"/>
          <w:rtl/>
        </w:rPr>
        <w:t xml:space="preserve">) قرار گرفته است که در آنها به </w:t>
      </w:r>
      <w:r w:rsidR="00622B18" w:rsidRPr="00622B18">
        <w:rPr>
          <w:rFonts w:hint="cs"/>
          <w:rtl/>
        </w:rPr>
        <w:t>به</w:t>
      </w:r>
      <w:r w:rsidR="00622B18" w:rsidRPr="00622B18">
        <w:t xml:space="preserve"> </w:t>
      </w:r>
      <w:r w:rsidR="00622B18" w:rsidRPr="00622B18">
        <w:rPr>
          <w:rFonts w:hint="cs"/>
          <w:rtl/>
        </w:rPr>
        <w:t>نفوذ</w:t>
      </w:r>
      <w:r w:rsidR="00622B18" w:rsidRPr="00622B18">
        <w:t xml:space="preserve"> </w:t>
      </w:r>
      <w:r w:rsidR="00622B18" w:rsidRPr="00622B18">
        <w:rPr>
          <w:rFonts w:hint="cs"/>
          <w:rtl/>
        </w:rPr>
        <w:t>عميق</w:t>
      </w:r>
      <w:r w:rsidR="00622B18" w:rsidRPr="00622B18">
        <w:t xml:space="preserve"> </w:t>
      </w:r>
      <w:r w:rsidR="00622B18" w:rsidRPr="00622B18">
        <w:rPr>
          <w:rFonts w:hint="cs"/>
          <w:rtl/>
        </w:rPr>
        <w:t>الگوی</w:t>
      </w:r>
      <w:r w:rsidR="00622B18" w:rsidRPr="00622B18">
        <w:t xml:space="preserve"> </w:t>
      </w:r>
      <w:r w:rsidR="00622B18" w:rsidRPr="00622B18">
        <w:rPr>
          <w:rFonts w:hint="cs"/>
          <w:rtl/>
        </w:rPr>
        <w:t>های</w:t>
      </w:r>
      <w:r w:rsidR="00622B18" w:rsidRPr="00622B18">
        <w:t xml:space="preserve"> </w:t>
      </w:r>
      <w:r w:rsidR="00622B18" w:rsidRPr="00622B18">
        <w:rPr>
          <w:rFonts w:hint="cs"/>
          <w:rtl/>
        </w:rPr>
        <w:t xml:space="preserve">نقش در شکل گیری رفتارهای ارزشی در افراد تاکید شده است. البته برخلاف نظر رفتارگرایان، چنین نیست که متربی که در معرض این الگوها قرار می گیرد، به ضرورت در شکل گیری اخلاقی نقشی منفعل داشته باشد. بلکه امکان دارد این امر با گزینش همراه باشد؛ به این معنا که گزینشی خودبخودی بر اساس ساختار ذهنی درک و فهم متربی در مورد آن چه مشاهده می کند صورت پذیرد. </w:t>
      </w:r>
    </w:p>
    <w:p w:rsidR="00185EE9" w:rsidRDefault="00185EE9" w:rsidP="00157A61">
      <w:pPr>
        <w:pStyle w:val="ListParagraph"/>
        <w:spacing w:line="360" w:lineRule="auto"/>
        <w:rPr>
          <w:rtl/>
        </w:rPr>
      </w:pPr>
      <w:r>
        <w:rPr>
          <w:rFonts w:hint="cs"/>
          <w:rtl/>
        </w:rPr>
        <w:t xml:space="preserve">در این روش مربی ارزش اخلاقی مورد نظر را نه به صورت موضوع تدریس مستقیم و نه به صورت موضوع بحث و گفتگو مطرح نمی کند؛ بلکه بدون آن که درباره آن سخنی به میان آید، آن را در قالب </w:t>
      </w:r>
      <w:r>
        <w:rPr>
          <w:rFonts w:hint="cs"/>
          <w:rtl/>
        </w:rPr>
        <w:lastRenderedPageBreak/>
        <w:t>رفتار عملی خود به نمایش می گذارد. در این حالت متربی</w:t>
      </w:r>
      <w:r w:rsidR="00157A61">
        <w:rPr>
          <w:rFonts w:hint="cs"/>
          <w:rtl/>
        </w:rPr>
        <w:t>،</w:t>
      </w:r>
      <w:r>
        <w:rPr>
          <w:rFonts w:hint="cs"/>
          <w:rtl/>
        </w:rPr>
        <w:t xml:space="preserve"> خود با آنچه در رفتار مربی مستتر است، به فراگیری ارزشی اخلاقی خواهد پرداخت. </w:t>
      </w:r>
    </w:p>
    <w:p w:rsidR="00185EE9" w:rsidRPr="00D96B3E" w:rsidRDefault="00185EE9" w:rsidP="00185EE9">
      <w:pPr>
        <w:pStyle w:val="ListParagraph"/>
        <w:spacing w:line="360" w:lineRule="auto"/>
        <w:rPr>
          <w:rtl/>
        </w:rPr>
      </w:pPr>
      <w:r>
        <w:rPr>
          <w:rFonts w:hint="cs"/>
          <w:rtl/>
        </w:rPr>
        <w:t xml:space="preserve">دامنه شیوه غیر مستقیم به رفتار مربی منحصر نیست، بلکه الگوهای عملی در قالب شخصیت های تاریخی و شخصیت های داستانی نیز تاثیر خود را دارند. مربی می تواند با قرار دادن متربی در قالب این گونه شخصیت ها  از روش غیر مستقیم استفاده کند. </w:t>
      </w:r>
    </w:p>
    <w:p w:rsidR="001B1C1A" w:rsidRPr="001B1C1A" w:rsidRDefault="001B1C1A" w:rsidP="00067726">
      <w:pPr>
        <w:spacing w:before="100" w:beforeAutospacing="1" w:after="100" w:afterAutospacing="1" w:line="360" w:lineRule="auto"/>
        <w:jc w:val="both"/>
        <w:rPr>
          <w:rFonts w:ascii="Times New Roman" w:eastAsia="Times New Roman" w:hAnsi="Times New Roman"/>
          <w:rtl/>
        </w:rPr>
      </w:pPr>
      <w:r w:rsidRPr="001B1C1A">
        <w:rPr>
          <w:rFonts w:ascii="Times New Roman" w:eastAsia="Times New Roman" w:hAnsi="Times New Roman"/>
          <w:rtl/>
        </w:rPr>
        <w:t>كالبرگ، همچون پياژه، بر رفتار اخلاقي تأكيدي ندارد و به آن چه فرد انجام مي‌دهد علاقه‌اي نشان نداده است، زيرا اعتقاد دارد كه از مطالعه رفتار فرد، اطلاعاتي درباره ميزان رشد يافتگي اخلاقي او به دست نمي‌آيد.</w:t>
      </w:r>
      <w:r w:rsidR="00157A61">
        <w:rPr>
          <w:rFonts w:ascii="Times New Roman" w:eastAsia="Times New Roman" w:hAnsi="Times New Roman" w:hint="cs"/>
          <w:rtl/>
        </w:rPr>
        <w:t>..</w:t>
      </w:r>
      <w:r w:rsidRPr="001B1C1A">
        <w:rPr>
          <w:rFonts w:ascii="Times New Roman" w:eastAsia="Times New Roman" w:hAnsi="Times New Roman"/>
          <w:rtl/>
        </w:rPr>
        <w:t xml:space="preserve"> از تحقيقات كالبرگ مي‌توان دريافت كه دلايل افراد در توجيه رفتار و اعمال خود، تفاوت‌هاي معني‌داري با يكديگر دارند... كالبرگ براي اطلاع از دلايل افراد در توجيه رفتارهاي خود، داستان‌هايي را تدوين كرد كه هر يك شامل يك معماي اخلاقي بود. سپس، سؤال‌هايي را در مورد اين معماها مطرح مي‌كرد كه فرد در پاسخگويي به آنها موظف مي‌شد به استدلال بپردازد و كالبرگ از نوع اين استدلال‌ها مي‌توانست به ميزان رشد اخلاقي وي پي ببرد. (كديور، 1379 ص 43). از نظر كالبرگ از سه طريق مي‌توان بر تفكر اخلاقي </w:t>
      </w:r>
      <w:r w:rsidR="00157A61">
        <w:rPr>
          <w:rFonts w:ascii="Times New Roman" w:eastAsia="Times New Roman" w:hAnsi="Times New Roman" w:hint="cs"/>
          <w:rtl/>
        </w:rPr>
        <w:t>افراد</w:t>
      </w:r>
      <w:r w:rsidRPr="001B1C1A">
        <w:rPr>
          <w:rFonts w:ascii="Times New Roman" w:eastAsia="Times New Roman" w:hAnsi="Times New Roman"/>
          <w:rtl/>
        </w:rPr>
        <w:t xml:space="preserve"> تأثير گذاشت: 1- مواجه ساختن </w:t>
      </w:r>
      <w:r w:rsidR="00157A61">
        <w:rPr>
          <w:rFonts w:ascii="Times New Roman" w:eastAsia="Times New Roman" w:hAnsi="Times New Roman" w:hint="cs"/>
          <w:rtl/>
        </w:rPr>
        <w:t>متربی</w:t>
      </w:r>
      <w:r w:rsidRPr="001B1C1A">
        <w:rPr>
          <w:rFonts w:ascii="Times New Roman" w:eastAsia="Times New Roman" w:hAnsi="Times New Roman"/>
          <w:rtl/>
        </w:rPr>
        <w:t xml:space="preserve"> با سطح استدلال بالاتر</w:t>
      </w:r>
      <w:r w:rsidRPr="001B1C1A">
        <w:rPr>
          <w:rFonts w:ascii="Cambria" w:eastAsia="Times New Roman" w:hAnsi="Cambria" w:cs="Cambria" w:hint="cs"/>
          <w:rtl/>
        </w:rPr>
        <w:t> </w:t>
      </w:r>
      <w:r w:rsidRPr="001B1C1A">
        <w:rPr>
          <w:rFonts w:ascii="Times New Roman" w:eastAsia="Times New Roman" w:hAnsi="Times New Roman"/>
          <w:rtl/>
        </w:rPr>
        <w:t xml:space="preserve"> 2- </w:t>
      </w:r>
      <w:r w:rsidRPr="001B1C1A">
        <w:rPr>
          <w:rFonts w:ascii="Times New Roman" w:eastAsia="Times New Roman" w:hAnsi="Times New Roman" w:hint="cs"/>
          <w:rtl/>
        </w:rPr>
        <w:t>مواجه</w:t>
      </w:r>
      <w:r w:rsidRPr="001B1C1A">
        <w:rPr>
          <w:rFonts w:ascii="Times New Roman" w:eastAsia="Times New Roman" w:hAnsi="Times New Roman"/>
          <w:rtl/>
        </w:rPr>
        <w:t xml:space="preserve"> </w:t>
      </w:r>
      <w:r w:rsidRPr="001B1C1A">
        <w:rPr>
          <w:rFonts w:ascii="Times New Roman" w:eastAsia="Times New Roman" w:hAnsi="Times New Roman" w:hint="cs"/>
          <w:rtl/>
        </w:rPr>
        <w:t>ساختن</w:t>
      </w:r>
      <w:r w:rsidRPr="001B1C1A">
        <w:rPr>
          <w:rFonts w:ascii="Times New Roman" w:eastAsia="Times New Roman" w:hAnsi="Times New Roman"/>
          <w:rtl/>
        </w:rPr>
        <w:t xml:space="preserve"> </w:t>
      </w:r>
      <w:r w:rsidR="00067726">
        <w:rPr>
          <w:rFonts w:ascii="Times New Roman" w:eastAsia="Times New Roman" w:hAnsi="Times New Roman" w:hint="cs"/>
          <w:rtl/>
        </w:rPr>
        <w:t>فرد</w:t>
      </w:r>
      <w:r w:rsidRPr="001B1C1A">
        <w:rPr>
          <w:rFonts w:ascii="Times New Roman" w:eastAsia="Times New Roman" w:hAnsi="Times New Roman"/>
          <w:rtl/>
        </w:rPr>
        <w:t xml:space="preserve"> </w:t>
      </w:r>
      <w:r w:rsidRPr="001B1C1A">
        <w:rPr>
          <w:rFonts w:ascii="Times New Roman" w:eastAsia="Times New Roman" w:hAnsi="Times New Roman" w:hint="cs"/>
          <w:rtl/>
        </w:rPr>
        <w:t>با</w:t>
      </w:r>
      <w:r w:rsidRPr="001B1C1A">
        <w:rPr>
          <w:rFonts w:ascii="Times New Roman" w:eastAsia="Times New Roman" w:hAnsi="Times New Roman"/>
          <w:rtl/>
        </w:rPr>
        <w:t xml:space="preserve"> </w:t>
      </w:r>
      <w:r w:rsidRPr="001B1C1A">
        <w:rPr>
          <w:rFonts w:ascii="Times New Roman" w:eastAsia="Times New Roman" w:hAnsi="Times New Roman" w:hint="cs"/>
          <w:rtl/>
        </w:rPr>
        <w:t>شرايطي</w:t>
      </w:r>
      <w:r w:rsidRPr="001B1C1A">
        <w:rPr>
          <w:rFonts w:ascii="Times New Roman" w:eastAsia="Times New Roman" w:hAnsi="Times New Roman"/>
          <w:rtl/>
        </w:rPr>
        <w:t xml:space="preserve"> </w:t>
      </w:r>
      <w:r w:rsidRPr="001B1C1A">
        <w:rPr>
          <w:rFonts w:ascii="Times New Roman" w:eastAsia="Times New Roman" w:hAnsi="Times New Roman" w:hint="cs"/>
          <w:rtl/>
        </w:rPr>
        <w:t>كه</w:t>
      </w:r>
      <w:r w:rsidRPr="001B1C1A">
        <w:rPr>
          <w:rFonts w:ascii="Times New Roman" w:eastAsia="Times New Roman" w:hAnsi="Times New Roman"/>
          <w:rtl/>
        </w:rPr>
        <w:t xml:space="preserve"> </w:t>
      </w:r>
      <w:r w:rsidRPr="001B1C1A">
        <w:rPr>
          <w:rFonts w:ascii="Times New Roman" w:eastAsia="Times New Roman" w:hAnsi="Times New Roman" w:hint="cs"/>
          <w:rtl/>
        </w:rPr>
        <w:t>ساختار</w:t>
      </w:r>
      <w:r w:rsidRPr="001B1C1A">
        <w:rPr>
          <w:rFonts w:ascii="Times New Roman" w:eastAsia="Times New Roman" w:hAnsi="Times New Roman"/>
          <w:rtl/>
        </w:rPr>
        <w:t xml:space="preserve"> </w:t>
      </w:r>
      <w:r w:rsidRPr="001B1C1A">
        <w:rPr>
          <w:rFonts w:ascii="Times New Roman" w:eastAsia="Times New Roman" w:hAnsi="Times New Roman" w:hint="cs"/>
          <w:rtl/>
        </w:rPr>
        <w:t>ذهني</w:t>
      </w:r>
      <w:r w:rsidRPr="001B1C1A">
        <w:rPr>
          <w:rFonts w:ascii="Times New Roman" w:eastAsia="Times New Roman" w:hAnsi="Times New Roman"/>
          <w:rtl/>
        </w:rPr>
        <w:t xml:space="preserve"> </w:t>
      </w:r>
      <w:r w:rsidR="00067726">
        <w:rPr>
          <w:rFonts w:ascii="Times New Roman" w:eastAsia="Times New Roman" w:hAnsi="Times New Roman" w:hint="cs"/>
          <w:rtl/>
        </w:rPr>
        <w:t>او</w:t>
      </w:r>
      <w:r w:rsidRPr="001B1C1A">
        <w:rPr>
          <w:rFonts w:ascii="Times New Roman" w:eastAsia="Times New Roman" w:hAnsi="Times New Roman"/>
          <w:rtl/>
        </w:rPr>
        <w:t xml:space="preserve"> </w:t>
      </w:r>
      <w:r w:rsidRPr="001B1C1A">
        <w:rPr>
          <w:rFonts w:ascii="Times New Roman" w:eastAsia="Times New Roman" w:hAnsi="Times New Roman" w:hint="cs"/>
          <w:rtl/>
        </w:rPr>
        <w:t>را</w:t>
      </w:r>
      <w:r w:rsidRPr="001B1C1A">
        <w:rPr>
          <w:rFonts w:ascii="Times New Roman" w:eastAsia="Times New Roman" w:hAnsi="Times New Roman"/>
          <w:rtl/>
        </w:rPr>
        <w:t xml:space="preserve"> </w:t>
      </w:r>
      <w:r w:rsidRPr="001B1C1A">
        <w:rPr>
          <w:rFonts w:ascii="Times New Roman" w:eastAsia="Times New Roman" w:hAnsi="Times New Roman" w:hint="cs"/>
          <w:rtl/>
        </w:rPr>
        <w:t>با</w:t>
      </w:r>
      <w:r w:rsidRPr="001B1C1A">
        <w:rPr>
          <w:rFonts w:ascii="Times New Roman" w:eastAsia="Times New Roman" w:hAnsi="Times New Roman"/>
          <w:rtl/>
        </w:rPr>
        <w:t xml:space="preserve"> </w:t>
      </w:r>
      <w:r w:rsidRPr="001B1C1A">
        <w:rPr>
          <w:rFonts w:ascii="Times New Roman" w:eastAsia="Times New Roman" w:hAnsi="Times New Roman" w:hint="cs"/>
          <w:rtl/>
        </w:rPr>
        <w:t>مسائل</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w:t>
      </w:r>
      <w:r w:rsidRPr="001B1C1A">
        <w:rPr>
          <w:rFonts w:ascii="Times New Roman" w:eastAsia="Times New Roman" w:hAnsi="Times New Roman" w:hint="cs"/>
          <w:rtl/>
        </w:rPr>
        <w:t>تناقضاتي</w:t>
      </w:r>
      <w:r w:rsidRPr="001B1C1A">
        <w:rPr>
          <w:rFonts w:ascii="Times New Roman" w:eastAsia="Times New Roman" w:hAnsi="Times New Roman"/>
          <w:rtl/>
        </w:rPr>
        <w:t xml:space="preserve"> </w:t>
      </w:r>
      <w:r w:rsidRPr="001B1C1A">
        <w:rPr>
          <w:rFonts w:ascii="Times New Roman" w:eastAsia="Times New Roman" w:hAnsi="Times New Roman" w:hint="cs"/>
          <w:rtl/>
        </w:rPr>
        <w:t>مواجه</w:t>
      </w:r>
      <w:r w:rsidRPr="001B1C1A">
        <w:rPr>
          <w:rFonts w:ascii="Times New Roman" w:eastAsia="Times New Roman" w:hAnsi="Times New Roman"/>
          <w:rtl/>
        </w:rPr>
        <w:t xml:space="preserve"> </w:t>
      </w:r>
      <w:r w:rsidRPr="001B1C1A">
        <w:rPr>
          <w:rFonts w:ascii="Times New Roman" w:eastAsia="Times New Roman" w:hAnsi="Times New Roman" w:hint="cs"/>
          <w:rtl/>
        </w:rPr>
        <w:t>سازد</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w:t>
      </w:r>
      <w:r w:rsidRPr="001B1C1A">
        <w:rPr>
          <w:rFonts w:ascii="Times New Roman" w:eastAsia="Times New Roman" w:hAnsi="Times New Roman" w:hint="cs"/>
          <w:rtl/>
        </w:rPr>
        <w:t>موجبات</w:t>
      </w:r>
      <w:r w:rsidRPr="001B1C1A">
        <w:rPr>
          <w:rFonts w:ascii="Times New Roman" w:eastAsia="Times New Roman" w:hAnsi="Times New Roman"/>
          <w:rtl/>
        </w:rPr>
        <w:t xml:space="preserve"> </w:t>
      </w:r>
      <w:r w:rsidRPr="001B1C1A">
        <w:rPr>
          <w:rFonts w:ascii="Times New Roman" w:eastAsia="Times New Roman" w:hAnsi="Times New Roman" w:hint="cs"/>
          <w:rtl/>
        </w:rPr>
        <w:t>نارضايتي</w:t>
      </w:r>
      <w:r w:rsidRPr="001B1C1A">
        <w:rPr>
          <w:rFonts w:ascii="Times New Roman" w:eastAsia="Times New Roman" w:hAnsi="Times New Roman"/>
          <w:rtl/>
        </w:rPr>
        <w:t xml:space="preserve"> </w:t>
      </w:r>
      <w:r w:rsidRPr="001B1C1A">
        <w:rPr>
          <w:rFonts w:ascii="Times New Roman" w:eastAsia="Times New Roman" w:hAnsi="Times New Roman" w:hint="cs"/>
          <w:rtl/>
        </w:rPr>
        <w:t>آنها</w:t>
      </w:r>
      <w:r w:rsidRPr="001B1C1A">
        <w:rPr>
          <w:rFonts w:ascii="Times New Roman" w:eastAsia="Times New Roman" w:hAnsi="Times New Roman"/>
          <w:rtl/>
        </w:rPr>
        <w:t xml:space="preserve"> </w:t>
      </w:r>
      <w:r w:rsidRPr="001B1C1A">
        <w:rPr>
          <w:rFonts w:ascii="Times New Roman" w:eastAsia="Times New Roman" w:hAnsi="Times New Roman" w:hint="cs"/>
          <w:rtl/>
        </w:rPr>
        <w:t>را</w:t>
      </w:r>
      <w:r w:rsidRPr="001B1C1A">
        <w:rPr>
          <w:rFonts w:ascii="Times New Roman" w:eastAsia="Times New Roman" w:hAnsi="Times New Roman"/>
          <w:rtl/>
        </w:rPr>
        <w:t xml:space="preserve"> </w:t>
      </w:r>
      <w:r w:rsidRPr="001B1C1A">
        <w:rPr>
          <w:rFonts w:ascii="Times New Roman" w:eastAsia="Times New Roman" w:hAnsi="Times New Roman" w:hint="cs"/>
          <w:rtl/>
        </w:rPr>
        <w:t>از</w:t>
      </w:r>
      <w:r w:rsidRPr="001B1C1A">
        <w:rPr>
          <w:rFonts w:ascii="Times New Roman" w:eastAsia="Times New Roman" w:hAnsi="Times New Roman"/>
          <w:rtl/>
        </w:rPr>
        <w:t xml:space="preserve"> </w:t>
      </w:r>
      <w:r w:rsidRPr="001B1C1A">
        <w:rPr>
          <w:rFonts w:ascii="Times New Roman" w:eastAsia="Times New Roman" w:hAnsi="Times New Roman" w:hint="cs"/>
          <w:rtl/>
        </w:rPr>
        <w:t>سطح</w:t>
      </w:r>
      <w:r w:rsidRPr="001B1C1A">
        <w:rPr>
          <w:rFonts w:ascii="Times New Roman" w:eastAsia="Times New Roman" w:hAnsi="Times New Roman"/>
          <w:rtl/>
        </w:rPr>
        <w:t xml:space="preserve"> </w:t>
      </w:r>
      <w:r w:rsidRPr="001B1C1A">
        <w:rPr>
          <w:rFonts w:ascii="Times New Roman" w:eastAsia="Times New Roman" w:hAnsi="Times New Roman" w:hint="cs"/>
          <w:rtl/>
        </w:rPr>
        <w:t>موجود</w:t>
      </w:r>
      <w:r w:rsidRPr="001B1C1A">
        <w:rPr>
          <w:rFonts w:ascii="Times New Roman" w:eastAsia="Times New Roman" w:hAnsi="Times New Roman"/>
          <w:rtl/>
        </w:rPr>
        <w:t xml:space="preserve"> </w:t>
      </w:r>
      <w:r w:rsidRPr="001B1C1A">
        <w:rPr>
          <w:rFonts w:ascii="Times New Roman" w:eastAsia="Times New Roman" w:hAnsi="Times New Roman" w:hint="cs"/>
          <w:rtl/>
        </w:rPr>
        <w:t>فراهم</w:t>
      </w:r>
      <w:r w:rsidRPr="001B1C1A">
        <w:rPr>
          <w:rFonts w:ascii="Times New Roman" w:eastAsia="Times New Roman" w:hAnsi="Times New Roman"/>
          <w:rtl/>
        </w:rPr>
        <w:t xml:space="preserve"> </w:t>
      </w:r>
      <w:r w:rsidRPr="001B1C1A">
        <w:rPr>
          <w:rFonts w:ascii="Times New Roman" w:eastAsia="Times New Roman" w:hAnsi="Times New Roman" w:hint="cs"/>
          <w:rtl/>
        </w:rPr>
        <w:t>مي‌آورد</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3- </w:t>
      </w:r>
      <w:r w:rsidRPr="001B1C1A">
        <w:rPr>
          <w:rFonts w:ascii="Times New Roman" w:eastAsia="Times New Roman" w:hAnsi="Times New Roman" w:hint="cs"/>
          <w:rtl/>
        </w:rPr>
        <w:t>ايجاد</w:t>
      </w:r>
      <w:r w:rsidRPr="001B1C1A">
        <w:rPr>
          <w:rFonts w:ascii="Times New Roman" w:eastAsia="Times New Roman" w:hAnsi="Times New Roman"/>
          <w:rtl/>
        </w:rPr>
        <w:t xml:space="preserve"> </w:t>
      </w:r>
      <w:r w:rsidRPr="001B1C1A">
        <w:rPr>
          <w:rFonts w:ascii="Times New Roman" w:eastAsia="Times New Roman" w:hAnsi="Times New Roman" w:hint="cs"/>
          <w:rtl/>
        </w:rPr>
        <w:t>جوي</w:t>
      </w:r>
      <w:r w:rsidRPr="001B1C1A">
        <w:rPr>
          <w:rFonts w:ascii="Times New Roman" w:eastAsia="Times New Roman" w:hAnsi="Times New Roman"/>
          <w:rtl/>
        </w:rPr>
        <w:t xml:space="preserve"> </w:t>
      </w:r>
      <w:r w:rsidRPr="001B1C1A">
        <w:rPr>
          <w:rFonts w:ascii="Times New Roman" w:eastAsia="Times New Roman" w:hAnsi="Times New Roman" w:hint="cs"/>
          <w:rtl/>
        </w:rPr>
        <w:t>از</w:t>
      </w:r>
      <w:r w:rsidRPr="001B1C1A">
        <w:rPr>
          <w:rFonts w:ascii="Times New Roman" w:eastAsia="Times New Roman" w:hAnsi="Times New Roman"/>
          <w:rtl/>
        </w:rPr>
        <w:t xml:space="preserve"> </w:t>
      </w:r>
      <w:r w:rsidRPr="001B1C1A">
        <w:rPr>
          <w:rFonts w:ascii="Times New Roman" w:eastAsia="Times New Roman" w:hAnsi="Times New Roman" w:hint="cs"/>
          <w:rtl/>
        </w:rPr>
        <w:t>مقابله</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w:t>
      </w:r>
      <w:r w:rsidRPr="001B1C1A">
        <w:rPr>
          <w:rFonts w:ascii="Times New Roman" w:eastAsia="Times New Roman" w:hAnsi="Times New Roman" w:hint="cs"/>
          <w:rtl/>
        </w:rPr>
        <w:t>مبادله</w:t>
      </w:r>
      <w:r w:rsidRPr="001B1C1A">
        <w:rPr>
          <w:rFonts w:ascii="Times New Roman" w:eastAsia="Times New Roman" w:hAnsi="Times New Roman"/>
          <w:rtl/>
        </w:rPr>
        <w:t xml:space="preserve"> </w:t>
      </w:r>
      <w:r w:rsidRPr="001B1C1A">
        <w:rPr>
          <w:rFonts w:ascii="Times New Roman" w:eastAsia="Times New Roman" w:hAnsi="Times New Roman" w:hint="cs"/>
          <w:rtl/>
        </w:rPr>
        <w:t>به</w:t>
      </w:r>
      <w:r w:rsidRPr="001B1C1A">
        <w:rPr>
          <w:rFonts w:ascii="Times New Roman" w:eastAsia="Times New Roman" w:hAnsi="Times New Roman"/>
          <w:rtl/>
        </w:rPr>
        <w:t xml:space="preserve"> </w:t>
      </w:r>
      <w:r w:rsidRPr="001B1C1A">
        <w:rPr>
          <w:rFonts w:ascii="Times New Roman" w:eastAsia="Times New Roman" w:hAnsi="Times New Roman" w:hint="cs"/>
          <w:rtl/>
        </w:rPr>
        <w:t>نحوي</w:t>
      </w:r>
      <w:r w:rsidRPr="001B1C1A">
        <w:rPr>
          <w:rFonts w:ascii="Times New Roman" w:eastAsia="Times New Roman" w:hAnsi="Times New Roman"/>
          <w:rtl/>
        </w:rPr>
        <w:t xml:space="preserve"> </w:t>
      </w:r>
      <w:r w:rsidRPr="001B1C1A">
        <w:rPr>
          <w:rFonts w:ascii="Times New Roman" w:eastAsia="Times New Roman" w:hAnsi="Times New Roman" w:hint="cs"/>
          <w:rtl/>
        </w:rPr>
        <w:t>كه</w:t>
      </w:r>
      <w:r w:rsidRPr="001B1C1A">
        <w:rPr>
          <w:rFonts w:ascii="Times New Roman" w:eastAsia="Times New Roman" w:hAnsi="Times New Roman"/>
          <w:rtl/>
        </w:rPr>
        <w:t xml:space="preserve"> </w:t>
      </w:r>
      <w:r w:rsidRPr="001B1C1A">
        <w:rPr>
          <w:rFonts w:ascii="Times New Roman" w:eastAsia="Times New Roman" w:hAnsi="Times New Roman" w:hint="cs"/>
          <w:rtl/>
        </w:rPr>
        <w:t>دو</w:t>
      </w:r>
      <w:r w:rsidRPr="001B1C1A">
        <w:rPr>
          <w:rFonts w:ascii="Times New Roman" w:eastAsia="Times New Roman" w:hAnsi="Times New Roman"/>
          <w:rtl/>
        </w:rPr>
        <w:t xml:space="preserve"> </w:t>
      </w:r>
      <w:r w:rsidRPr="001B1C1A">
        <w:rPr>
          <w:rFonts w:ascii="Times New Roman" w:eastAsia="Times New Roman" w:hAnsi="Times New Roman" w:hint="cs"/>
          <w:rtl/>
        </w:rPr>
        <w:t>شرط</w:t>
      </w:r>
      <w:r w:rsidRPr="001B1C1A">
        <w:rPr>
          <w:rFonts w:ascii="Times New Roman" w:eastAsia="Times New Roman" w:hAnsi="Times New Roman"/>
          <w:rtl/>
        </w:rPr>
        <w:t xml:space="preserve"> </w:t>
      </w:r>
      <w:r w:rsidRPr="001B1C1A">
        <w:rPr>
          <w:rFonts w:ascii="Times New Roman" w:eastAsia="Times New Roman" w:hAnsi="Times New Roman" w:hint="cs"/>
          <w:rtl/>
        </w:rPr>
        <w:t>بالا</w:t>
      </w:r>
      <w:r w:rsidRPr="001B1C1A">
        <w:rPr>
          <w:rFonts w:ascii="Times New Roman" w:eastAsia="Times New Roman" w:hAnsi="Times New Roman"/>
          <w:rtl/>
        </w:rPr>
        <w:t xml:space="preserve"> </w:t>
      </w:r>
      <w:r w:rsidRPr="001B1C1A">
        <w:rPr>
          <w:rFonts w:ascii="Times New Roman" w:eastAsia="Times New Roman" w:hAnsi="Times New Roman" w:hint="cs"/>
          <w:rtl/>
        </w:rPr>
        <w:t>تركيب</w:t>
      </w:r>
      <w:r w:rsidRPr="001B1C1A">
        <w:rPr>
          <w:rFonts w:ascii="Times New Roman" w:eastAsia="Times New Roman" w:hAnsi="Times New Roman"/>
          <w:rtl/>
        </w:rPr>
        <w:t xml:space="preserve"> </w:t>
      </w:r>
      <w:r w:rsidRPr="001B1C1A">
        <w:rPr>
          <w:rFonts w:ascii="Times New Roman" w:eastAsia="Times New Roman" w:hAnsi="Times New Roman" w:hint="cs"/>
          <w:rtl/>
        </w:rPr>
        <w:t>شود</w:t>
      </w:r>
      <w:r w:rsidRPr="001B1C1A">
        <w:rPr>
          <w:rFonts w:ascii="Times New Roman" w:eastAsia="Times New Roman" w:hAnsi="Times New Roman"/>
          <w:rtl/>
        </w:rPr>
        <w:t xml:space="preserve"> </w:t>
      </w:r>
      <w:r w:rsidRPr="001B1C1A">
        <w:rPr>
          <w:rFonts w:ascii="Times New Roman" w:eastAsia="Times New Roman" w:hAnsi="Times New Roman" w:hint="cs"/>
          <w:rtl/>
        </w:rPr>
        <w:t>و</w:t>
      </w:r>
      <w:r w:rsidRPr="001B1C1A">
        <w:rPr>
          <w:rFonts w:ascii="Times New Roman" w:eastAsia="Times New Roman" w:hAnsi="Times New Roman"/>
          <w:rtl/>
        </w:rPr>
        <w:t xml:space="preserve"> نظرات اخلاقي متعارض به سبكي آزاد مقايسه گردد. (همان منبع، ص 81).</w:t>
      </w:r>
    </w:p>
    <w:p w:rsidR="00BF506B" w:rsidRPr="00D96B3E" w:rsidRDefault="00095531" w:rsidP="001E774C">
      <w:pPr>
        <w:spacing w:line="360" w:lineRule="auto"/>
        <w:ind w:firstLine="379"/>
      </w:pPr>
      <w:r w:rsidRPr="00D96B3E">
        <w:rPr>
          <w:rFonts w:hint="cs"/>
          <w:rtl/>
        </w:rPr>
        <w:t xml:space="preserve">برای ارائه راه حلهایی برای درونی کردن </w:t>
      </w:r>
      <w:r w:rsidR="00BF506B" w:rsidRPr="00D96B3E">
        <w:rPr>
          <w:rFonts w:hint="cs"/>
          <w:rtl/>
        </w:rPr>
        <w:t>اخلاق، مقاله ای ارزشمند از دکتر زهره خسروی به همراه دکتر خسرو باقری با عنوان «راهنمای درونی کردن اخلاق از طریق برنامه درسی» در فصلنامه مطالعات درسی سال دوم شماره 8 مربوط به بهار 1387 منتشر شده است که الگوی بسیار خوبی را برای درونی کردن منش های اخلاقی در دانش آموزان پیشنهاد کرده است که راه حلهای آن می تواند در این پژوهش مورد استفاده قرار گیرد.</w:t>
      </w:r>
    </w:p>
    <w:p w:rsidR="008E0964" w:rsidRPr="00D96B3E" w:rsidRDefault="00067726" w:rsidP="001E774C">
      <w:pPr>
        <w:pStyle w:val="ListParagraph"/>
        <w:spacing w:line="360" w:lineRule="auto"/>
        <w:ind w:left="95" w:firstLine="426"/>
        <w:rPr>
          <w:rtl/>
        </w:rPr>
      </w:pPr>
      <w:r>
        <w:rPr>
          <w:rFonts w:hint="cs"/>
          <w:rtl/>
        </w:rPr>
        <w:t xml:space="preserve">در مدل پیشنهادی آنها، </w:t>
      </w:r>
      <w:r w:rsidR="008E0964" w:rsidRPr="00D96B3E">
        <w:rPr>
          <w:rFonts w:hint="cs"/>
          <w:rtl/>
        </w:rPr>
        <w:t xml:space="preserve">هنگامی عمل تحقق خواهد یافت که علاوه بر وجود تصویر شناختی و هیجان های درونی، تصمیم و </w:t>
      </w:r>
      <w:r>
        <w:rPr>
          <w:rFonts w:hint="cs"/>
          <w:rtl/>
        </w:rPr>
        <w:t>انتخاب نیز در مورد آن تحقق یابد. لذا با سه گونه مبنا می توان ارتقاء اخلاقی را محقق ساخت.</w:t>
      </w:r>
    </w:p>
    <w:p w:rsidR="008E0964" w:rsidRDefault="008E0964" w:rsidP="001E774C">
      <w:pPr>
        <w:pStyle w:val="ListParagraph"/>
        <w:spacing w:line="360" w:lineRule="auto"/>
        <w:ind w:left="95" w:firstLine="426"/>
        <w:rPr>
          <w:rtl/>
        </w:rPr>
      </w:pPr>
      <w:r w:rsidRPr="00D96B3E">
        <w:rPr>
          <w:rFonts w:hint="cs"/>
          <w:rtl/>
        </w:rPr>
        <w:lastRenderedPageBreak/>
        <w:t>در این مقاله سه شیوه برای ارتقاء مبانی سه گانه فوق پیشنهاد شده است: مستقیم، نیمه مستقیم و غیر مستقیم. برای ارتقاء اخلاقی در افراد</w:t>
      </w:r>
      <w:r w:rsidR="00067726">
        <w:rPr>
          <w:rFonts w:hint="cs"/>
          <w:rtl/>
        </w:rPr>
        <w:t xml:space="preserve"> بر اساس</w:t>
      </w:r>
      <w:r w:rsidRPr="00D96B3E">
        <w:rPr>
          <w:rFonts w:hint="cs"/>
          <w:rtl/>
        </w:rPr>
        <w:t xml:space="preserve"> هر سه مب</w:t>
      </w:r>
      <w:r w:rsidR="00067726">
        <w:rPr>
          <w:rFonts w:hint="cs"/>
          <w:rtl/>
        </w:rPr>
        <w:t xml:space="preserve">نا، سه شیوه ارائه </w:t>
      </w:r>
      <w:r w:rsidRPr="00D96B3E">
        <w:rPr>
          <w:rFonts w:hint="cs"/>
          <w:rtl/>
        </w:rPr>
        <w:t>م</w:t>
      </w:r>
      <w:r w:rsidR="00067726">
        <w:rPr>
          <w:rFonts w:hint="cs"/>
          <w:rtl/>
        </w:rPr>
        <w:t>ی</w:t>
      </w:r>
      <w:r w:rsidRPr="00D96B3E">
        <w:rPr>
          <w:rFonts w:hint="cs"/>
          <w:rtl/>
        </w:rPr>
        <w:t xml:space="preserve"> شود که </w:t>
      </w:r>
      <w:r w:rsidR="00067726">
        <w:rPr>
          <w:rFonts w:hint="cs"/>
          <w:rtl/>
        </w:rPr>
        <w:t xml:space="preserve">در مجموع 9 شیوه می توان </w:t>
      </w:r>
      <w:r w:rsidRPr="00D96B3E">
        <w:rPr>
          <w:rFonts w:hint="cs"/>
          <w:rtl/>
        </w:rPr>
        <w:t xml:space="preserve">برای </w:t>
      </w:r>
      <w:r w:rsidR="00067726">
        <w:rPr>
          <w:rFonts w:hint="cs"/>
          <w:rtl/>
        </w:rPr>
        <w:t>ارتقاء اخلاقی ارائه نمود. همانگونه که در باره سه رویکرد شناختی، عاطفی و ارادی توضیح داده شد، هریک از این سه مبنا از روشهای خاصی می تواند محقق شود و این روش ها به سه صورت مستقیم، نیمه مستقیم و غیر مستقیم قابل ارائه است. این 9 روش صورتهای ذیل را خواهند داشت:</w:t>
      </w:r>
    </w:p>
    <w:p w:rsidR="008E0964" w:rsidRPr="001E774C" w:rsidRDefault="008E0964" w:rsidP="00D96B3E">
      <w:pPr>
        <w:pStyle w:val="ListParagraph"/>
        <w:numPr>
          <w:ilvl w:val="0"/>
          <w:numId w:val="5"/>
        </w:numPr>
        <w:spacing w:line="360" w:lineRule="auto"/>
        <w:rPr>
          <w:b/>
          <w:bCs/>
          <w:sz w:val="26"/>
          <w:szCs w:val="26"/>
          <w:rtl/>
        </w:rPr>
      </w:pPr>
      <w:r w:rsidRPr="001E774C">
        <w:rPr>
          <w:rFonts w:hint="cs"/>
          <w:u w:val="single"/>
          <w:rtl/>
        </w:rPr>
        <w:t>روش مستقیم شناختی:</w:t>
      </w:r>
      <w:r w:rsidR="009D1B51" w:rsidRPr="00D96B3E">
        <w:rPr>
          <w:rFonts w:hint="cs"/>
          <w:rtl/>
        </w:rPr>
        <w:t xml:space="preserve">  </w:t>
      </w:r>
      <w:r w:rsidR="009D1B51" w:rsidRPr="001E774C">
        <w:rPr>
          <w:rFonts w:hint="cs"/>
          <w:b/>
          <w:bCs/>
          <w:sz w:val="26"/>
          <w:szCs w:val="26"/>
          <w:rtl/>
        </w:rPr>
        <w:t>تبیین ارزشها</w:t>
      </w:r>
    </w:p>
    <w:p w:rsidR="008E0964" w:rsidRPr="001E774C" w:rsidRDefault="008E0964" w:rsidP="00D96B3E">
      <w:pPr>
        <w:pStyle w:val="ListParagraph"/>
        <w:numPr>
          <w:ilvl w:val="0"/>
          <w:numId w:val="5"/>
        </w:numPr>
        <w:spacing w:line="360" w:lineRule="auto"/>
        <w:rPr>
          <w:b/>
          <w:bCs/>
          <w:sz w:val="26"/>
          <w:szCs w:val="26"/>
          <w:rtl/>
        </w:rPr>
      </w:pPr>
      <w:r w:rsidRPr="001E774C">
        <w:rPr>
          <w:rFonts w:hint="cs"/>
          <w:u w:val="single"/>
          <w:rtl/>
        </w:rPr>
        <w:t>روش نیمه مستقیم شناختی</w:t>
      </w:r>
      <w:r w:rsidRPr="001E774C">
        <w:rPr>
          <w:rFonts w:hint="cs"/>
          <w:b/>
          <w:bCs/>
          <w:sz w:val="26"/>
          <w:szCs w:val="26"/>
          <w:rtl/>
        </w:rPr>
        <w:t>:</w:t>
      </w:r>
      <w:r w:rsidR="009D1B51" w:rsidRPr="001E774C">
        <w:rPr>
          <w:rFonts w:hint="cs"/>
          <w:b/>
          <w:bCs/>
          <w:sz w:val="26"/>
          <w:szCs w:val="26"/>
          <w:rtl/>
        </w:rPr>
        <w:t xml:space="preserve">   بحث و گفتگو</w:t>
      </w:r>
    </w:p>
    <w:p w:rsidR="008E0964" w:rsidRPr="00D96B3E" w:rsidRDefault="008E0964" w:rsidP="00D96B3E">
      <w:pPr>
        <w:pStyle w:val="ListParagraph"/>
        <w:numPr>
          <w:ilvl w:val="0"/>
          <w:numId w:val="5"/>
        </w:numPr>
        <w:spacing w:line="360" w:lineRule="auto"/>
        <w:rPr>
          <w:rtl/>
        </w:rPr>
      </w:pPr>
      <w:r w:rsidRPr="001E774C">
        <w:rPr>
          <w:rFonts w:hint="cs"/>
          <w:u w:val="single"/>
          <w:rtl/>
        </w:rPr>
        <w:t>روش غیر</w:t>
      </w:r>
      <w:r w:rsidR="009D1B51" w:rsidRPr="001E774C">
        <w:rPr>
          <w:rFonts w:hint="cs"/>
          <w:u w:val="single"/>
          <w:rtl/>
        </w:rPr>
        <w:t xml:space="preserve"> مستقیم شناختی</w:t>
      </w:r>
      <w:r w:rsidR="009D1B51" w:rsidRPr="001E774C">
        <w:rPr>
          <w:rFonts w:hint="cs"/>
          <w:b/>
          <w:bCs/>
          <w:sz w:val="26"/>
          <w:szCs w:val="26"/>
          <w:rtl/>
        </w:rPr>
        <w:t>:   الگو پردازی عملی</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مستقیم گرایشی:</w:t>
      </w:r>
      <w:r w:rsidRPr="00D96B3E">
        <w:rPr>
          <w:rFonts w:hint="cs"/>
          <w:rtl/>
        </w:rPr>
        <w:t xml:space="preserve">   </w:t>
      </w:r>
      <w:r w:rsidRPr="001E774C">
        <w:rPr>
          <w:rFonts w:hint="cs"/>
          <w:b/>
          <w:bCs/>
          <w:sz w:val="26"/>
          <w:szCs w:val="26"/>
          <w:rtl/>
        </w:rPr>
        <w:t>تشویق رفتارهای ارزشی</w:t>
      </w:r>
    </w:p>
    <w:p w:rsidR="009D1B51" w:rsidRPr="001E774C" w:rsidRDefault="009D1B51" w:rsidP="005966DF">
      <w:pPr>
        <w:pStyle w:val="ListParagraph"/>
        <w:numPr>
          <w:ilvl w:val="0"/>
          <w:numId w:val="5"/>
        </w:numPr>
        <w:spacing w:line="360" w:lineRule="auto"/>
        <w:rPr>
          <w:b/>
          <w:bCs/>
          <w:sz w:val="26"/>
          <w:szCs w:val="26"/>
          <w:rtl/>
        </w:rPr>
      </w:pPr>
      <w:r w:rsidRPr="001E774C">
        <w:rPr>
          <w:rFonts w:hint="cs"/>
          <w:u w:val="single"/>
          <w:rtl/>
        </w:rPr>
        <w:t>روش نیمه مستقیم گرایشی:</w:t>
      </w:r>
      <w:r w:rsidRPr="00D96B3E">
        <w:rPr>
          <w:rFonts w:hint="cs"/>
          <w:rtl/>
        </w:rPr>
        <w:t xml:space="preserve">   </w:t>
      </w:r>
      <w:r w:rsidRPr="001E774C">
        <w:rPr>
          <w:rFonts w:hint="cs"/>
          <w:b/>
          <w:bCs/>
          <w:sz w:val="26"/>
          <w:szCs w:val="26"/>
          <w:rtl/>
        </w:rPr>
        <w:t xml:space="preserve">تاکید بر شخصیت های اخلاقی از طریق </w:t>
      </w:r>
      <w:r w:rsidR="005966DF">
        <w:rPr>
          <w:rFonts w:hint="cs"/>
          <w:b/>
          <w:bCs/>
          <w:sz w:val="26"/>
          <w:szCs w:val="26"/>
          <w:rtl/>
        </w:rPr>
        <w:t>بیان ماجرای آنها</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غیر مستقیم گرایشی:</w:t>
      </w:r>
      <w:r w:rsidRPr="00D96B3E">
        <w:rPr>
          <w:rFonts w:hint="cs"/>
          <w:rtl/>
        </w:rPr>
        <w:t xml:space="preserve">  </w:t>
      </w:r>
      <w:r w:rsidRPr="001E774C">
        <w:rPr>
          <w:rFonts w:hint="cs"/>
          <w:b/>
          <w:bCs/>
          <w:sz w:val="26"/>
          <w:szCs w:val="26"/>
          <w:rtl/>
        </w:rPr>
        <w:t>الگو پردازی عملی</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مستقیم ارادی</w:t>
      </w:r>
      <w:r w:rsidRPr="001E774C">
        <w:rPr>
          <w:rFonts w:hint="cs"/>
          <w:b/>
          <w:bCs/>
          <w:sz w:val="26"/>
          <w:szCs w:val="26"/>
          <w:rtl/>
        </w:rPr>
        <w:t>:   توصیه به انجام رفتارهای ارزشی</w:t>
      </w:r>
    </w:p>
    <w:p w:rsidR="009D1B51" w:rsidRPr="00D96B3E" w:rsidRDefault="009D1B51" w:rsidP="001E774C">
      <w:pPr>
        <w:pStyle w:val="ListParagraph"/>
        <w:numPr>
          <w:ilvl w:val="0"/>
          <w:numId w:val="5"/>
        </w:numPr>
        <w:spacing w:line="360" w:lineRule="auto"/>
        <w:rPr>
          <w:rtl/>
        </w:rPr>
      </w:pPr>
      <w:r w:rsidRPr="001E774C">
        <w:rPr>
          <w:rFonts w:hint="cs"/>
          <w:u w:val="single"/>
          <w:rtl/>
        </w:rPr>
        <w:t>روش نیمه مستقیم ارادی:</w:t>
      </w:r>
      <w:r w:rsidRPr="00D96B3E">
        <w:rPr>
          <w:rFonts w:hint="cs"/>
          <w:rtl/>
        </w:rPr>
        <w:t xml:space="preserve">   </w:t>
      </w:r>
      <w:r w:rsidRPr="001E774C">
        <w:rPr>
          <w:rFonts w:hint="cs"/>
          <w:b/>
          <w:bCs/>
          <w:sz w:val="26"/>
          <w:szCs w:val="26"/>
          <w:rtl/>
        </w:rPr>
        <w:t>ب</w:t>
      </w:r>
      <w:r w:rsidR="001E774C">
        <w:rPr>
          <w:rFonts w:hint="cs"/>
          <w:b/>
          <w:bCs/>
          <w:sz w:val="26"/>
          <w:szCs w:val="26"/>
          <w:rtl/>
        </w:rPr>
        <w:t>ک</w:t>
      </w:r>
      <w:r w:rsidRPr="001E774C">
        <w:rPr>
          <w:rFonts w:hint="cs"/>
          <w:b/>
          <w:bCs/>
          <w:sz w:val="26"/>
          <w:szCs w:val="26"/>
          <w:rtl/>
        </w:rPr>
        <w:t>ار گیری افراد درقالب طرح های اخلاقی و اجتماعی</w:t>
      </w:r>
    </w:p>
    <w:p w:rsidR="009D1B51" w:rsidRPr="001E774C" w:rsidRDefault="009D1B51" w:rsidP="00D96B3E">
      <w:pPr>
        <w:pStyle w:val="ListParagraph"/>
        <w:numPr>
          <w:ilvl w:val="0"/>
          <w:numId w:val="5"/>
        </w:numPr>
        <w:spacing w:line="360" w:lineRule="auto"/>
        <w:rPr>
          <w:b/>
          <w:bCs/>
          <w:sz w:val="26"/>
          <w:szCs w:val="26"/>
          <w:rtl/>
        </w:rPr>
      </w:pPr>
      <w:r w:rsidRPr="001E774C">
        <w:rPr>
          <w:rFonts w:hint="cs"/>
          <w:u w:val="single"/>
          <w:rtl/>
        </w:rPr>
        <w:t>روش غیر مستقیم ارادی</w:t>
      </w:r>
      <w:r w:rsidRPr="001E774C">
        <w:rPr>
          <w:rFonts w:hint="cs"/>
          <w:b/>
          <w:bCs/>
          <w:sz w:val="26"/>
          <w:szCs w:val="26"/>
          <w:rtl/>
        </w:rPr>
        <w:t>:   طرح و اقدام خودجوش افراد در فعالیت های اجتماعی</w:t>
      </w:r>
    </w:p>
    <w:p w:rsidR="009D1B51" w:rsidRDefault="009D1B51" w:rsidP="001E774C">
      <w:pPr>
        <w:pStyle w:val="ListParagraph"/>
        <w:spacing w:line="360" w:lineRule="auto"/>
        <w:ind w:left="95" w:firstLine="567"/>
        <w:rPr>
          <w:rtl/>
        </w:rPr>
      </w:pPr>
      <w:r w:rsidRPr="00D96B3E">
        <w:rPr>
          <w:rFonts w:hint="cs"/>
          <w:rtl/>
        </w:rPr>
        <w:t xml:space="preserve">روش های نه گانه فوق می تواند راهکارهایی برای نهادینه کردن منش اخلاقی در دانشجویان پزشکی نیز باشد. لذا برای متخلق شدن دانشجویان باید برنامه ای تدارک دید که از طریق روش های نه گانه فوق ارتقاء اخلاق در میان دانشجویان اتفاق افتد. </w:t>
      </w:r>
    </w:p>
    <w:p w:rsidR="001E774C" w:rsidRPr="001E774C" w:rsidRDefault="001E774C" w:rsidP="001E774C">
      <w:pPr>
        <w:spacing w:line="360" w:lineRule="auto"/>
        <w:rPr>
          <w:rFonts w:cs="B Titr"/>
          <w:rtl/>
        </w:rPr>
      </w:pPr>
      <w:r w:rsidRPr="001E774C">
        <w:rPr>
          <w:rFonts w:cs="B Titr" w:hint="cs"/>
          <w:rtl/>
        </w:rPr>
        <w:t>اهمیت شرایط اولیه</w:t>
      </w:r>
    </w:p>
    <w:p w:rsidR="004F5331" w:rsidRPr="00D96B3E" w:rsidRDefault="00861AA1" w:rsidP="001E774C">
      <w:pPr>
        <w:spacing w:line="360" w:lineRule="auto"/>
        <w:ind w:firstLine="521"/>
      </w:pPr>
      <w:r w:rsidRPr="00D96B3E">
        <w:rPr>
          <w:rFonts w:hint="cs"/>
          <w:rtl/>
        </w:rPr>
        <w:t xml:space="preserve">عوامل محیطی مختلف می توانند شرایط اولیه هر فردی باشد که متناسب با آن ها تفاوت های فردی پیش می آید که هر یک </w:t>
      </w:r>
      <w:r w:rsidR="004F5331" w:rsidRPr="00D96B3E">
        <w:rPr>
          <w:rFonts w:hint="cs"/>
          <w:rtl/>
        </w:rPr>
        <w:t xml:space="preserve">را </w:t>
      </w:r>
      <w:r w:rsidRPr="00D96B3E">
        <w:rPr>
          <w:rFonts w:hint="cs"/>
          <w:rtl/>
        </w:rPr>
        <w:t xml:space="preserve">در موقعیت بخصوصی قرار می دهد که باید متناسب با شرایط اولیه، برنامه ریزی ارتقاء اخلاقی صورت پذیرد. </w:t>
      </w:r>
      <w:r w:rsidR="004F5331" w:rsidRPr="00D96B3E">
        <w:rPr>
          <w:rFonts w:hint="cs"/>
          <w:rtl/>
        </w:rPr>
        <w:t>متاسفانه برنامه ریزی هایی که برای تغییر در افراد (مثل رشد قانون پذیری، رشد دینی، رشد خلاقیت، رشد مسئولیت پذیری و غیره) تنظیم می شود برنامه های عام است که شرایط خاص افراد را کمتر مورد توجه قرار می دهد. این عوامل</w:t>
      </w:r>
      <w:r w:rsidR="001E774C">
        <w:rPr>
          <w:rFonts w:hint="cs"/>
          <w:rtl/>
        </w:rPr>
        <w:t>ِ</w:t>
      </w:r>
      <w:r w:rsidR="004F5331" w:rsidRPr="00D96B3E">
        <w:rPr>
          <w:rFonts w:hint="cs"/>
          <w:rtl/>
        </w:rPr>
        <w:t xml:space="preserve"> متفاوت ساختن افراد را می توان به شرایط ذیل نشان داد: </w:t>
      </w:r>
    </w:p>
    <w:p w:rsidR="004F5331" w:rsidRPr="00D96B3E" w:rsidRDefault="004F5331" w:rsidP="00D96B3E">
      <w:pPr>
        <w:pStyle w:val="ListParagraph"/>
        <w:numPr>
          <w:ilvl w:val="0"/>
          <w:numId w:val="6"/>
        </w:numPr>
        <w:spacing w:line="360" w:lineRule="auto"/>
        <w:rPr>
          <w:rtl/>
        </w:rPr>
      </w:pPr>
      <w:r w:rsidRPr="00D96B3E">
        <w:rPr>
          <w:rtl/>
        </w:rPr>
        <w:lastRenderedPageBreak/>
        <w:t>وضعیت خانوادگی،</w:t>
      </w:r>
    </w:p>
    <w:p w:rsidR="004F5331" w:rsidRPr="00D96B3E" w:rsidRDefault="004F5331" w:rsidP="00D96B3E">
      <w:pPr>
        <w:pStyle w:val="ListParagraph"/>
        <w:numPr>
          <w:ilvl w:val="0"/>
          <w:numId w:val="6"/>
        </w:numPr>
        <w:spacing w:line="360" w:lineRule="auto"/>
        <w:rPr>
          <w:rtl/>
        </w:rPr>
      </w:pPr>
      <w:r w:rsidRPr="00D96B3E">
        <w:rPr>
          <w:rtl/>
        </w:rPr>
        <w:t xml:space="preserve">روحیات متفاوت، </w:t>
      </w:r>
    </w:p>
    <w:p w:rsidR="004F5331" w:rsidRPr="00D96B3E" w:rsidRDefault="004F5331" w:rsidP="00D96B3E">
      <w:pPr>
        <w:pStyle w:val="ListParagraph"/>
        <w:numPr>
          <w:ilvl w:val="0"/>
          <w:numId w:val="6"/>
        </w:numPr>
        <w:spacing w:line="360" w:lineRule="auto"/>
        <w:rPr>
          <w:rtl/>
        </w:rPr>
      </w:pPr>
      <w:r w:rsidRPr="00D96B3E">
        <w:rPr>
          <w:rtl/>
        </w:rPr>
        <w:t xml:space="preserve">عوامل رشد معرفتی مختلف، </w:t>
      </w:r>
    </w:p>
    <w:p w:rsidR="004F5331" w:rsidRPr="00D96B3E" w:rsidRDefault="004F5331" w:rsidP="00D96B3E">
      <w:pPr>
        <w:pStyle w:val="ListParagraph"/>
        <w:numPr>
          <w:ilvl w:val="0"/>
          <w:numId w:val="6"/>
        </w:numPr>
        <w:spacing w:line="360" w:lineRule="auto"/>
        <w:rPr>
          <w:rtl/>
        </w:rPr>
      </w:pPr>
      <w:r w:rsidRPr="00D96B3E">
        <w:rPr>
          <w:rtl/>
        </w:rPr>
        <w:t xml:space="preserve">برداشتهای متفاوت از </w:t>
      </w:r>
      <w:r w:rsidRPr="00D96B3E">
        <w:rPr>
          <w:rFonts w:hint="cs"/>
          <w:rtl/>
        </w:rPr>
        <w:t>اخلاقیات</w:t>
      </w:r>
      <w:r w:rsidRPr="00D96B3E">
        <w:rPr>
          <w:rtl/>
        </w:rPr>
        <w:t xml:space="preserve">، </w:t>
      </w:r>
    </w:p>
    <w:p w:rsidR="004F5331" w:rsidRPr="00D96B3E" w:rsidRDefault="004F5331" w:rsidP="00D96B3E">
      <w:pPr>
        <w:pStyle w:val="ListParagraph"/>
        <w:numPr>
          <w:ilvl w:val="0"/>
          <w:numId w:val="6"/>
        </w:numPr>
        <w:spacing w:line="360" w:lineRule="auto"/>
        <w:rPr>
          <w:rtl/>
        </w:rPr>
      </w:pPr>
      <w:r w:rsidRPr="00D96B3E">
        <w:rPr>
          <w:rtl/>
        </w:rPr>
        <w:t xml:space="preserve">وابستگی های دنیوی متفاوت، </w:t>
      </w:r>
    </w:p>
    <w:p w:rsidR="004F5331" w:rsidRPr="00D96B3E" w:rsidRDefault="004F5331" w:rsidP="00D96B3E">
      <w:pPr>
        <w:pStyle w:val="ListParagraph"/>
        <w:numPr>
          <w:ilvl w:val="0"/>
          <w:numId w:val="6"/>
        </w:numPr>
        <w:spacing w:line="360" w:lineRule="auto"/>
        <w:rPr>
          <w:rtl/>
        </w:rPr>
      </w:pPr>
      <w:r w:rsidRPr="00D96B3E">
        <w:rPr>
          <w:rtl/>
        </w:rPr>
        <w:t xml:space="preserve">جو سیاسی اجتماعی مختلف، </w:t>
      </w:r>
    </w:p>
    <w:p w:rsidR="004F5331" w:rsidRPr="00D96B3E" w:rsidRDefault="004F5331" w:rsidP="00D96B3E">
      <w:pPr>
        <w:pStyle w:val="ListParagraph"/>
        <w:numPr>
          <w:ilvl w:val="0"/>
          <w:numId w:val="6"/>
        </w:numPr>
        <w:spacing w:line="360" w:lineRule="auto"/>
        <w:rPr>
          <w:rtl/>
        </w:rPr>
      </w:pPr>
      <w:r w:rsidRPr="00D96B3E">
        <w:rPr>
          <w:rtl/>
        </w:rPr>
        <w:t xml:space="preserve">جو رسانه ای متفاوت، </w:t>
      </w:r>
    </w:p>
    <w:p w:rsidR="002A5AFB" w:rsidRPr="00D96B3E" w:rsidRDefault="004F5331" w:rsidP="00D96B3E">
      <w:pPr>
        <w:pStyle w:val="ListParagraph"/>
        <w:numPr>
          <w:ilvl w:val="0"/>
          <w:numId w:val="6"/>
        </w:numPr>
        <w:spacing w:line="360" w:lineRule="auto"/>
        <w:rPr>
          <w:rtl/>
        </w:rPr>
      </w:pPr>
      <w:r w:rsidRPr="00D96B3E">
        <w:rPr>
          <w:rtl/>
        </w:rPr>
        <w:t xml:space="preserve">میزان دسترسی به الگوهای </w:t>
      </w:r>
      <w:r w:rsidRPr="00D96B3E">
        <w:rPr>
          <w:rFonts w:hint="cs"/>
          <w:rtl/>
        </w:rPr>
        <w:t>اخلاقی.</w:t>
      </w:r>
    </w:p>
    <w:p w:rsidR="00F41EF9" w:rsidRDefault="00FE04A9" w:rsidP="00F41EF9">
      <w:pPr>
        <w:pStyle w:val="ListParagraph"/>
        <w:spacing w:line="360" w:lineRule="auto"/>
        <w:ind w:left="95" w:firstLine="426"/>
        <w:rPr>
          <w:rtl/>
        </w:rPr>
      </w:pPr>
      <w:r w:rsidRPr="00D96B3E">
        <w:rPr>
          <w:rFonts w:hint="cs"/>
          <w:rtl/>
        </w:rPr>
        <w:t xml:space="preserve">اگر هر فرد را </w:t>
      </w:r>
      <w:r w:rsidR="00B15A2A">
        <w:rPr>
          <w:rFonts w:hint="cs"/>
          <w:rtl/>
        </w:rPr>
        <w:t xml:space="preserve">بتوان </w:t>
      </w:r>
      <w:r w:rsidRPr="00D96B3E">
        <w:rPr>
          <w:rFonts w:hint="cs"/>
          <w:rtl/>
        </w:rPr>
        <w:t>با نوع و میزان هر یک از عوامل فوق ارزیابی نمود</w:t>
      </w:r>
      <w:r w:rsidR="00B15A2A">
        <w:rPr>
          <w:rFonts w:hint="cs"/>
          <w:rtl/>
        </w:rPr>
        <w:t>،</w:t>
      </w:r>
      <w:r w:rsidRPr="00D96B3E">
        <w:rPr>
          <w:rFonts w:hint="cs"/>
          <w:rtl/>
        </w:rPr>
        <w:t xml:space="preserve"> متناسب با تفاوت های او با دیگران مجموعه ای از منش اولیه بدست می آید که با کدگذاری، هر فرد ویژگی های منحصر به فردی را پیدا خواهد کرد که شاکله اولیه او را تشکیل می دهد. بدیهی است نمی توان برای هر فرد نسخه ای منحصر به فرد متناسب با ویژگی هایش تنظیم کرد همانگونه که نمی توان راه حل درمانی بخصوصی برای هر فرد متناسب با ویژگی هایش ارائه نمود؛ ولی باید توجه داشت که </w:t>
      </w:r>
      <w:r w:rsidR="00B15A2A">
        <w:rPr>
          <w:rFonts w:hint="cs"/>
          <w:rtl/>
        </w:rPr>
        <w:t>نمی توان</w:t>
      </w:r>
      <w:r w:rsidR="00B73184" w:rsidRPr="00D96B3E">
        <w:rPr>
          <w:rFonts w:hint="cs"/>
          <w:rtl/>
        </w:rPr>
        <w:t xml:space="preserve"> یک راهکار مشخص </w:t>
      </w:r>
      <w:r w:rsidR="00B15A2A">
        <w:rPr>
          <w:rFonts w:hint="cs"/>
          <w:rtl/>
        </w:rPr>
        <w:t>را</w:t>
      </w:r>
      <w:r w:rsidR="00B73184" w:rsidRPr="00D96B3E">
        <w:rPr>
          <w:rFonts w:hint="cs"/>
          <w:rtl/>
        </w:rPr>
        <w:t xml:space="preserve"> برای تمامی افراد موثر </w:t>
      </w:r>
      <w:r w:rsidR="00B15A2A">
        <w:rPr>
          <w:rFonts w:hint="cs"/>
          <w:rtl/>
        </w:rPr>
        <w:t>دانست</w:t>
      </w:r>
      <w:r w:rsidR="00B73184" w:rsidRPr="00D96B3E">
        <w:rPr>
          <w:rFonts w:hint="cs"/>
          <w:rtl/>
        </w:rPr>
        <w:t xml:space="preserve">. پس باید حتما به راهکارهای متعدد اندیشید. از طرف دیگر راهکارهای ارائه شده معمولا برای تمامی افراد اثر گذار نیست (همانگونه که برخی دواها برای تمامی افراد اثر گذار نیست). دیده شده است که برخی راهکارها که در شرایطی موثر بوده است در شرایط دیگر نه تنها موثر نبوده است بلکه به تخریب منش اخلاقی افراد نیز منجر شده است (همانگونه که داروها می تواند برای برخی افراد عوارض جانبی مخربی داشته باشد). برای حل این مشکل غیر از متعدد ساختن روشهای ارتقاء منش اخلاقی می توان متناسب با گروههای مشابه راه حلهای مشابه ارائه داد که برای گروههای دیگر این راه حلها چندان وجهی ندارد.  لذا راه حلها باید نه تنها متعدد بلکه متفاوت باشد. این تفاوتهای فردی بخوبی در مدل چهار مرحله ای جیمز رست نشان داده شده است. راه حلها نیز در مقاله درونی کردن اخلاق متنوع و متناسب با شرایط افراد می تواند متفاوت باشد. خوشبختانه این تفاوتها هم در آثار رست خود را نشان می دهد و هم در راهکارهای نهگانه </w:t>
      </w:r>
      <w:r w:rsidR="000131E8" w:rsidRPr="00D96B3E">
        <w:rPr>
          <w:rFonts w:hint="cs"/>
          <w:rtl/>
        </w:rPr>
        <w:t>مقاله ذکر شده. با این توصیف می توان راه حلهایی برای ارتقاء منش اخلاقی دانشجویان پزشکی ارائه کرد.</w:t>
      </w:r>
      <w:r w:rsidR="00B73184" w:rsidRPr="00D96B3E">
        <w:rPr>
          <w:rFonts w:hint="cs"/>
          <w:rtl/>
        </w:rPr>
        <w:t xml:space="preserve"> </w:t>
      </w:r>
    </w:p>
    <w:p w:rsidR="00F41EF9" w:rsidRDefault="00F41EF9" w:rsidP="00F41EF9">
      <w:pPr>
        <w:spacing w:after="0" w:line="360" w:lineRule="auto"/>
        <w:rPr>
          <w:rFonts w:cs="B Nazanin"/>
          <w:rtl/>
        </w:rPr>
      </w:pPr>
      <w:r w:rsidRPr="00F41EF9">
        <w:rPr>
          <w:rFonts w:cs="B Titr" w:hint="cs"/>
          <w:rtl/>
        </w:rPr>
        <w:lastRenderedPageBreak/>
        <w:t xml:space="preserve">قراملکی و </w:t>
      </w:r>
      <w:r w:rsidRPr="00F41EF9">
        <w:rPr>
          <w:rFonts w:cs="B Titr" w:hint="cs"/>
          <w:rtl/>
        </w:rPr>
        <w:t>آموزش اخلاق حرفه ای و الگوی سیستمی در آن</w:t>
      </w:r>
    </w:p>
    <w:p w:rsidR="00F41EF9" w:rsidRDefault="00F41EF9" w:rsidP="00F41EF9">
      <w:pPr>
        <w:spacing w:after="0" w:line="360" w:lineRule="auto"/>
        <w:rPr>
          <w:rFonts w:cs="B Nazanin"/>
          <w:rtl/>
        </w:rPr>
      </w:pPr>
      <w:r>
        <w:rPr>
          <w:rFonts w:cs="B Nazanin" w:hint="cs"/>
          <w:rtl/>
        </w:rPr>
        <w:t xml:space="preserve"> با توجه به توسعه و ترویج اخلاق حرفه ای در کشور موضوع الگوی سیستمی به اخلاق توسط دکتر احد فرامرز قراملکی نگاه دیگری به ارتقاء اخلاقی شده است. وی با تعریف اخلاق به «مسئولیت پذیری در قبال حقوق افراد» توجه به محیط 360 درجه ای </w:t>
      </w:r>
      <w:r>
        <w:rPr>
          <w:rFonts w:cs="B Nazanin" w:hint="cs"/>
          <w:rtl/>
        </w:rPr>
        <w:t xml:space="preserve">را </w:t>
      </w:r>
      <w:r>
        <w:rPr>
          <w:rFonts w:cs="B Nazanin" w:hint="cs"/>
          <w:rtl/>
        </w:rPr>
        <w:t xml:space="preserve">که فرد در آن قرار دارد مطرح می کند و به این ترتیب مسئولیت اخلاقی فرد در قبال خود و دیگران در زندگی شخصی، مسئولیت اخلاقی فرد در قبال خود و دیگران در زندگی شغلی، و مسئولیت اخلاقی سازمان در قبال محیط داخلی و خارجی را متذکر می گردد. او بر اساس مبانی اسلامی تحقق اخلاق در حرفه را بر اساس این الگو مبتنی بر شش گام اساسی </w:t>
      </w:r>
      <w:r>
        <w:rPr>
          <w:rFonts w:cs="B Nazanin" w:hint="cs"/>
          <w:rtl/>
        </w:rPr>
        <w:t>ذکر می کند:</w:t>
      </w:r>
      <w:r>
        <w:rPr>
          <w:rFonts w:cs="B Nazanin" w:hint="cs"/>
          <w:rtl/>
        </w:rPr>
        <w:t xml:space="preserve"> 1- اصل تقدم تلقی بر رفتار، 2- اصل تقدم شناخت بر رفتار، 3- اصل خود انگیختگی، 4- اصل افزایش مهارت اخلاق ورزی،  5- اصل بهینه سازی فرایندها و بستر های سازمانی، 6- اصل حمایت الزام بیرونی (قانون)</w:t>
      </w:r>
    </w:p>
    <w:p w:rsidR="00F41EF9" w:rsidRDefault="00F41EF9" w:rsidP="00F41EF9">
      <w:pPr>
        <w:spacing w:after="0" w:line="360" w:lineRule="auto"/>
        <w:rPr>
          <w:rFonts w:cs="B Nazanin" w:hint="cs"/>
          <w:rtl/>
        </w:rPr>
      </w:pPr>
      <w:r>
        <w:rPr>
          <w:rFonts w:cs="B Nazanin" w:hint="cs"/>
          <w:rtl/>
        </w:rPr>
        <w:t>قراملکی در دیدگاه خود به چند اصل به عنوان اصول راهبردی معتقد است که کاریی و اثر بخشی آموزش را تامین می کند:</w:t>
      </w:r>
    </w:p>
    <w:p w:rsidR="00F41EF9" w:rsidRDefault="00F41EF9" w:rsidP="00F41EF9">
      <w:pPr>
        <w:pStyle w:val="ListParagraph"/>
        <w:numPr>
          <w:ilvl w:val="0"/>
          <w:numId w:val="16"/>
        </w:numPr>
        <w:spacing w:after="0" w:line="360" w:lineRule="auto"/>
        <w:rPr>
          <w:rFonts w:cs="B Nazanin" w:hint="cs"/>
        </w:rPr>
      </w:pPr>
      <w:r>
        <w:rPr>
          <w:rFonts w:cs="B Nazanin" w:hint="cs"/>
          <w:rtl/>
        </w:rPr>
        <w:t>وی ایجاد الگوی رفتار ارتباطی را شاخص کارآیی آموزش اخلاق حرفه ای می داند.</w:t>
      </w:r>
    </w:p>
    <w:p w:rsidR="00F41EF9" w:rsidRDefault="00F41EF9" w:rsidP="00F41EF9">
      <w:pPr>
        <w:pStyle w:val="ListParagraph"/>
        <w:numPr>
          <w:ilvl w:val="0"/>
          <w:numId w:val="16"/>
        </w:numPr>
        <w:spacing w:after="0" w:line="360" w:lineRule="auto"/>
        <w:rPr>
          <w:rFonts w:cs="B Nazanin" w:hint="cs"/>
        </w:rPr>
      </w:pPr>
      <w:r>
        <w:rPr>
          <w:rFonts w:cs="B Nazanin" w:hint="cs"/>
          <w:rtl/>
        </w:rPr>
        <w:t>اولویت جهت گیری آموزش اخلاق حرفه ای را به اصلاح رفتار ارتباطی درون شخصی می دهد.</w:t>
      </w:r>
    </w:p>
    <w:p w:rsidR="00F41EF9" w:rsidRDefault="00F41EF9" w:rsidP="00F41EF9">
      <w:pPr>
        <w:pStyle w:val="ListParagraph"/>
        <w:numPr>
          <w:ilvl w:val="0"/>
          <w:numId w:val="16"/>
        </w:numPr>
        <w:spacing w:after="0" w:line="360" w:lineRule="auto"/>
        <w:rPr>
          <w:rFonts w:cs="B Nazanin" w:hint="cs"/>
        </w:rPr>
      </w:pPr>
      <w:r>
        <w:rPr>
          <w:rFonts w:cs="B Nazanin" w:hint="cs"/>
          <w:rtl/>
        </w:rPr>
        <w:t>وی به ضرورت اخذ روی آورد مدیریت استراتژیک به اخلاق حرفه ای معتقد است.</w:t>
      </w:r>
    </w:p>
    <w:p w:rsidR="00F41EF9" w:rsidRDefault="00F41EF9" w:rsidP="00F41EF9">
      <w:pPr>
        <w:pStyle w:val="ListParagraph"/>
        <w:numPr>
          <w:ilvl w:val="0"/>
          <w:numId w:val="16"/>
        </w:numPr>
        <w:spacing w:after="0" w:line="360" w:lineRule="auto"/>
        <w:rPr>
          <w:rFonts w:cs="B Nazanin"/>
        </w:rPr>
      </w:pPr>
      <w:r>
        <w:rPr>
          <w:rFonts w:cs="B Nazanin" w:hint="cs"/>
          <w:rtl/>
        </w:rPr>
        <w:t>قراملکی رعایت حقوق افراد را شاخص اثر بخشی آموزش اخلاق حرفه ای می داند.</w:t>
      </w:r>
      <w:r w:rsidRPr="00103FBC">
        <w:rPr>
          <w:rFonts w:cs="B Nazanin" w:hint="cs"/>
          <w:rtl/>
        </w:rPr>
        <w:t xml:space="preserve"> </w:t>
      </w:r>
    </w:p>
    <w:p w:rsidR="00F41EF9" w:rsidRDefault="00F41EF9" w:rsidP="00F41EF9">
      <w:pPr>
        <w:spacing w:after="0" w:line="360" w:lineRule="auto"/>
        <w:rPr>
          <w:rFonts w:cs="B Nazanin" w:hint="cs"/>
          <w:rtl/>
        </w:rPr>
      </w:pPr>
      <w:r w:rsidRPr="00103FBC">
        <w:rPr>
          <w:rFonts w:cs="B Nazanin" w:hint="cs"/>
          <w:rtl/>
        </w:rPr>
        <w:t>به همین جهت الگوی</w:t>
      </w:r>
      <w:r>
        <w:rPr>
          <w:rFonts w:cs="B Nazanin" w:hint="cs"/>
          <w:rtl/>
        </w:rPr>
        <w:t xml:space="preserve"> او در آموزش اخلاق نکات قابل ملاحظه و متمایزی به شرح ذیل دارد:</w:t>
      </w:r>
    </w:p>
    <w:p w:rsidR="00F41EF9" w:rsidRDefault="00F41EF9" w:rsidP="00F41EF9">
      <w:pPr>
        <w:spacing w:after="0" w:line="360" w:lineRule="auto"/>
        <w:rPr>
          <w:rFonts w:cs="B Nazanin" w:hint="cs"/>
          <w:rtl/>
        </w:rPr>
      </w:pPr>
      <w:r>
        <w:rPr>
          <w:rFonts w:cs="B Nazanin" w:hint="cs"/>
          <w:rtl/>
        </w:rPr>
        <w:t>الف- توجه به هردو رهیافت فردی و سازمانی توسعه اخلاق حرفه ای و جستجوی اثر بخشی آموزش اخلاق در پرتو هر دو رهیافت.</w:t>
      </w:r>
    </w:p>
    <w:p w:rsidR="00F41EF9" w:rsidRDefault="00F41EF9" w:rsidP="00F41EF9">
      <w:pPr>
        <w:spacing w:after="0" w:line="360" w:lineRule="auto"/>
        <w:rPr>
          <w:rFonts w:cs="B Nazanin"/>
          <w:rtl/>
        </w:rPr>
      </w:pPr>
      <w:r>
        <w:rPr>
          <w:rFonts w:cs="B Nazanin" w:hint="cs"/>
          <w:rtl/>
        </w:rPr>
        <w:t>ب- توجه به هر چهار مولفه و فرایند روان شناختی دخیل در رفتار اخلاقی که رست بیان می کند.</w:t>
      </w:r>
    </w:p>
    <w:p w:rsidR="00F41EF9" w:rsidRDefault="00F41EF9" w:rsidP="00F41EF9">
      <w:pPr>
        <w:spacing w:after="0" w:line="360" w:lineRule="auto"/>
        <w:rPr>
          <w:rFonts w:cs="B Nazanin" w:hint="cs"/>
          <w:rtl/>
        </w:rPr>
      </w:pPr>
      <w:r>
        <w:rPr>
          <w:rFonts w:cs="B Nazanin" w:hint="cs"/>
          <w:rtl/>
        </w:rPr>
        <w:lastRenderedPageBreak/>
        <w:t>ج- 1- رست تاکید می کند که به رفتار اخلاقی معطوف است نه ملکه و منش درونی و نه سبک رفتاری. ولی در الگوی سیستمی یافتن ملاکی برای پیش بینی رفتار هدف است وکه سطحی فراتر از رفتار و فرو تر از ملکه است.</w:t>
      </w:r>
    </w:p>
    <w:p w:rsidR="00F41EF9" w:rsidRDefault="00F41EF9" w:rsidP="00F41EF9">
      <w:pPr>
        <w:spacing w:after="0" w:line="360" w:lineRule="auto"/>
        <w:rPr>
          <w:rFonts w:cs="B Nazanin"/>
          <w:rtl/>
        </w:rPr>
      </w:pPr>
      <w:r>
        <w:rPr>
          <w:rFonts w:cs="B Nazanin" w:hint="cs"/>
          <w:rtl/>
        </w:rPr>
        <w:t>ج-2- بنیان رفتار اخلاقی در الگوی سیستمی، توجه به حقوق در محیط 360 درجه معرفی می شود که شامل محیط، خدا و خود فرد می شود. در حالی که در اخلاق حرفه ای در مغرب زمین، بیشتر پژوهش ها معطوف به تعاملات بین فردی و تعارضات بین انسانهاست.</w:t>
      </w:r>
    </w:p>
    <w:p w:rsidR="00F41EF9" w:rsidRDefault="00F41EF9" w:rsidP="00F41EF9">
      <w:pPr>
        <w:spacing w:after="0" w:line="360" w:lineRule="auto"/>
        <w:rPr>
          <w:rFonts w:cs="B Nazanin" w:hint="cs"/>
          <w:rtl/>
        </w:rPr>
      </w:pPr>
      <w:r>
        <w:rPr>
          <w:rFonts w:cs="B Nazanin" w:hint="cs"/>
          <w:rtl/>
        </w:rPr>
        <w:t xml:space="preserve">ج-3- تاکید مبنایی قراملکی بر بازمهندسی عوامل غیر انسانی سازمان ها و بهینه سازی فریندها و بستر های </w:t>
      </w:r>
      <w:r>
        <w:rPr>
          <w:rFonts w:cs="B Nazanin" w:hint="cs"/>
          <w:rtl/>
        </w:rPr>
        <w:t>س</w:t>
      </w:r>
      <w:r>
        <w:rPr>
          <w:rFonts w:cs="B Nazanin" w:hint="cs"/>
          <w:rtl/>
        </w:rPr>
        <w:t>ازمانی و نیز حمایت الزام بیرونی (قانون) از اخلاق، به عنوان گام های اساسی در آموزش اخلاق بویژه به بزرگسالان، دلالت بر نگرش سیستمی وی در آموزش دارد.</w:t>
      </w:r>
    </w:p>
    <w:p w:rsidR="000C2C35" w:rsidRDefault="00F41EF9" w:rsidP="00F41EF9">
      <w:pPr>
        <w:spacing w:after="0" w:line="360" w:lineRule="auto"/>
        <w:rPr>
          <w:rFonts w:cs="B Nazanin"/>
          <w:rtl/>
        </w:rPr>
      </w:pPr>
      <w:r>
        <w:rPr>
          <w:rFonts w:cs="B Nazanin" w:hint="cs"/>
          <w:rtl/>
        </w:rPr>
        <w:t>ج-4- نکته مهم دیدگاه قراملکی در مقایسه با رست توجه به فرایند پنجمی به نام انگاره است که نقش اساسی و زیربنایی و پنهان در هر چهار مولفه دارد. توجه به این عنصر بنیادی، ما را به تولید الگوی پنج مولفه ای هدایت می کند که در مرکز آن انگاره قرار دارد</w:t>
      </w:r>
      <w:r>
        <w:rPr>
          <w:rFonts w:cs="B Nazanin" w:hint="cs"/>
          <w:rtl/>
        </w:rPr>
        <w:t xml:space="preserve"> (سلمانی ماهینی، 1397، ص48-45)</w:t>
      </w:r>
      <w:r>
        <w:rPr>
          <w:rFonts w:cs="B Nazanin" w:hint="cs"/>
          <w:rtl/>
        </w:rPr>
        <w:t xml:space="preserve">. </w:t>
      </w:r>
    </w:p>
    <w:p w:rsidR="00F41EF9" w:rsidRPr="00103FBC" w:rsidRDefault="000C2C35" w:rsidP="00324485">
      <w:pPr>
        <w:spacing w:after="0" w:line="360" w:lineRule="auto"/>
        <w:rPr>
          <w:rFonts w:cs="B Nazanin"/>
          <w:rtl/>
        </w:rPr>
      </w:pPr>
      <w:r>
        <w:rPr>
          <w:rFonts w:cs="B Nazanin" w:hint="cs"/>
          <w:rtl/>
        </w:rPr>
        <w:t xml:space="preserve">دیدگاه قراملکی جنبه های جدیدی را از آموزش اخلاق مورد توجه قرارد داده است که در دیدگاه رست به آن توجه نشده بود و آن نگاه سیستمی به اخلاق و درگیر ساختن سازمان در فرآیند ارتقاء اخلاقی است. اما از آنجا که این تحقیق صرفا ناظر به </w:t>
      </w:r>
      <w:r w:rsidR="00324485">
        <w:rPr>
          <w:rFonts w:cs="B Nazanin" w:hint="cs"/>
          <w:rtl/>
        </w:rPr>
        <w:t>دانشجویان پزشکی از حیث اخلاق فردی است و نه اصلاح اخلاقی سیستم آموزش</w:t>
      </w:r>
      <w:bookmarkStart w:id="0" w:name="_GoBack"/>
      <w:bookmarkEnd w:id="0"/>
      <w:r w:rsidR="00324485">
        <w:rPr>
          <w:rFonts w:cs="B Nazanin" w:hint="cs"/>
          <w:rtl/>
        </w:rPr>
        <w:t xml:space="preserve"> در دانشگاهها، لذا موضوع ارتقاء اخلاقی سیستم دانشگاههای پزشکی را باید در تحقیقی دیگر بسط داد و راهکارهای سیستمی برای آن معین کرد. امید است تحقیقات بعدی در این زمینه بتواند باعث رشد اخلاقی سازمانی دانشگاههای پزشکی نیز بگردد.</w:t>
      </w:r>
      <w:r>
        <w:rPr>
          <w:rFonts w:cs="B Nazanin" w:hint="cs"/>
          <w:rtl/>
        </w:rPr>
        <w:t xml:space="preserve"> </w:t>
      </w:r>
      <w:r w:rsidR="00F41EF9" w:rsidRPr="00103FBC">
        <w:rPr>
          <w:rFonts w:cs="B Nazanin" w:hint="cs"/>
          <w:rtl/>
        </w:rPr>
        <w:t xml:space="preserve"> </w:t>
      </w:r>
    </w:p>
    <w:p w:rsidR="00D96B3E" w:rsidRDefault="00FE04A9" w:rsidP="00F41EF9">
      <w:pPr>
        <w:pStyle w:val="ListParagraph"/>
        <w:spacing w:line="360" w:lineRule="auto"/>
        <w:ind w:left="95" w:firstLine="426"/>
        <w:rPr>
          <w:rtl/>
        </w:rPr>
      </w:pPr>
      <w:r w:rsidRPr="00D96B3E">
        <w:rPr>
          <w:rFonts w:hint="cs"/>
          <w:rtl/>
        </w:rPr>
        <w:t xml:space="preserve"> </w:t>
      </w:r>
      <w:r w:rsidR="00D96B3E">
        <w:rPr>
          <w:rtl/>
        </w:rPr>
        <w:br w:type="page"/>
      </w:r>
    </w:p>
    <w:p w:rsidR="00645614" w:rsidRDefault="00645614" w:rsidP="00FE04A9">
      <w:pPr>
        <w:pStyle w:val="ListParagraph"/>
        <w:rPr>
          <w:rtl/>
        </w:rPr>
      </w:pPr>
    </w:p>
    <w:p w:rsidR="00645614" w:rsidRPr="008853CE" w:rsidRDefault="00645614" w:rsidP="00D96B3E">
      <w:pPr>
        <w:pStyle w:val="ListParagraph"/>
        <w:spacing w:line="360" w:lineRule="auto"/>
        <w:ind w:left="-46"/>
        <w:rPr>
          <w:rFonts w:cs="B Titr"/>
          <w:rtl/>
        </w:rPr>
      </w:pPr>
      <w:r w:rsidRPr="00D2205C">
        <w:rPr>
          <w:rFonts w:cs="B Titr" w:hint="cs"/>
          <w:sz w:val="32"/>
          <w:szCs w:val="32"/>
          <w:rtl/>
        </w:rPr>
        <w:t>روشهای عملی برای ارتقاء منش اخلاقی در دانشجویان پزشکی</w:t>
      </w:r>
    </w:p>
    <w:p w:rsidR="00645614" w:rsidRDefault="00645614" w:rsidP="00D96B3E">
      <w:pPr>
        <w:pStyle w:val="ListParagraph"/>
        <w:spacing w:line="360" w:lineRule="auto"/>
        <w:ind w:left="-45"/>
        <w:rPr>
          <w:rtl/>
        </w:rPr>
      </w:pPr>
      <w:r>
        <w:rPr>
          <w:rFonts w:hint="cs"/>
          <w:rtl/>
        </w:rPr>
        <w:t>با توجه به مطالب پیشین مخصوصا موانعی که جیمز رست از اخلاقی رفتار کردن نشان داد و با توجه به روشهای پیشنهادی برای درونی کردن اخلاق مطرح شد می توان به راه حلهای 36 گانه زیر در این زمینه در چهار دسته رسید:</w:t>
      </w:r>
    </w:p>
    <w:p w:rsidR="00645614" w:rsidRDefault="00645614" w:rsidP="00D96B3E">
      <w:pPr>
        <w:pStyle w:val="ListParagraph"/>
        <w:spacing w:line="360" w:lineRule="auto"/>
        <w:ind w:left="-46"/>
        <w:rPr>
          <w:rtl/>
        </w:rPr>
      </w:pPr>
    </w:p>
    <w:p w:rsidR="00645614" w:rsidRPr="005966DF" w:rsidRDefault="00645614" w:rsidP="00D96B3E">
      <w:pPr>
        <w:pStyle w:val="ListParagraph"/>
        <w:spacing w:line="360" w:lineRule="auto"/>
        <w:ind w:left="-46"/>
        <w:rPr>
          <w:rFonts w:ascii="IranNastaliq" w:hAnsi="IranNastaliq" w:cs="IranNastaliq"/>
          <w:sz w:val="56"/>
          <w:szCs w:val="56"/>
          <w:rtl/>
        </w:rPr>
      </w:pPr>
      <w:r w:rsidRPr="005966DF">
        <w:rPr>
          <w:rFonts w:ascii="IranNastaliq" w:hAnsi="IranNastaliq" w:cs="IranNastaliq"/>
          <w:sz w:val="56"/>
          <w:szCs w:val="56"/>
          <w:rtl/>
        </w:rPr>
        <w:t>الف – راهکارهایی برای بالا بردن حساسیت اخلاقی در دانشجویان پزشکی:</w:t>
      </w:r>
    </w:p>
    <w:p w:rsidR="00645614" w:rsidRDefault="00645614" w:rsidP="00D96B3E">
      <w:pPr>
        <w:spacing w:line="360" w:lineRule="auto"/>
      </w:pPr>
      <w:r>
        <w:rPr>
          <w:rFonts w:hint="cs"/>
          <w:rtl/>
        </w:rPr>
        <w:t xml:space="preserve">بسیاری از دانشجویان پزشکی که برخی رفتارهای اخلاقی را در زمینه پزشکی ندارند، ناشی از آن است که </w:t>
      </w:r>
      <w:r w:rsidR="000062D9">
        <w:rPr>
          <w:rFonts w:hint="cs"/>
          <w:rtl/>
        </w:rPr>
        <w:t>که توجه لازم به اخلاقی بودن یک موقعیت ندارند و نتوانسته اند با تجزیه و تحلیل موقعیت مسائل اخلاقی موجود در یک مورد پزشکی (کیس) را بفهمند. یا با اینکه به یک رفتار اخلاقی باور دارند ولی متوجه نیستند که یک موقعیت پزشکی مصداقی از آن دستور العمل اخلاقی است.</w:t>
      </w:r>
      <w:r w:rsidR="008849AA">
        <w:t xml:space="preserve"> </w:t>
      </w:r>
      <w:r w:rsidR="008849AA">
        <w:rPr>
          <w:rFonts w:hint="cs"/>
          <w:rtl/>
        </w:rPr>
        <w:t xml:space="preserve">ویا تمیز اخلاقی بین دوگانه های فضیلت و رذیلت همانند عزت و تکبر، </w:t>
      </w:r>
      <w:r w:rsidR="00383753">
        <w:rPr>
          <w:rFonts w:hint="cs"/>
          <w:rtl/>
        </w:rPr>
        <w:t>بی باکی و شجاعت را ندارند.</w:t>
      </w:r>
      <w:r w:rsidR="000062D9">
        <w:rPr>
          <w:rFonts w:hint="cs"/>
          <w:rtl/>
        </w:rPr>
        <w:t xml:space="preserve"> برای بالا بردن حساسیت اخلاقی دانشجویان می توان از روشهای ذیل استفاده کرد:</w:t>
      </w:r>
    </w:p>
    <w:p w:rsidR="00383753" w:rsidRDefault="000062D9" w:rsidP="00383753">
      <w:pPr>
        <w:pStyle w:val="ListParagraph"/>
        <w:numPr>
          <w:ilvl w:val="0"/>
          <w:numId w:val="7"/>
        </w:numPr>
        <w:spacing w:line="360" w:lineRule="auto"/>
      </w:pPr>
      <w:r w:rsidRPr="005966DF">
        <w:rPr>
          <w:rFonts w:cs="B Titr" w:hint="cs"/>
          <w:sz w:val="24"/>
          <w:szCs w:val="24"/>
          <w:rtl/>
        </w:rPr>
        <w:t>تبیین ارزشها برای بالا بردن حساسیت اخلاقی:</w:t>
      </w:r>
      <w:r>
        <w:rPr>
          <w:rFonts w:hint="cs"/>
          <w:rtl/>
        </w:rPr>
        <w:t xml:space="preserve"> یکی از راههای بالا بردن حساسیت اخلاقی شناخت دادن دانشجویان به موقعیت های اخلاقی بطور مستقیم است. یکی از کارکردهای تدریس مستقیم درس اخلاق پزشکی می تواند از این جهت در اخلاقی </w:t>
      </w:r>
      <w:r w:rsidR="001C4718">
        <w:rPr>
          <w:rFonts w:hint="cs"/>
          <w:rtl/>
        </w:rPr>
        <w:t xml:space="preserve">رفتار کردن آنها موثر باشد. تبیین مسائل ارزشی به معنای آن است که نه تنها دستورالعملهای اخلاقی به دانشجویان گفته شود بلکه باید دلایل الزام به آن بخوبی به آنها گفته شود. شاید در دوران نوجوانی دستورالعملهای اخلاقی را بتوان با ابلاغ آن به فرد کارآمد ساخت ولی در دوران جوانی و پختگی فکری، افراد از پذیرش بسیاری از مطالبی که به آنها گفته می شود مخصوصا اگر از نوع باید و نباید باشد بدون دانستن توجیه لازم برای آن امتناع می کنند. لذا مناسب است که مبانی ارزشی که به آن دستورالعمل منجر می شود مورد تجزیه و تحلیل قرار گیرد. درست همانگونه که اندیشمندان پیشین را بر این دغدغه انداخته </w:t>
      </w:r>
      <w:r w:rsidR="001C4718">
        <w:rPr>
          <w:rFonts w:hint="cs"/>
          <w:rtl/>
        </w:rPr>
        <w:lastRenderedPageBreak/>
        <w:t xml:space="preserve">است که آن مطلب را تجزیه و تحلیل کنند و پس از </w:t>
      </w:r>
      <w:r w:rsidR="003F16A3">
        <w:rPr>
          <w:rFonts w:hint="cs"/>
          <w:rtl/>
        </w:rPr>
        <w:t>استدلالهای له و علیه آنها را به این نتیجه رسانده است که فلان دستورالعمل اخلاقی را باید رعایت کرد. مثلا می دانیم در مورد اتانازی در جوامع مختلف دستورالعملهای یکسانی وجود ندارد و برخی جوامع حتی در حد ایالتهای آمریکا آن را مجاز می دانند و برخی آن را ممنوع اعلام کرده اند. بدیهی است که هریک از این دو دسته استدلالهای مربوط به خود را دارند. برای تبیین کد اخلاقی کشور در این زمینه باید ضمن تحلیل استدلالهای آنها نشان داد بر چه مبنای فکری در کشور ما اتانازی ممنوع است. اینگونه تحلیل با این که از روش مستقیم شناختی استفاده می کند فرد را از لحاظ عقلی قانع می کند که باید یک دستورالعمل اخلاقی را رعایت کند. گرچه اقناع عقلی برای متخلق شدن به یک موضوع کفایت نمی کند ولی بسترساز بسیار خوبی برای آن است. حداقل فرد را از عصیان در قبال آن دستور اخلاقی باز می دارد و نسبت به آن موقعیت اخلاقی حساس می کند.</w:t>
      </w:r>
      <w:r w:rsidR="00383753">
        <w:rPr>
          <w:rFonts w:hint="cs"/>
          <w:rtl/>
        </w:rPr>
        <w:t xml:space="preserve"> </w:t>
      </w:r>
    </w:p>
    <w:p w:rsidR="003F16A3" w:rsidRDefault="00383753" w:rsidP="00383753">
      <w:pPr>
        <w:pStyle w:val="ListParagraph"/>
        <w:spacing w:line="360" w:lineRule="auto"/>
        <w:ind w:left="314"/>
      </w:pPr>
      <w:r>
        <w:rPr>
          <w:rFonts w:hint="cs"/>
          <w:rtl/>
        </w:rPr>
        <w:t>دکتر تابعی در مصاحبه خود بر اهمیت این مطلب تاکید می کردند. دکتر تابعی تاکید می کردند که شناخت ماهیت رشته پزشکی و ازهمه مهم تر درک دیدگاههای جدید در فلسفه پزشکی می تواند دانشجویان را از ظاهر نگری در مطالب پزشکی و نگاه پزیتیویستی بیرون آورده در نتیجه جا برای منظرهای دیگر به پرشکی و اخلاق باز کند. تدریس فلسفه پزشکی چه مستقیما و چه در ضمن دیگر دروس اهمیت دارد.</w:t>
      </w:r>
    </w:p>
    <w:p w:rsidR="007F315D" w:rsidRDefault="003F16A3" w:rsidP="00D96B3E">
      <w:pPr>
        <w:pStyle w:val="ListParagraph"/>
        <w:spacing w:line="360" w:lineRule="auto"/>
        <w:ind w:left="314"/>
        <w:rPr>
          <w:rtl/>
        </w:rPr>
      </w:pPr>
      <w:r>
        <w:rPr>
          <w:rFonts w:hint="cs"/>
          <w:rtl/>
        </w:rPr>
        <w:t xml:space="preserve">یکی از مشکلات دانشجویان در توجه و حساسیت اخلاقی آن است که شاید مفهوما یک دستور اخلاقی را بدانند و آن را نیز قبول داشته باشند ولی تطبیق مصادیق </w:t>
      </w:r>
      <w:r w:rsidR="00E90CCC">
        <w:rPr>
          <w:rFonts w:hint="cs"/>
          <w:rtl/>
        </w:rPr>
        <w:t xml:space="preserve">مختلف با آن دستورالعمل کلی را توجه نکنند. این تطبیق مصداق دیگر از نوع شناخت نیست بلکه از نوع مهارت است. برای این که دانشجو از لحاظ نظری بتوانند به این توانایی فکری برسد لازم است که در آموزش اخلاق پزشکی برای هر دستور اخلاقی مصداقهای متعددی مثال زده شود تا در موقعیت های مختلف بداند چگونه باید اخلاقی رفتار کند. </w:t>
      </w:r>
      <w:r>
        <w:rPr>
          <w:rFonts w:hint="cs"/>
          <w:rtl/>
        </w:rPr>
        <w:t xml:space="preserve"> </w:t>
      </w:r>
      <w:r w:rsidR="00E90CCC">
        <w:rPr>
          <w:rFonts w:hint="cs"/>
          <w:rtl/>
        </w:rPr>
        <w:t>بدین منظور بیان موارد واقعی یا فرضی که رعایت این دستور العمل اخلاقی نقش مهمی بازی کرده است و یا عواقب غیر اخلاقی که از انجام ندادن آن پیش آمده است بوجود آمده است می تواند دانشجویان را کمک به افزایش مهارت حساسیت اخلاقی کند. این کار همان است که حل تمرین های متعدد در دروسی مثل ریاضی انجام می دهد و رفته رفته مهارت فرد را در استفاده از راه حل های کلی بالا می برد.</w:t>
      </w:r>
    </w:p>
    <w:p w:rsidR="008271E2" w:rsidRDefault="007F315D" w:rsidP="00383753">
      <w:pPr>
        <w:pStyle w:val="ListParagraph"/>
        <w:spacing w:line="360" w:lineRule="auto"/>
        <w:ind w:left="314"/>
        <w:rPr>
          <w:rtl/>
        </w:rPr>
      </w:pPr>
      <w:r>
        <w:rPr>
          <w:rFonts w:hint="cs"/>
          <w:rtl/>
        </w:rPr>
        <w:t xml:space="preserve">موارد پزشکی که بیشتر می تواند در این زمینه کمک به قدرت تجزیه و تحلیل دانشجویان داشته باشد موارد </w:t>
      </w:r>
      <w:r w:rsidR="00383753">
        <w:rPr>
          <w:rFonts w:hint="cs"/>
          <w:rtl/>
        </w:rPr>
        <w:t>دوراهه های اخلاقی</w:t>
      </w:r>
      <w:r>
        <w:rPr>
          <w:rFonts w:hint="cs"/>
          <w:rtl/>
        </w:rPr>
        <w:t xml:space="preserve"> است بگونه ای که انجام یک دستور اخلاقی به ظاهر موجب زیر پا گذاشتن یک دستور </w:t>
      </w:r>
      <w:r>
        <w:rPr>
          <w:rFonts w:hint="cs"/>
          <w:rtl/>
        </w:rPr>
        <w:lastRenderedPageBreak/>
        <w:t xml:space="preserve">دیگر می شود. </w:t>
      </w:r>
      <w:r w:rsidR="004C489B">
        <w:rPr>
          <w:rFonts w:hint="cs"/>
          <w:rtl/>
        </w:rPr>
        <w:t xml:space="preserve">پیشنهاد می شود در کنار کتابهای اخلاق پزشکی کتابهایی نیز تهیه شود که در آنها موارد پزشکی واقعی اتفاق افتاده یا موارد فرضی ذکر شده باشد تا دانشجو با مطالعه چندین مورد متفاوت بتواند نسبت به تجزیه و تحلیل اخلاقی موقعیت ها توانا گردد. درست همانگونه که در مهارت تشخیص یا درمان پزشکی تجزیه و تحلیل نمونه های اتفاق افتاده به او مهارت استفاده از مطالب دوران </w:t>
      </w:r>
      <w:r w:rsidR="008271E2">
        <w:rPr>
          <w:rFonts w:hint="cs"/>
          <w:rtl/>
        </w:rPr>
        <w:t xml:space="preserve">نظری و </w:t>
      </w:r>
      <w:r w:rsidR="004C489B">
        <w:rPr>
          <w:rFonts w:hint="cs"/>
          <w:rtl/>
        </w:rPr>
        <w:t>پایه پزشکی را می دهد.</w:t>
      </w:r>
      <w:r>
        <w:rPr>
          <w:rFonts w:hint="cs"/>
          <w:rtl/>
        </w:rPr>
        <w:t xml:space="preserve"> </w:t>
      </w:r>
      <w:r w:rsidR="008271E2">
        <w:rPr>
          <w:rFonts w:hint="cs"/>
          <w:rtl/>
        </w:rPr>
        <w:t>بنا بر این نه تنها در روش شناختی مستقیم اگاهی او در زمینه موارد اخلاقی بیشتر می شود بلکه مهارت بکارگیری آن آموخته نظری خود را می یابد.</w:t>
      </w:r>
    </w:p>
    <w:p w:rsidR="008271E2" w:rsidRDefault="008271E2" w:rsidP="00D96B3E">
      <w:pPr>
        <w:pStyle w:val="ListParagraph"/>
        <w:spacing w:line="360" w:lineRule="auto"/>
        <w:ind w:left="314"/>
        <w:rPr>
          <w:rtl/>
        </w:rPr>
      </w:pPr>
    </w:p>
    <w:p w:rsidR="000062D9" w:rsidRDefault="003F16A3" w:rsidP="00544FDE">
      <w:pPr>
        <w:pStyle w:val="ListParagraph"/>
        <w:numPr>
          <w:ilvl w:val="0"/>
          <w:numId w:val="7"/>
        </w:numPr>
        <w:spacing w:line="360" w:lineRule="auto"/>
      </w:pPr>
      <w:r w:rsidRPr="005966DF">
        <w:rPr>
          <w:rFonts w:cs="B Titr" w:hint="cs"/>
          <w:sz w:val="24"/>
          <w:szCs w:val="24"/>
          <w:rtl/>
        </w:rPr>
        <w:t xml:space="preserve"> </w:t>
      </w:r>
      <w:r w:rsidR="008271E2" w:rsidRPr="005966DF">
        <w:rPr>
          <w:rFonts w:cs="B Titr" w:hint="cs"/>
          <w:sz w:val="24"/>
          <w:szCs w:val="24"/>
          <w:rtl/>
        </w:rPr>
        <w:t>روش بحث و گفتگو برای بالا بردن حساسیت اخلاقی دانشجویان</w:t>
      </w:r>
      <w:r w:rsidR="008271E2" w:rsidRPr="003D0D68">
        <w:rPr>
          <w:rFonts w:hint="cs"/>
          <w:u w:val="single"/>
          <w:rtl/>
        </w:rPr>
        <w:t>:</w:t>
      </w:r>
      <w:r w:rsidR="008271E2">
        <w:rPr>
          <w:rFonts w:hint="cs"/>
          <w:rtl/>
        </w:rPr>
        <w:t xml:space="preserve"> </w:t>
      </w:r>
      <w:r w:rsidR="004157F2">
        <w:rPr>
          <w:rFonts w:hint="cs"/>
          <w:rtl/>
        </w:rPr>
        <w:t>می توان برای بالا بردن حساسیت اخلاقی بطور نیمه مستقیم</w:t>
      </w:r>
      <w:r w:rsidR="000062D9">
        <w:rPr>
          <w:rFonts w:hint="cs"/>
          <w:rtl/>
        </w:rPr>
        <w:t xml:space="preserve"> </w:t>
      </w:r>
      <w:r w:rsidR="004157F2">
        <w:rPr>
          <w:rFonts w:hint="cs"/>
          <w:rtl/>
        </w:rPr>
        <w:t xml:space="preserve">از </w:t>
      </w:r>
      <w:r w:rsidR="008658EF">
        <w:rPr>
          <w:rFonts w:hint="cs"/>
          <w:rtl/>
        </w:rPr>
        <w:t>منظر</w:t>
      </w:r>
      <w:r w:rsidR="004157F2">
        <w:rPr>
          <w:rFonts w:hint="cs"/>
          <w:rtl/>
        </w:rPr>
        <w:t xml:space="preserve"> شناختی استفاده کرد. در این روش بجای طرح مستقیم درسهای اخلاقی، می توان با ایجاد شرایط گفتگو</w:t>
      </w:r>
      <w:r w:rsidR="00892D2C">
        <w:rPr>
          <w:rFonts w:hint="cs"/>
          <w:rtl/>
        </w:rPr>
        <w:t>،</w:t>
      </w:r>
      <w:r w:rsidR="004157F2">
        <w:rPr>
          <w:rFonts w:hint="cs"/>
          <w:rtl/>
        </w:rPr>
        <w:t xml:space="preserve"> بحث شناختی را در میان دانشجویان کشاند و با مباحثاتی که در زمینه موارد اخلاقی در پزشکی می کنند جمع با هم افزایی به </w:t>
      </w:r>
      <w:r w:rsidR="00892D2C">
        <w:rPr>
          <w:rFonts w:hint="cs"/>
          <w:rtl/>
        </w:rPr>
        <w:t xml:space="preserve">حساسیت های اخلاقی در رفتارهای پزشکی </w:t>
      </w:r>
      <w:r w:rsidR="004157F2">
        <w:rPr>
          <w:rFonts w:hint="cs"/>
          <w:rtl/>
        </w:rPr>
        <w:t>برسند و چون در این روش خود افراد در آگاهی یافتن نقش ایفا می کنند موضوع اخلاقی برای آنها بخوبی فهمیده می شود</w:t>
      </w:r>
      <w:r w:rsidR="00892D2C">
        <w:rPr>
          <w:rFonts w:hint="cs"/>
          <w:rtl/>
        </w:rPr>
        <w:t xml:space="preserve"> و جوانب مغفول مانده آشکار می گردد</w:t>
      </w:r>
      <w:r w:rsidR="004157F2">
        <w:rPr>
          <w:rFonts w:hint="cs"/>
          <w:rtl/>
        </w:rPr>
        <w:t xml:space="preserve">. روش گفتگو روش بسیار موثری برای ایجاد حساسیت های رفتاری به حساب می آید که اخیرا از آن استفاده می شود. مثلا برای </w:t>
      </w:r>
      <w:r w:rsidR="00F87ADA">
        <w:rPr>
          <w:rFonts w:hint="cs"/>
          <w:rtl/>
        </w:rPr>
        <w:t xml:space="preserve">درک فلسفی و تعمیق نگرش فلسفی از حلقه های گفتگو استفاده می شود. بگونه ای که در بحث فلسفه برای کودکان مهمترین روش استاندارد همین حلقه های بحث و گفتگو است. بنا بر این حلقه های گفتگو با طرح یک عمل پزشکی و درخواست از شرکت کنندگان در آن حلقه برای تجزیه و </w:t>
      </w:r>
      <w:r w:rsidR="00892D2C">
        <w:rPr>
          <w:rFonts w:hint="cs"/>
          <w:rtl/>
        </w:rPr>
        <w:t>تحلیل آن می تواند شناخت خوبی برای بدست آوردن حساسیت اخلاقی باشد.</w:t>
      </w:r>
    </w:p>
    <w:p w:rsidR="00892D2C" w:rsidRDefault="00892D2C" w:rsidP="00D96B3E">
      <w:pPr>
        <w:pStyle w:val="ListParagraph"/>
        <w:spacing w:line="360" w:lineRule="auto"/>
        <w:ind w:left="314"/>
        <w:rPr>
          <w:rtl/>
        </w:rPr>
      </w:pPr>
    </w:p>
    <w:p w:rsidR="00731761" w:rsidRDefault="00892D2C" w:rsidP="00D96B3E">
      <w:pPr>
        <w:pStyle w:val="ListParagraph"/>
        <w:numPr>
          <w:ilvl w:val="0"/>
          <w:numId w:val="7"/>
        </w:numPr>
        <w:spacing w:line="360" w:lineRule="auto"/>
      </w:pPr>
      <w:r w:rsidRPr="005966DF">
        <w:rPr>
          <w:rFonts w:cs="B Titr" w:hint="cs"/>
          <w:sz w:val="24"/>
          <w:szCs w:val="24"/>
          <w:rtl/>
        </w:rPr>
        <w:t>روش الگو پردازی عملی برای ایجاد حساسیت های لازم به موارد اخلاقی در پزشکی:</w:t>
      </w:r>
      <w:r w:rsidRPr="003D0D68">
        <w:rPr>
          <w:rFonts w:hint="cs"/>
          <w:u w:val="single"/>
          <w:rtl/>
        </w:rPr>
        <w:t xml:space="preserve"> </w:t>
      </w:r>
      <w:r>
        <w:rPr>
          <w:rFonts w:hint="cs"/>
          <w:rtl/>
        </w:rPr>
        <w:t xml:space="preserve">در الگو پردازی </w:t>
      </w:r>
      <w:r w:rsidR="000D2F8C">
        <w:rPr>
          <w:rFonts w:hint="cs"/>
          <w:rtl/>
        </w:rPr>
        <w:t>عملی برای ایجاد شناخت نسبت به حساسیت های اخلاقی از روش شناختی غیر مستقیم استفاده می شود. ا</w:t>
      </w:r>
      <w:r w:rsidR="003A158C">
        <w:rPr>
          <w:rFonts w:hint="cs"/>
          <w:rtl/>
        </w:rPr>
        <w:t>س</w:t>
      </w:r>
      <w:r w:rsidR="000D2F8C">
        <w:rPr>
          <w:rFonts w:hint="cs"/>
          <w:rtl/>
        </w:rPr>
        <w:t>تادان دا</w:t>
      </w:r>
      <w:r w:rsidR="003A158C">
        <w:rPr>
          <w:rFonts w:hint="cs"/>
          <w:rtl/>
        </w:rPr>
        <w:t>ن</w:t>
      </w:r>
      <w:r w:rsidR="000D2F8C">
        <w:rPr>
          <w:rFonts w:hint="cs"/>
          <w:rtl/>
        </w:rPr>
        <w:t xml:space="preserve">شگاههای پزشکی و مربیان آنها می توانند با رفتار عملی خود و دادن شناخت نسبت به نوع رفتارشان حساسیت های اخلاقی را برای دانشجویان بوجود آورند. یکی از مواردی که باید حساسیت های اخلاقی ایجاد گردد دانستن حدود اخلاقی رفتار کردن  و تمیز آن از موارد مشابهی است که برخلاف اولی در ضد ارزشها جای </w:t>
      </w:r>
      <w:r w:rsidR="000D2F8C">
        <w:rPr>
          <w:rFonts w:hint="cs"/>
          <w:rtl/>
        </w:rPr>
        <w:lastRenderedPageBreak/>
        <w:t xml:space="preserve">می گیرد. مثلا شناخت اخلاقی برخی دانشجویان ناشی از آن است که بین برخی ارزشها و ضد ارزشها، مثل عزت نفس و تکبر؛ تقلید و الگو پذیری؛  </w:t>
      </w:r>
      <w:r w:rsidR="00046AC8">
        <w:rPr>
          <w:rFonts w:hint="cs"/>
          <w:rtl/>
        </w:rPr>
        <w:t>هوس بازی و عشق، تواضع و ذلت نمی تواند تمیز لازم را داشته باشد. مربی می تواند با رفتارهای عملی خود نسبت به شناخت موقعیت های تواضع و ذلت کمک کند و دانشجویان را در این زمینه کمک کند. استاد</w:t>
      </w:r>
      <w:r w:rsidR="00354BF7">
        <w:rPr>
          <w:rFonts w:hint="cs"/>
          <w:rtl/>
        </w:rPr>
        <w:t xml:space="preserve"> </w:t>
      </w:r>
      <w:r w:rsidR="00046AC8">
        <w:rPr>
          <w:rFonts w:hint="cs"/>
          <w:rtl/>
        </w:rPr>
        <w:t xml:space="preserve">می تواند بگونه ای عمل کند که دانشجو بین حفظ حریم خصوصی و جلوگیری از اضرار به نفس فرق بگذارد. </w:t>
      </w:r>
      <w:r w:rsidR="00731761">
        <w:rPr>
          <w:rFonts w:hint="cs"/>
          <w:rtl/>
        </w:rPr>
        <w:t>دانشجو باید در رفتار استاد خود بین رضایت آگاهانه و آگاهی رنج آور تمایز قائل شود. تمامی این موارد از حساسیت اخلاقی را مربی می تواند بدون طرح مستقیم آنها در آموزش یا در حلقه های بحث و گفتگو با رفتارهای خاص خودش و نشان دادن این تفاوت ها در رفتارهایش به دانشجو انتقال دهد و باعث ایجاد حساسیت های لازم اخلاقی برای دانشجویان شود.</w:t>
      </w:r>
    </w:p>
    <w:p w:rsidR="00F0273F" w:rsidRPr="00F0273F" w:rsidRDefault="00F0273F" w:rsidP="00B04606">
      <w:pPr>
        <w:pStyle w:val="ListParagraph"/>
        <w:spacing w:line="360" w:lineRule="auto"/>
        <w:ind w:left="314"/>
      </w:pPr>
      <w:r w:rsidRPr="00F0273F">
        <w:rPr>
          <w:rFonts w:hint="cs"/>
          <w:rtl/>
        </w:rPr>
        <w:t>دکتر شمسی تذکر مناسبی را درباره الگو پردازی عملی دادند و آن اینکه الگو پردازی از افرادی که بسیار دور از دسترس دانشجویان هستند چه از نظر سنی و چه از نظر منش اخلاقی</w:t>
      </w:r>
      <w:r>
        <w:rPr>
          <w:rFonts w:hint="cs"/>
          <w:rtl/>
        </w:rPr>
        <w:t>،</w:t>
      </w:r>
      <w:r w:rsidRPr="00F0273F">
        <w:rPr>
          <w:rFonts w:hint="cs"/>
          <w:rtl/>
        </w:rPr>
        <w:t xml:space="preserve"> این الگو پردازی را دیریاب نشان می دهد. ایشان تاکید می کردند که این الگو ها باید در دسترس دانشجویان باشند و بتوان آن را در همان محدود</w:t>
      </w:r>
      <w:r>
        <w:rPr>
          <w:rFonts w:hint="cs"/>
          <w:rtl/>
        </w:rPr>
        <w:t>ة</w:t>
      </w:r>
      <w:r w:rsidRPr="00F0273F">
        <w:rPr>
          <w:rFonts w:hint="cs"/>
          <w:rtl/>
        </w:rPr>
        <w:t xml:space="preserve"> توان آنها معرفی کرد. چه بسا رفتار یک د</w:t>
      </w:r>
      <w:r w:rsidR="00B04606">
        <w:rPr>
          <w:rFonts w:hint="cs"/>
          <w:rtl/>
        </w:rPr>
        <w:t>ستیار</w:t>
      </w:r>
      <w:r w:rsidRPr="00F0273F">
        <w:rPr>
          <w:rFonts w:hint="cs"/>
          <w:rtl/>
        </w:rPr>
        <w:t xml:space="preserve"> یا یک استاد جوان بتواند الگوی رفتاری </w:t>
      </w:r>
      <w:r>
        <w:rPr>
          <w:rFonts w:hint="cs"/>
          <w:rtl/>
        </w:rPr>
        <w:t>خوبی برای</w:t>
      </w:r>
      <w:r w:rsidRPr="00F0273F">
        <w:rPr>
          <w:rFonts w:hint="cs"/>
          <w:rtl/>
        </w:rPr>
        <w:t xml:space="preserve"> سایر دانشجویان باشد. </w:t>
      </w:r>
    </w:p>
    <w:p w:rsidR="00731761" w:rsidRDefault="00731761" w:rsidP="00D96B3E">
      <w:pPr>
        <w:pStyle w:val="ListParagraph"/>
        <w:spacing w:line="360" w:lineRule="auto"/>
        <w:ind w:left="314"/>
        <w:rPr>
          <w:rtl/>
        </w:rPr>
      </w:pPr>
    </w:p>
    <w:p w:rsidR="00731761" w:rsidRDefault="00D43419" w:rsidP="00AC300A">
      <w:pPr>
        <w:pStyle w:val="ListParagraph"/>
        <w:numPr>
          <w:ilvl w:val="0"/>
          <w:numId w:val="7"/>
        </w:numPr>
        <w:spacing w:line="360" w:lineRule="auto"/>
      </w:pPr>
      <w:r w:rsidRPr="005966DF">
        <w:rPr>
          <w:rFonts w:cs="B Titr" w:hint="cs"/>
          <w:sz w:val="24"/>
          <w:szCs w:val="24"/>
          <w:rtl/>
        </w:rPr>
        <w:t xml:space="preserve">روش </w:t>
      </w:r>
      <w:r w:rsidR="00731761" w:rsidRPr="005966DF">
        <w:rPr>
          <w:rFonts w:cs="B Titr" w:hint="cs"/>
          <w:sz w:val="24"/>
          <w:szCs w:val="24"/>
          <w:rtl/>
        </w:rPr>
        <w:t xml:space="preserve">تشویق </w:t>
      </w:r>
      <w:r w:rsidR="00CA0E0D" w:rsidRPr="005966DF">
        <w:rPr>
          <w:rFonts w:cs="B Titr" w:hint="cs"/>
          <w:sz w:val="24"/>
          <w:szCs w:val="24"/>
          <w:rtl/>
        </w:rPr>
        <w:t xml:space="preserve">دانشجویانی که </w:t>
      </w:r>
      <w:r w:rsidR="00731761" w:rsidRPr="005966DF">
        <w:rPr>
          <w:rFonts w:cs="B Titr" w:hint="cs"/>
          <w:sz w:val="24"/>
          <w:szCs w:val="24"/>
          <w:rtl/>
        </w:rPr>
        <w:t xml:space="preserve">حساسیت های اخلاقی </w:t>
      </w:r>
      <w:r w:rsidR="00CA0E0D" w:rsidRPr="005966DF">
        <w:rPr>
          <w:rFonts w:cs="B Titr" w:hint="cs"/>
          <w:sz w:val="24"/>
          <w:szCs w:val="24"/>
          <w:rtl/>
        </w:rPr>
        <w:t>لازم را در رفتار پزشکی خود دارند</w:t>
      </w:r>
      <w:r w:rsidR="00B14D73" w:rsidRPr="005966DF">
        <w:rPr>
          <w:rFonts w:cs="B Titr" w:hint="cs"/>
          <w:sz w:val="24"/>
          <w:szCs w:val="24"/>
          <w:rtl/>
        </w:rPr>
        <w:t>:</w:t>
      </w:r>
      <w:r w:rsidR="00B14D73">
        <w:rPr>
          <w:rFonts w:hint="cs"/>
          <w:rtl/>
        </w:rPr>
        <w:t xml:space="preserve"> حساسیت های اخلاقی دانشجو باید بتواند از مسیرهای گرایشی نیز بیشتر گردد. </w:t>
      </w:r>
      <w:r w:rsidR="003D0D68">
        <w:rPr>
          <w:rFonts w:hint="cs"/>
          <w:rtl/>
        </w:rPr>
        <w:t>این همان روش مستقیم گرایشی برا</w:t>
      </w:r>
      <w:r w:rsidR="009B0C04">
        <w:rPr>
          <w:rFonts w:hint="cs"/>
          <w:rtl/>
        </w:rPr>
        <w:t>ی</w:t>
      </w:r>
      <w:r w:rsidR="003D0D68">
        <w:rPr>
          <w:rFonts w:hint="cs"/>
          <w:rtl/>
        </w:rPr>
        <w:t xml:space="preserve"> بالا بردن حساسیت اخلاقی است. </w:t>
      </w:r>
      <w:r w:rsidR="00B14D73">
        <w:rPr>
          <w:rFonts w:hint="cs"/>
          <w:rtl/>
        </w:rPr>
        <w:t xml:space="preserve">در روش های مستقیم برای ایجاد گرایش به انواع حساسیت های اخلاقی می توان از تشویق و حتی در برخی موارد از تنبیه یا تنبه استفاده کرد. </w:t>
      </w:r>
      <w:r w:rsidR="006127F7">
        <w:rPr>
          <w:rFonts w:hint="cs"/>
          <w:rtl/>
        </w:rPr>
        <w:t xml:space="preserve">بدیهی است که تشویق هایی که ما بازای بیرونی داشته باشد مثل پاداش ها و جوایز برای دانشجویان چندان جاذبه نداشته باشد. از طرف دیگر تشویق های بیرونی انگیزه های درونی افراد را چندان قوی نمی کند بلکه این انگیزه ها بجای </w:t>
      </w:r>
      <w:r w:rsidR="00AC300A">
        <w:rPr>
          <w:rFonts w:hint="cs"/>
          <w:rtl/>
        </w:rPr>
        <w:t>اهمیت یافتن درونی ارزشهای اخلاقی</w:t>
      </w:r>
      <w:r w:rsidR="006127F7">
        <w:rPr>
          <w:rFonts w:hint="cs"/>
          <w:rtl/>
        </w:rPr>
        <w:t xml:space="preserve"> به تامین حوایز جهت دهی می شود. بهترین تشویق وقتی است که تشویق درونی باشد و بتواند انگیزه های درونی فرد را ارتقاء بخشد. تشویقی که تاثیر عمیق و فوق العاده ای برای هرکس در هر سطح فکری و مقامی وجود دارد، «توجه دیگران به فضیلت کسب شده و ایجاد ستایش توسط آنها» است. </w:t>
      </w:r>
      <w:r>
        <w:rPr>
          <w:rFonts w:hint="cs"/>
          <w:rtl/>
        </w:rPr>
        <w:t xml:space="preserve">ستوده شدن  عمل اخلاقی و هر فضیلت مویدی است بر درستی و مقبولیت کاری که انجام شده است و نه تنها انگیزه </w:t>
      </w:r>
      <w:r>
        <w:rPr>
          <w:rFonts w:hint="cs"/>
          <w:rtl/>
        </w:rPr>
        <w:lastRenderedPageBreak/>
        <w:t xml:space="preserve">های درونی عامل اخلاقی را در ادامه این مسیر و تکرار عمل اخلاقی می افزاید، بلکه در دیگران نیز تمایل و ترغیب به آن عمل اخلاقی نیز افزوده می شود. با تشویق از نوع تحسین، رفتار جامعه ای که در معرض انجام آن عمل اخلاقی است در معرض تغییر نظام ارزشیِ یکایک آن افراد به نفع آن عمل اخلاقی قرار می گیرد. </w:t>
      </w:r>
      <w:r w:rsidR="003D0D68">
        <w:rPr>
          <w:rFonts w:hint="cs"/>
          <w:rtl/>
        </w:rPr>
        <w:t xml:space="preserve">اعطای مدالهای مختلف به افراد یا تقدیر نامه های گوناگون می تواند یکی از راههای این تشویق باشد. </w:t>
      </w:r>
      <w:r>
        <w:rPr>
          <w:rFonts w:hint="cs"/>
          <w:rtl/>
        </w:rPr>
        <w:t xml:space="preserve">از طرفی بی توجهی به رفتار اخلاقی یک </w:t>
      </w:r>
      <w:r w:rsidR="003D0D68">
        <w:rPr>
          <w:rFonts w:hint="cs"/>
          <w:rtl/>
        </w:rPr>
        <w:t>فرد می تواند موجب دلسردی در او و دیگران گردد. لذا برنامه ریزی برای توجه مسئولان یک جامعه به تشویق و ترغیب افراد باید بطور مداوم انجام پذیرد.</w:t>
      </w:r>
    </w:p>
    <w:p w:rsidR="003D0D68" w:rsidRDefault="003D0D68" w:rsidP="00D96B3E">
      <w:pPr>
        <w:pStyle w:val="ListParagraph"/>
        <w:spacing w:line="360" w:lineRule="auto"/>
        <w:ind w:left="314"/>
      </w:pPr>
    </w:p>
    <w:p w:rsidR="00AC300A" w:rsidRPr="00AC300A" w:rsidRDefault="003D0D68" w:rsidP="00AC300A">
      <w:pPr>
        <w:pStyle w:val="ListParagraph"/>
        <w:numPr>
          <w:ilvl w:val="0"/>
          <w:numId w:val="7"/>
        </w:numPr>
        <w:spacing w:line="360" w:lineRule="auto"/>
        <w:ind w:left="379"/>
        <w:rPr>
          <w:rFonts w:cs="B Nazanin"/>
        </w:rPr>
      </w:pPr>
      <w:r w:rsidRPr="005966DF">
        <w:rPr>
          <w:rFonts w:cs="B Titr" w:hint="cs"/>
          <w:sz w:val="24"/>
          <w:szCs w:val="24"/>
          <w:rtl/>
        </w:rPr>
        <w:t>تاکید بر شخصیت های اخلاقی حساس به دستورهای اخلاقی از طریق بازگویی ماجرای آنها:</w:t>
      </w:r>
      <w:r>
        <w:rPr>
          <w:rFonts w:hint="cs"/>
          <w:rtl/>
        </w:rPr>
        <w:t xml:space="preserve"> در روش نیمه مستقیم گرایشی تاکید و ترغیب بر شخصیتهای اخلاقی </w:t>
      </w:r>
      <w:r w:rsidR="00FD7A80">
        <w:rPr>
          <w:rFonts w:hint="cs"/>
          <w:rtl/>
        </w:rPr>
        <w:t xml:space="preserve">ذکر شده است که این روش می تواند در بالا بردن حساسیت اخلاقی دانشجویان موثر باشد. دانشجویان پزشکی باید بطور مرتب با نحوه عمل اخلاقمداران در حوزه پزشکی آشنا باشند. چه کسی است که تحت تاثیر رفتار اخلاقی مرحوم دکتر قریب و برخی حساسیت های او در مسائل اخلاقی قرار نگیرد. البته ذکر مواجهه یک شخصیت اخلاقی با موارد خاص اخلاقی در پزشکی نمی تواند تاثیر لازم خود را داشته باشد و به اندازه لازم گرایش در دانشجویان ایجاد کند. بلکه پردازش رفتاری او و قرار دادن احساس مخاطب در موقعیت آن شخصیت اهمیت دارد. بدین منظور قالب پردازش داستانی رفتار اخلاقی شخصیت اخلاقی بسیار اهمیت دارد. بدیهی است که صرف داستان مکتوب تنها روش نیست بلکه از تهیه فیلمهای داستانی با مضامین </w:t>
      </w:r>
      <w:r w:rsidR="00B74BF1">
        <w:rPr>
          <w:rFonts w:hint="cs"/>
          <w:rtl/>
        </w:rPr>
        <w:t xml:space="preserve">اخلاقی پزشکی نیز می توان استفاده کرد که شاید در برخی موارد موثر تر از داستان مکتوب باشد. </w:t>
      </w:r>
    </w:p>
    <w:p w:rsidR="00AC300A" w:rsidRDefault="00AC300A" w:rsidP="00AC300A">
      <w:pPr>
        <w:pStyle w:val="ListParagraph"/>
        <w:rPr>
          <w:rtl/>
        </w:rPr>
      </w:pPr>
    </w:p>
    <w:p w:rsidR="00A27D18" w:rsidRPr="00AC300A" w:rsidRDefault="00B74BF1" w:rsidP="00AC300A">
      <w:pPr>
        <w:pStyle w:val="ListParagraph"/>
        <w:spacing w:line="360" w:lineRule="auto"/>
        <w:ind w:left="379"/>
        <w:rPr>
          <w:rFonts w:cs="B Nazanin"/>
        </w:rPr>
      </w:pPr>
      <w:r>
        <w:rPr>
          <w:rFonts w:hint="cs"/>
          <w:rtl/>
        </w:rPr>
        <w:t xml:space="preserve">بیان شفاهی رفتار شخصیت اخلاقی در قالب داستانها در موقعیت های مختلف مخصوصا در کلاسهای آموزش پزشکی تاثیر بسیار خوبی می تواند در بالابردن حساسیت اخلاقی دانشجویان داشته باشد. لذا پیشنهاد می گردد دانشگاههای پزشکی تهیه داستانهای واقعی و حتی خیالی از شخصیت های اخلاقی را در موارد مختلف اخلاق پزشکی در دستور کار خود قرار دهند. تهیه مجموعه داستانهای پرداخته شده از رفتارهای ارزنده اخلاقی کار مهمی است که بطور مرتب باید انجام شود تا بطور نیمه مستقیم گرایش دانشجویان پزشکی را به رفتار های اخلاقی بیشتر کند. این مجموعه داستانها باید بگونه ای تنظیم گردد تا دانشجویان پزشکی بطور مرتب و </w:t>
      </w:r>
      <w:r>
        <w:rPr>
          <w:rFonts w:hint="cs"/>
          <w:rtl/>
        </w:rPr>
        <w:lastRenderedPageBreak/>
        <w:t xml:space="preserve">متناوب در معرض آن قرار گیرند. این </w:t>
      </w:r>
      <w:r w:rsidR="0015038A">
        <w:rPr>
          <w:rFonts w:hint="cs"/>
          <w:rtl/>
        </w:rPr>
        <w:t xml:space="preserve">داستانها می توانند دستمایه هایی برای کلیه استادان پزشکی قرار گیرد که در حین آموزش پزشکی در لابلای مطالب به دانشجویان انتقال یابد. مجموعه این داستانها را می توان بصورت گاهنامه های مکتوب به ترتیب منتشر کرد بگونه ای که دانشجویان </w:t>
      </w:r>
      <w:r w:rsidR="000D5B78">
        <w:rPr>
          <w:rFonts w:hint="cs"/>
          <w:rtl/>
        </w:rPr>
        <w:t xml:space="preserve">بطور مرتب </w:t>
      </w:r>
      <w:r w:rsidR="0015038A">
        <w:rPr>
          <w:rFonts w:hint="cs"/>
          <w:rtl/>
        </w:rPr>
        <w:t xml:space="preserve">در معرض آن واقع شوند. </w:t>
      </w:r>
      <w:r w:rsidR="000D5B78">
        <w:rPr>
          <w:rFonts w:hint="cs"/>
          <w:rtl/>
        </w:rPr>
        <w:t>دست اندر کاران آموزش پزشکی می توانند با در نظر گرفتن موقعیتهای مختلفی که دانشجویان قرار دارند برنامه های دیگری را برای آنها تدارک بب</w:t>
      </w:r>
      <w:r w:rsidR="003A158C">
        <w:rPr>
          <w:rFonts w:hint="cs"/>
          <w:rtl/>
        </w:rPr>
        <w:t>ینند که دانشجویان بطور مرتب در معرض داستانهای مکتوب یا فیلمهای داستانی یا کلیپ های صوتی تصویری قرار گیرند. استفاده از شبکه های اجتماعی و برنامه ریزی برای گنجاندن این مطالب در شبکه های اجتماعی مجازی که مورد مراجعه دانشجویان قراردارند یکی دیگر از راهکارهای موثر می تواند باشد.</w:t>
      </w:r>
    </w:p>
    <w:p w:rsidR="00AD6E5F" w:rsidRPr="003A158C" w:rsidRDefault="00AD6E5F" w:rsidP="00D96B3E">
      <w:pPr>
        <w:pStyle w:val="ListParagraph"/>
        <w:spacing w:line="360" w:lineRule="auto"/>
        <w:ind w:left="-46"/>
        <w:rPr>
          <w:rFonts w:cs="B Nazanin"/>
        </w:rPr>
      </w:pPr>
    </w:p>
    <w:p w:rsidR="00AC300A" w:rsidRDefault="003A158C" w:rsidP="00D96B3E">
      <w:pPr>
        <w:pStyle w:val="ListParagraph"/>
        <w:numPr>
          <w:ilvl w:val="0"/>
          <w:numId w:val="7"/>
        </w:numPr>
        <w:spacing w:line="360" w:lineRule="auto"/>
        <w:rPr>
          <w:rFonts w:cs="B Nazanin"/>
        </w:rPr>
      </w:pPr>
      <w:r w:rsidRPr="005966DF">
        <w:rPr>
          <w:rFonts w:cs="B Titr" w:hint="cs"/>
          <w:sz w:val="24"/>
          <w:szCs w:val="24"/>
          <w:rtl/>
        </w:rPr>
        <w:t xml:space="preserve">روش الگو پردازی عملی برای بالابردن گرایش دانشجویان به </w:t>
      </w:r>
      <w:r w:rsidR="00AD6E5F" w:rsidRPr="005966DF">
        <w:rPr>
          <w:rFonts w:cs="B Titr" w:hint="cs"/>
          <w:sz w:val="24"/>
          <w:szCs w:val="24"/>
          <w:rtl/>
        </w:rPr>
        <w:t>حساسیت های اخلاقی:</w:t>
      </w:r>
      <w:r w:rsidR="00AD6E5F" w:rsidRPr="007C3D70">
        <w:rPr>
          <w:rFonts w:cs="B Nazanin" w:hint="cs"/>
          <w:rtl/>
        </w:rPr>
        <w:t xml:space="preserve"> این روش روشی غیر مستقیم برای افزایش گرایش به اعمال اخلاقی از طریق بالا بردن حساسیت اخلاقی دانشجویان است. در روشهای شناختی نیز از الگو پردازی عملی صحبت شد ولی در آن روش بیشتر تاکید بر ایجاد آگاهی در دانشجویان بوسیله الگو پردازی عملی است؛ در حالی که در این روش بیشتر افزایش گرایش درونی و میل و رغبت فرد برای توجه به حساسیت های اخلاقی است.</w:t>
      </w:r>
      <w:r w:rsidR="00980A2F" w:rsidRPr="007C3D70">
        <w:rPr>
          <w:rFonts w:cs="B Nazanin" w:hint="cs"/>
          <w:rtl/>
        </w:rPr>
        <w:t xml:space="preserve"> در این روش، دا</w:t>
      </w:r>
      <w:r w:rsidR="00F30054" w:rsidRPr="007C3D70">
        <w:rPr>
          <w:rFonts w:cs="B Nazanin" w:hint="cs"/>
          <w:rtl/>
        </w:rPr>
        <w:t>ن</w:t>
      </w:r>
      <w:r w:rsidR="00980A2F" w:rsidRPr="007C3D70">
        <w:rPr>
          <w:rFonts w:cs="B Nazanin" w:hint="cs"/>
          <w:rtl/>
        </w:rPr>
        <w:t>شجویان</w:t>
      </w:r>
      <w:r w:rsidR="00F30054" w:rsidRPr="007C3D70">
        <w:rPr>
          <w:rFonts w:cs="B Nazanin" w:hint="cs"/>
          <w:rtl/>
        </w:rPr>
        <w:t>،</w:t>
      </w:r>
      <w:r w:rsidR="00980A2F" w:rsidRPr="007C3D70">
        <w:rPr>
          <w:rFonts w:cs="B Nazanin" w:hint="cs"/>
          <w:rtl/>
        </w:rPr>
        <w:t xml:space="preserve"> مرجع های علمی و رفتاری </w:t>
      </w:r>
      <w:r w:rsidR="00F30054" w:rsidRPr="007C3D70">
        <w:rPr>
          <w:rFonts w:cs="B Nazanin" w:hint="cs"/>
          <w:rtl/>
        </w:rPr>
        <w:t xml:space="preserve">خود را </w:t>
      </w:r>
      <w:r w:rsidR="00980A2F" w:rsidRPr="007C3D70">
        <w:rPr>
          <w:rFonts w:cs="B Nazanin" w:hint="cs"/>
          <w:rtl/>
        </w:rPr>
        <w:t xml:space="preserve">که اغلب استادان پزشکی و مربیان دانشگاهی آنها هستند بگونه ای می یابد که عملا حساسیت اخلاقی را </w:t>
      </w:r>
      <w:r w:rsidR="00F30054" w:rsidRPr="007C3D70">
        <w:rPr>
          <w:rFonts w:cs="B Nazanin" w:hint="cs"/>
          <w:rtl/>
        </w:rPr>
        <w:t>در موقعیت های مختلف عملی دارند. استادی که در انجام هر کار پزشکی نشان دهد که در هر اقدام پزشکی خود درصدد ارزیابی اقدام از لحاظ اخلاقی است و بدون تجزیه و تحلیل اخلاقی یک عمل دست به اقدام نمی زند</w:t>
      </w:r>
      <w:r w:rsidR="00B06D20" w:rsidRPr="007C3D70">
        <w:rPr>
          <w:rFonts w:cs="B Nazanin" w:hint="cs"/>
          <w:rtl/>
        </w:rPr>
        <w:t xml:space="preserve"> حساسیت دانشجویان را بطور ناخودآگاه نسبت به کارهای پزشکی، اعم از تشخیص، درمان یا پژوهش بالا می برد. در این روش قرار نیست استادان از دانشجویان بخواهند که باید حساسیت اخلاقی لازم را داشته باشند، بلکه نشان دادن حساسیت اخلاقی خودِ استادان، گرایش های دانشجویان را به توجه به مسائل اخلاقی در کارهایشان زیاد می کند. </w:t>
      </w:r>
    </w:p>
    <w:p w:rsidR="00AD6E5F" w:rsidRDefault="00B06D20" w:rsidP="00AC300A">
      <w:pPr>
        <w:pStyle w:val="ListParagraph"/>
        <w:spacing w:line="360" w:lineRule="auto"/>
        <w:ind w:left="314"/>
        <w:rPr>
          <w:rFonts w:cs="B Nazanin"/>
        </w:rPr>
      </w:pPr>
      <w:r w:rsidRPr="007C3D70">
        <w:rPr>
          <w:rFonts w:cs="B Nazanin" w:hint="cs"/>
          <w:rtl/>
        </w:rPr>
        <w:lastRenderedPageBreak/>
        <w:t>البته استادانی هستند که حساسیت های اخلاقی لازم را در بسیاری از کارهایشان دارند ولی این حساسیت نمود بیرونی ندارد، لذا الگوپردازی عملی نمی تواند اتفاق بیفتد. استادان باید بگونه ای رفتار کنند که عملا حساسیت اخلاقی خود را بروز دهند. بدیهی است اینگونه رفتار خودنمایی اخلاقی نیست بلکه تربیت اخلاقی است. این از مواردی است که معم</w:t>
      </w:r>
      <w:r w:rsidR="00D81582" w:rsidRPr="007C3D70">
        <w:rPr>
          <w:rFonts w:cs="B Nazanin" w:hint="cs"/>
          <w:rtl/>
        </w:rPr>
        <w:t xml:space="preserve">ولا بین ریا و خودنمایی اخلاقی با تربیت عملی اخلاقی خلط می شود. درست است که انسان باید اعمال دینی خود را برای رضای خداوند انجام دهد و آن را در معرض ریا قرار ندهد، ولی اصرار شده است که در موارد تربیتی باید بگونه ای رفتار کند که بقیه افراد در معرض افزایش گرایش اخلاقی قرار گیرند. این موارد نه تنها ریا و خودنمایی نیست بلکه بر انجام آن تاکید شده است. تاکید بر نماز خواندن در مسجد می تواند یکی از این موارد باشد. با این تفاصیل، استادان متخلقی که بسیاری اعمال اخلاقی را ناخود آگاه انجام می دهند چون اخلاقی رفتار کردن برای آنها ملکه درآمده است باید توجه کنند که برای نشان دادن حساسیت خود باید بگونه ای رفتار کنند که دانشجویانشان متوجه حساسیت اخلاقی آنها شوند. وظیفه تربیتی آنها اقتضا می کند که بگونه ای رفتار کنند که این ملکات روحی آنها بتواند بگونه ای بروز یابد که دیگران را نیز تحت تاثیر خود قرار دهد. </w:t>
      </w:r>
    </w:p>
    <w:p w:rsidR="007C3D70" w:rsidRDefault="007C3D70" w:rsidP="00D96B3E">
      <w:pPr>
        <w:pStyle w:val="ListParagraph"/>
        <w:spacing w:line="360" w:lineRule="auto"/>
        <w:ind w:left="314"/>
        <w:rPr>
          <w:rFonts w:cs="B Nazanin"/>
        </w:rPr>
      </w:pPr>
    </w:p>
    <w:p w:rsidR="002E6FA4" w:rsidRDefault="007C3D70" w:rsidP="00D96B3E">
      <w:pPr>
        <w:pStyle w:val="ListParagraph"/>
        <w:numPr>
          <w:ilvl w:val="0"/>
          <w:numId w:val="7"/>
        </w:numPr>
        <w:spacing w:line="360" w:lineRule="auto"/>
        <w:rPr>
          <w:rFonts w:cs="B Nazanin"/>
        </w:rPr>
      </w:pPr>
      <w:r w:rsidRPr="005966DF">
        <w:rPr>
          <w:rFonts w:cs="B Titr" w:hint="cs"/>
          <w:sz w:val="24"/>
          <w:szCs w:val="24"/>
          <w:rtl/>
        </w:rPr>
        <w:t>روش توصیه به انجام رفتارهای ارزشی به عنوان روش مستقیم ارادی:</w:t>
      </w:r>
      <w:r w:rsidRPr="005966DF">
        <w:rPr>
          <w:rFonts w:cs="B Nazanin" w:hint="cs"/>
          <w:rtl/>
        </w:rPr>
        <w:t xml:space="preserve"> </w:t>
      </w:r>
      <w:r>
        <w:rPr>
          <w:rFonts w:cs="B Nazanin" w:hint="cs"/>
          <w:rtl/>
        </w:rPr>
        <w:t xml:space="preserve">گذشته از فعالیتهایی که می توان در جهت بالابردن شناخت دانشجویان از دستورات اخلاقی و روشهایی که گرایش آنها را به این دستورات زیاد می کند می توان از روشهای دیگری استفاده کرد که می تواند اراده دانشجویان را در ایجاد حساسیت اخلاقی در خود </w:t>
      </w:r>
      <w:r w:rsidR="00597E76">
        <w:rPr>
          <w:rFonts w:cs="B Nazanin" w:hint="cs"/>
          <w:rtl/>
        </w:rPr>
        <w:t xml:space="preserve">بر انگیخت. در اولین نوع آنها می توان از روش مستقیم برای برانگیختن حساسیت های آنها بهره برد. این روش از دیرباز به عنوان اولین روش برای ارتقاء اخلاقیات استفاده می شده است. در این روش، به مخاطب توصیه مستقیم می شده است که به دستورهای اخلاقی </w:t>
      </w:r>
      <w:r w:rsidR="000727DE">
        <w:rPr>
          <w:rFonts w:cs="B Nazanin" w:hint="cs"/>
          <w:rtl/>
        </w:rPr>
        <w:t xml:space="preserve">عمل کند. اغلب افراد آنقدر با این روش خو گرفته اند که گمان می کنند راهی غیر از این نیست. درست است که این راه برخی مواقع می تواند تاثیر در برانگیختن اراده ها برای اخلاقی رفتار </w:t>
      </w:r>
      <w:r w:rsidR="000727DE">
        <w:rPr>
          <w:rFonts w:cs="B Nazanin" w:hint="cs"/>
          <w:rtl/>
        </w:rPr>
        <w:lastRenderedPageBreak/>
        <w:t xml:space="preserve">کردن داشته باشد، ولی در بسیاری از موارد نتیجه بخش بودن آن محل تردید است. حتی در برخی موارد می تواند نتیجه عکس بدهد. علت آن هم می تواند اینگونه باشد که با توصیه کردن به دیگری برای انجام رفتار اخلاقی، او خود را در موقعیت ضعف و تحقیر شده نسبت به توصیه کننده می بیند و معمولا انسانها تفوق دیگران را نسبت به خود نمی پذیرند. </w:t>
      </w:r>
    </w:p>
    <w:p w:rsidR="007C3D70" w:rsidRDefault="000727DE" w:rsidP="002E6FA4">
      <w:pPr>
        <w:pStyle w:val="ListParagraph"/>
        <w:spacing w:line="360" w:lineRule="auto"/>
        <w:ind w:left="314"/>
        <w:rPr>
          <w:rFonts w:cs="B Nazanin"/>
        </w:rPr>
      </w:pPr>
      <w:r>
        <w:rPr>
          <w:rFonts w:cs="B Nazanin" w:hint="cs"/>
          <w:rtl/>
        </w:rPr>
        <w:t xml:space="preserve">روش توصیه مستقیم باید ملاحظات متعددی را برای اثر بخش بودن داشته باشد و مهم ترین آنها این است که مخاطب نباید احساس حقارت و طعنه از جانب توصیه گر داشته باشد. </w:t>
      </w:r>
      <w:r w:rsidR="00CE3154">
        <w:rPr>
          <w:rFonts w:cs="B Nazanin" w:hint="cs"/>
          <w:rtl/>
        </w:rPr>
        <w:t>بدین جهت ادبیاتی که برای توصیه بکار می رود بسیار اهمیت می یابد. یک توصیه می تواند به صورتهای گوناگونی بیان شود</w:t>
      </w:r>
      <w:r w:rsidR="009C257F">
        <w:rPr>
          <w:rFonts w:cs="B Nazanin" w:hint="cs"/>
          <w:rtl/>
        </w:rPr>
        <w:t xml:space="preserve"> و هنر</w:t>
      </w:r>
      <w:r w:rsidR="00293A87">
        <w:rPr>
          <w:rFonts w:cs="B Nazanin" w:hint="cs"/>
          <w:rtl/>
        </w:rPr>
        <w:t>ِ</w:t>
      </w:r>
      <w:r w:rsidR="009C257F">
        <w:rPr>
          <w:rFonts w:cs="B Nazanin" w:hint="cs"/>
          <w:rtl/>
        </w:rPr>
        <w:t xml:space="preserve"> توصیه گر آن است که از قالبهای بیانی اثر گذار تر استفاده کند. </w:t>
      </w:r>
      <w:r w:rsidR="00293A87">
        <w:rPr>
          <w:rFonts w:cs="B Nazanin" w:hint="cs"/>
          <w:rtl/>
        </w:rPr>
        <w:t xml:space="preserve">استفاده از واژه های تحکمی اثر توصیه های مستقیم را کم می کند. مسئولی در یک دانشگاه می گفت ما اطلاعیه هایی را به در و دیوار </w:t>
      </w:r>
      <w:r w:rsidR="00810680">
        <w:rPr>
          <w:rFonts w:cs="B Nazanin" w:hint="cs"/>
          <w:rtl/>
        </w:rPr>
        <w:t>ساختمان دانشکده زدیم که «سیگار کشیدن ممنوع» ولی هیچیک از دانشجویان اهمیتی به آن نمی دادند. در جواب آنها گفتم که این لحن شما بیشتر لجبازی برخی و بی توجهی برخی دیگر را بدنبال خواهد داشت. اگر بجای آن می نوشتید: «کسانی که می خواهند سیگار بکشند از فضای باز حیاط دانشکده استفاده کنند» در آن صورت تاثیر توصیه شما بمراتب بیشتر می شد.</w:t>
      </w:r>
      <w:r>
        <w:rPr>
          <w:rFonts w:cs="B Nazanin" w:hint="cs"/>
          <w:rtl/>
        </w:rPr>
        <w:t xml:space="preserve"> </w:t>
      </w:r>
      <w:r w:rsidR="00810680">
        <w:rPr>
          <w:rFonts w:cs="B Nazanin" w:hint="cs"/>
          <w:rtl/>
        </w:rPr>
        <w:t xml:space="preserve">برای آن که واکنش منفی نسبت به توصیه ایجاد نشود می توان بجای استفاده از جملات خطابی از جملاتی استفاده کرد که مستقیما مخاطب در معرض آن قرار نگیرد. توصیه هایی که با جملات امری مستقیم </w:t>
      </w:r>
      <w:r w:rsidR="00810680">
        <w:rPr>
          <w:rFonts w:ascii="Times New Roman" w:hAnsi="Times New Roman" w:cs="Times New Roman" w:hint="cs"/>
          <w:rtl/>
        </w:rPr>
        <w:t>–</w:t>
      </w:r>
      <w:r w:rsidR="00810680">
        <w:rPr>
          <w:rFonts w:cs="B Nazanin" w:hint="cs"/>
          <w:rtl/>
        </w:rPr>
        <w:t>مثل بکن، نکن- مطرح می شوند می توانند تاثیر کمتری را نسبت به جملاتی دا</w:t>
      </w:r>
      <w:r w:rsidR="002E6FA4">
        <w:rPr>
          <w:rFonts w:cs="B Nazanin" w:hint="cs"/>
          <w:rtl/>
        </w:rPr>
        <w:t>شته باشند</w:t>
      </w:r>
      <w:r w:rsidR="00810680">
        <w:rPr>
          <w:rFonts w:cs="B Nazanin" w:hint="cs"/>
          <w:rtl/>
        </w:rPr>
        <w:t xml:space="preserve"> که فرد غایبی را مورد توجه قرار می دهند. بجای «</w:t>
      </w:r>
      <w:r w:rsidR="00B348C5">
        <w:rPr>
          <w:rFonts w:cs="B Nazanin" w:hint="cs"/>
          <w:rtl/>
        </w:rPr>
        <w:t xml:space="preserve">فلان رفتار را انجام بده </w:t>
      </w:r>
      <w:r w:rsidR="00810680">
        <w:rPr>
          <w:rFonts w:cs="B Nazanin" w:hint="cs"/>
          <w:rtl/>
        </w:rPr>
        <w:t xml:space="preserve">» </w:t>
      </w:r>
      <w:r w:rsidR="00B348C5">
        <w:rPr>
          <w:rFonts w:cs="B Nazanin" w:hint="cs"/>
          <w:rtl/>
        </w:rPr>
        <w:t xml:space="preserve">می توان از جملاتی اینگونه استفاده کرد </w:t>
      </w:r>
      <w:r w:rsidR="00810680">
        <w:rPr>
          <w:rFonts w:cs="B Nazanin" w:hint="cs"/>
          <w:rtl/>
        </w:rPr>
        <w:t xml:space="preserve">« </w:t>
      </w:r>
      <w:r w:rsidR="00B348C5">
        <w:rPr>
          <w:rFonts w:cs="B Nazanin" w:hint="cs"/>
          <w:rtl/>
        </w:rPr>
        <w:t xml:space="preserve">دانشجویان </w:t>
      </w:r>
      <w:r w:rsidR="00810680">
        <w:rPr>
          <w:rFonts w:cs="B Nazanin" w:hint="cs"/>
          <w:rtl/>
        </w:rPr>
        <w:t xml:space="preserve">باید </w:t>
      </w:r>
      <w:r w:rsidR="00B348C5">
        <w:rPr>
          <w:rFonts w:cs="B Nazanin" w:hint="cs"/>
          <w:rtl/>
        </w:rPr>
        <w:t>فلان رفتار اخلاقی را انجام بدهند». بکار بردن باید و نباید نیز می تواند حساسیت ها</w:t>
      </w:r>
      <w:r w:rsidR="00D11B81">
        <w:rPr>
          <w:rFonts w:cs="B Nazanin" w:hint="cs"/>
          <w:rtl/>
        </w:rPr>
        <w:t>ی</w:t>
      </w:r>
      <w:r w:rsidR="00B348C5">
        <w:rPr>
          <w:rFonts w:cs="B Nazanin" w:hint="cs"/>
          <w:rtl/>
        </w:rPr>
        <w:t xml:space="preserve">ی </w:t>
      </w:r>
      <w:r w:rsidR="00D11B81">
        <w:rPr>
          <w:rFonts w:cs="B Nazanin" w:hint="cs"/>
          <w:rtl/>
        </w:rPr>
        <w:t xml:space="preserve">را </w:t>
      </w:r>
      <w:r w:rsidR="00B348C5">
        <w:rPr>
          <w:rFonts w:cs="B Nazanin" w:hint="cs"/>
          <w:rtl/>
        </w:rPr>
        <w:t xml:space="preserve">بوجود بیاورد. لذا می توان از جملات خبری که مستلزم توصیه هستند استفاده نمود، مثل «دانشجویان فلان رفتار اخلاقی را انجام می دهند». </w:t>
      </w:r>
    </w:p>
    <w:p w:rsidR="005337FB" w:rsidRDefault="00AE0540" w:rsidP="00D96B3E">
      <w:pPr>
        <w:pStyle w:val="ListParagraph"/>
        <w:spacing w:line="360" w:lineRule="auto"/>
        <w:ind w:left="314"/>
        <w:rPr>
          <w:rFonts w:cs="B Nazanin"/>
          <w:rtl/>
        </w:rPr>
      </w:pPr>
      <w:r w:rsidRPr="00AE0540">
        <w:rPr>
          <w:rFonts w:cs="B Nazanin" w:hint="cs"/>
          <w:rtl/>
        </w:rPr>
        <w:t>در این روش</w:t>
      </w:r>
      <w:r w:rsidR="002E6FA4">
        <w:rPr>
          <w:rFonts w:cs="B Nazanin" w:hint="cs"/>
          <w:rtl/>
        </w:rPr>
        <w:t>،</w:t>
      </w:r>
      <w:r>
        <w:rPr>
          <w:rFonts w:cs="B Nazanin" w:hint="cs"/>
          <w:rtl/>
        </w:rPr>
        <w:t xml:space="preserve"> توصیه های مستقیم ضرورتا نباید شفاهی باشد، بلکه در قالب های متفاوت کتبی، صوتی، تصویری نیز می توان برای این روش استفاده نمود. لذا این توصیه ها می تواند توسط استادان </w:t>
      </w:r>
      <w:r>
        <w:rPr>
          <w:rFonts w:cs="B Nazanin" w:hint="cs"/>
          <w:rtl/>
        </w:rPr>
        <w:lastRenderedPageBreak/>
        <w:t>و یا سایر دانشجویان در قالبهای متفاوت بیان شود. و همچنین می توان از تراکتها، تابلو نوشت ها، ذکر توصیه ها روز برگه هایی که دانشجویان با آن سروکار دارند نیز انجام شود. در ادبیات قرآنی بخشی از روش تذکر ناظر به این نوع روش است. در تذکر یادآوریِ نیک رفتاری در مواردی است که فرد قبلا کاملا آن رفتار اخلاقی را می دانسته وصرفا یادآوری مجدد از آن صورت می پذیرد. بدیهی است که این روش برای کسانی که چنان رفتاری را قبول نداشته باشند چندان کارا نیست و بلکه نتیجه عکس می دهد.</w:t>
      </w:r>
      <w:r w:rsidR="005337FB">
        <w:rPr>
          <w:rFonts w:cs="B Nazanin" w:hint="cs"/>
          <w:rtl/>
        </w:rPr>
        <w:t xml:space="preserve"> </w:t>
      </w:r>
    </w:p>
    <w:p w:rsidR="00AE0540" w:rsidRDefault="005337FB" w:rsidP="00D96B3E">
      <w:pPr>
        <w:pStyle w:val="ListParagraph"/>
        <w:spacing w:line="360" w:lineRule="auto"/>
        <w:ind w:left="314"/>
        <w:rPr>
          <w:rFonts w:cs="B Nazanin"/>
          <w:rtl/>
        </w:rPr>
      </w:pPr>
      <w:r>
        <w:rPr>
          <w:rFonts w:cs="B Nazanin" w:hint="cs"/>
          <w:rtl/>
        </w:rPr>
        <w:t xml:space="preserve">برای اثر بخش بودن این روش استفاده از تکنیک های اقناع می تواند کمک کننده باشد. بکار بردن این نوع تکنیک ها نیز تسلط به انواع هنرمندی ها را می طلبد. </w:t>
      </w:r>
      <w:r w:rsidR="00AE0540">
        <w:rPr>
          <w:rFonts w:cs="B Nazanin" w:hint="cs"/>
          <w:rtl/>
        </w:rPr>
        <w:t xml:space="preserve"> </w:t>
      </w:r>
      <w:r w:rsidR="00AE0540" w:rsidRPr="00AE0540">
        <w:rPr>
          <w:rFonts w:cs="B Nazanin" w:hint="cs"/>
          <w:rtl/>
        </w:rPr>
        <w:t xml:space="preserve"> </w:t>
      </w:r>
    </w:p>
    <w:p w:rsidR="005337FB" w:rsidRDefault="005337FB" w:rsidP="00D96B3E">
      <w:pPr>
        <w:pStyle w:val="ListParagraph"/>
        <w:spacing w:line="360" w:lineRule="auto"/>
        <w:ind w:left="314"/>
        <w:rPr>
          <w:rFonts w:cs="B Nazanin"/>
          <w:rtl/>
        </w:rPr>
      </w:pPr>
    </w:p>
    <w:p w:rsidR="0037152C" w:rsidRDefault="005337FB" w:rsidP="002E6FA4">
      <w:pPr>
        <w:pStyle w:val="ListParagraph"/>
        <w:numPr>
          <w:ilvl w:val="0"/>
          <w:numId w:val="7"/>
        </w:numPr>
        <w:spacing w:line="360" w:lineRule="auto"/>
        <w:rPr>
          <w:rFonts w:cs="B Nazanin"/>
        </w:rPr>
      </w:pPr>
      <w:r w:rsidRPr="005966DF">
        <w:rPr>
          <w:rFonts w:cs="B Titr" w:hint="cs"/>
          <w:sz w:val="24"/>
          <w:szCs w:val="24"/>
          <w:rtl/>
        </w:rPr>
        <w:t>روش بکارگیری دانشجویان در طرح های اجتماعی برای ایجاد حساسیت های اخلاقی نسبت به دستورهای اخلاق پزشکی:</w:t>
      </w:r>
      <w:r>
        <w:rPr>
          <w:rFonts w:cs="B Nazanin" w:hint="cs"/>
          <w:rtl/>
        </w:rPr>
        <w:t xml:space="preserve"> برای استفاده از روشهای نیمه مستقیم ارادی در جهت ایجاد حساسیت های اخلاقی لازم از این تکنیک می توان استفاده کرد. برای افزایش حساسیت اخلاقی دانشجویان می توان آنها را در قالب دسته هایی نظام داد و از این دسته ها خواست که نسبت به ارزیابی </w:t>
      </w:r>
      <w:r w:rsidR="006A01BA">
        <w:rPr>
          <w:rFonts w:cs="B Nazanin" w:hint="cs"/>
          <w:rtl/>
        </w:rPr>
        <w:t>مجموعه رفتار های پزشکان در تشخیص، درمان و پژوهش بپردازند و سپس این گروهها</w:t>
      </w:r>
      <w:r w:rsidR="002E6FA4">
        <w:rPr>
          <w:rFonts w:cs="B Nazanin" w:hint="cs"/>
          <w:rtl/>
        </w:rPr>
        <w:t>،</w:t>
      </w:r>
      <w:r w:rsidR="006A01BA">
        <w:rPr>
          <w:rFonts w:cs="B Nazanin" w:hint="cs"/>
          <w:rtl/>
        </w:rPr>
        <w:t xml:space="preserve"> یافته های خود را در معرض دیگر دسته ها قرار دهند و نقاط قوت و ضعف هر یک از ارزیابی ها را بیان کنند و در نهایت حساسیت اخلاقی تمامی افراد در گروههای فعال افزایش می یابد. همانگونه که ممیزهای بهداشتی و یا بازرسان بهداشت در اثر بازرسی هایشان، خود حساسیت های اخلاقی لازم را بدست خواهند آورد. همان تکنیک هایی که برای بازرسی بهداشتی برای گروههای مختلف می تواند اثربخش باشد و تا کنون نسبت به آن در مراکز بهداشت توجه لازم می شده است همان تکنیک ها می تواند در بالابردن حساسیت اخلاقی دانشجویان موثر باشد بشرط آنکه برای بهداشت اخلاقی به اندازه لازم حساسیت در برنامه ریزان کشور باشد. این روش را می توان در صورتهای دی</w:t>
      </w:r>
      <w:r w:rsidR="002E6FA4">
        <w:rPr>
          <w:rFonts w:cs="B Nazanin" w:hint="cs"/>
          <w:rtl/>
        </w:rPr>
        <w:t xml:space="preserve">گر طرح های اجتماعی نیز بکار برد. </w:t>
      </w:r>
    </w:p>
    <w:p w:rsidR="002E6FA4" w:rsidRDefault="002E6FA4" w:rsidP="0037152C">
      <w:pPr>
        <w:pStyle w:val="ListParagraph"/>
        <w:spacing w:line="360" w:lineRule="auto"/>
        <w:ind w:left="314"/>
        <w:rPr>
          <w:rFonts w:cs="B Nazanin"/>
          <w:rtl/>
        </w:rPr>
      </w:pPr>
      <w:r>
        <w:rPr>
          <w:rFonts w:cs="B Nazanin" w:hint="cs"/>
          <w:rtl/>
        </w:rPr>
        <w:lastRenderedPageBreak/>
        <w:t xml:space="preserve">دکتر تابعی در مصاحبه شان تاکید می کردند که دانشجویان تا خود بطور ملموس موقعیتهای دیگر افراد مخصوصا بیماران را مشاهده نکنند نمی توانند حساسیت های لازم را به دردهای مردم و در نتیجه به اخلاقیات داشته باشند. به این منظور از استادانی یاد می کردند که با </w:t>
      </w:r>
      <w:r w:rsidR="0037152C">
        <w:rPr>
          <w:rFonts w:cs="B Nazanin" w:hint="cs"/>
          <w:rtl/>
        </w:rPr>
        <w:t>همراه کردن دانشجویان در موقعیتهای بیماران مخصوصا حضور در منزل بیماران و درک وضعیت آنها می توانند حساسیت های اخلاقی دانشجویان را افزایش داد.</w:t>
      </w:r>
    </w:p>
    <w:p w:rsidR="00683575" w:rsidRPr="002E6FA4" w:rsidRDefault="00683575" w:rsidP="0037152C">
      <w:pPr>
        <w:pStyle w:val="ListParagraph"/>
        <w:spacing w:line="360" w:lineRule="auto"/>
        <w:ind w:left="314"/>
        <w:rPr>
          <w:rFonts w:cs="B Nazanin"/>
        </w:rPr>
      </w:pPr>
      <w:r>
        <w:rPr>
          <w:rFonts w:cs="B Nazanin" w:hint="cs"/>
          <w:rtl/>
        </w:rPr>
        <w:t xml:space="preserve">دکتر شمسی از مواجهه های دانشجویان با شرایط بیماران سخن گفتند و در این زمینه به حضور دانشجویان در بعضی بخشها مثل آی سی یو بصورت پرستار که تماس بیشتری با مشکلات بیماران دارند سخن گفتند. ایشان پیشنهاد می دهند که باید دانشجویان را موظف کرد که زمان </w:t>
      </w:r>
      <w:r w:rsidR="002A5315">
        <w:rPr>
          <w:rFonts w:cs="B Nazanin" w:hint="cs"/>
          <w:rtl/>
        </w:rPr>
        <w:t>بیشتری برای گوش کردن مشکلات بیمار صرف کنند تا درگیری بیشتری با مسائل اخلاقی پیدا کرده و حساسیت بیشتری پیدا کنند.</w:t>
      </w:r>
    </w:p>
    <w:p w:rsidR="00D96B3E" w:rsidRDefault="00D96B3E" w:rsidP="00D96B3E">
      <w:pPr>
        <w:pStyle w:val="ListParagraph"/>
        <w:spacing w:line="360" w:lineRule="auto"/>
        <w:ind w:left="314"/>
        <w:rPr>
          <w:rFonts w:cs="B Nazanin"/>
        </w:rPr>
      </w:pPr>
    </w:p>
    <w:p w:rsidR="006A01BA" w:rsidRDefault="00B40EE6" w:rsidP="0037152C">
      <w:pPr>
        <w:pStyle w:val="ListParagraph"/>
        <w:numPr>
          <w:ilvl w:val="0"/>
          <w:numId w:val="7"/>
        </w:numPr>
        <w:spacing w:line="360" w:lineRule="auto"/>
        <w:rPr>
          <w:rFonts w:cs="B Nazanin"/>
        </w:rPr>
      </w:pPr>
      <w:r w:rsidRPr="005966DF">
        <w:rPr>
          <w:rFonts w:cs="B Titr" w:hint="cs"/>
          <w:sz w:val="24"/>
          <w:szCs w:val="24"/>
          <w:rtl/>
        </w:rPr>
        <w:t xml:space="preserve">روش افزایش حساسیت اخلاقی در دانشجویان در قالب طرح های خودجوش </w:t>
      </w:r>
      <w:r w:rsidR="00101293" w:rsidRPr="005966DF">
        <w:rPr>
          <w:rFonts w:cs="B Titr" w:hint="cs"/>
          <w:sz w:val="24"/>
          <w:szCs w:val="24"/>
          <w:rtl/>
        </w:rPr>
        <w:t xml:space="preserve">اجتماعی </w:t>
      </w:r>
      <w:r w:rsidR="00D12CBC" w:rsidRPr="005966DF">
        <w:rPr>
          <w:rFonts w:cs="B Titr" w:hint="cs"/>
          <w:sz w:val="24"/>
          <w:szCs w:val="24"/>
          <w:rtl/>
        </w:rPr>
        <w:t>آنها</w:t>
      </w:r>
      <w:r w:rsidR="00101293" w:rsidRPr="005966DF">
        <w:rPr>
          <w:rFonts w:cs="B Titr" w:hint="cs"/>
          <w:sz w:val="24"/>
          <w:szCs w:val="24"/>
          <w:rtl/>
        </w:rPr>
        <w:t>:</w:t>
      </w:r>
      <w:r w:rsidR="00101293">
        <w:rPr>
          <w:rFonts w:cs="B Nazanin" w:hint="cs"/>
          <w:rtl/>
        </w:rPr>
        <w:t xml:space="preserve"> برای تقویت ارادی دانشجویان در روش غیر مستقیم ارادی در جهت افزایش حساسیت های اخلاقی می توان از این روش استفاده کرد. بدیهی است که اگر این طرح </w:t>
      </w:r>
      <w:r w:rsidR="0037152C">
        <w:rPr>
          <w:rFonts w:cs="B Nazanin" w:hint="cs"/>
          <w:rtl/>
        </w:rPr>
        <w:t xml:space="preserve">ها </w:t>
      </w:r>
      <w:r w:rsidR="00101293">
        <w:rPr>
          <w:rFonts w:cs="B Nazanin" w:hint="cs"/>
          <w:rtl/>
        </w:rPr>
        <w:t xml:space="preserve">توسط </w:t>
      </w:r>
      <w:r w:rsidR="00055771">
        <w:rPr>
          <w:rFonts w:cs="B Nazanin" w:hint="cs"/>
          <w:rtl/>
        </w:rPr>
        <w:t>مربیان</w:t>
      </w:r>
      <w:r w:rsidR="00101293">
        <w:rPr>
          <w:rFonts w:cs="B Nazanin" w:hint="cs"/>
          <w:rtl/>
        </w:rPr>
        <w:t xml:space="preserve"> صورت پذیرد دیگر نقش خودجوش بودن آن معنا نخواهد داشت. </w:t>
      </w:r>
      <w:r w:rsidR="00055771">
        <w:rPr>
          <w:rFonts w:cs="B Nazanin" w:hint="cs"/>
          <w:rtl/>
        </w:rPr>
        <w:t xml:space="preserve">این گونه مربیان باید بسترهای لازم را برای بوجود آمدن این طرحهای خودجوش فراهم آورند و از هرگونه مداخله در اقدامات دانشجویان خودداری کنند تا بطور ناخودآگاه دانشجویان با اراده خویش حساسیت اخلاقی شان را بالا ببرند. تجربه گروههای خودجوش اجتماعی در جهت حفاظت از محیط زیست و یا پاکسازی محیط زیست از آلودگی های مربوطه تجربه ارزنده ای است که می توان از آن برای افزایش حساسیت اخلاقی دانشجویان نیز استفاده نمود. </w:t>
      </w:r>
    </w:p>
    <w:p w:rsidR="00C60135" w:rsidRDefault="00C60135" w:rsidP="00C60135">
      <w:pPr>
        <w:pStyle w:val="ListParagraph"/>
        <w:spacing w:line="360" w:lineRule="auto"/>
        <w:ind w:left="314"/>
        <w:rPr>
          <w:rFonts w:cs="B Nazanin"/>
          <w:rtl/>
        </w:rPr>
      </w:pPr>
      <w:r>
        <w:rPr>
          <w:rFonts w:cs="B Nazanin" w:hint="cs"/>
          <w:rtl/>
        </w:rPr>
        <w:t xml:space="preserve">در سالیان اخیر اردوهای جهادی که توسط خود دانشجویان برنامه ریزی شده است مثال بسیار خوبی از اینگونه طرحهای خود جوش است که در قالب این اردوها دانشجویان پزشکی اقدام به حضور در </w:t>
      </w:r>
      <w:r>
        <w:rPr>
          <w:rFonts w:cs="B Nazanin" w:hint="cs"/>
          <w:rtl/>
        </w:rPr>
        <w:lastRenderedPageBreak/>
        <w:t xml:space="preserve">مناطق محروم می کنند و </w:t>
      </w:r>
      <w:r w:rsidR="00226934">
        <w:rPr>
          <w:rFonts w:cs="B Nazanin" w:hint="cs"/>
          <w:rtl/>
        </w:rPr>
        <w:t>بجای سایر اقدامات جهادی، درمان افراد محروم یا بهداشت آن منطقه را به عهده می گیرند. بدیهی است که دانشگاهها باید شرایط لازم را برای دانشجویان برای حضور در این اردوها داشته باشند.</w:t>
      </w:r>
    </w:p>
    <w:p w:rsidR="00226934" w:rsidRDefault="00226934" w:rsidP="00EE6B01">
      <w:pPr>
        <w:pStyle w:val="ListParagraph"/>
        <w:spacing w:line="360" w:lineRule="auto"/>
        <w:ind w:left="314"/>
        <w:rPr>
          <w:rFonts w:cs="B Nazanin"/>
        </w:rPr>
      </w:pPr>
      <w:r>
        <w:rPr>
          <w:rFonts w:cs="B Nazanin" w:hint="cs"/>
          <w:rtl/>
        </w:rPr>
        <w:t xml:space="preserve">مثالی دیگر از این اقدامات خودجوش حضور دانشجویان </w:t>
      </w:r>
      <w:r w:rsidR="00EE6B01">
        <w:rPr>
          <w:rFonts w:cs="B Nazanin" w:hint="cs"/>
          <w:rtl/>
        </w:rPr>
        <w:t>پ</w:t>
      </w:r>
      <w:r>
        <w:rPr>
          <w:rFonts w:cs="B Nazanin" w:hint="cs"/>
          <w:rtl/>
        </w:rPr>
        <w:t>زشکی به همراه تیم پز</w:t>
      </w:r>
      <w:r w:rsidR="00EE6B01">
        <w:rPr>
          <w:rFonts w:cs="B Nazanin" w:hint="cs"/>
          <w:rtl/>
        </w:rPr>
        <w:t>ش</w:t>
      </w:r>
      <w:r>
        <w:rPr>
          <w:rFonts w:cs="B Nazanin" w:hint="cs"/>
          <w:rtl/>
        </w:rPr>
        <w:t>کی در دوران راهپیمایی اربعین است. حضور در من</w:t>
      </w:r>
      <w:r w:rsidR="00EE6B01">
        <w:rPr>
          <w:rFonts w:cs="B Nazanin" w:hint="cs"/>
          <w:rtl/>
        </w:rPr>
        <w:t>ا</w:t>
      </w:r>
      <w:r>
        <w:rPr>
          <w:rFonts w:cs="B Nazanin" w:hint="cs"/>
          <w:rtl/>
        </w:rPr>
        <w:t>طق آسیب دیده از وقایع طبیعی همچون زلزله نیز مثالی دیگر از ا</w:t>
      </w:r>
      <w:r w:rsidR="00EE6B01">
        <w:rPr>
          <w:rFonts w:cs="B Nazanin" w:hint="cs"/>
          <w:rtl/>
        </w:rPr>
        <w:t>ی</w:t>
      </w:r>
      <w:r>
        <w:rPr>
          <w:rFonts w:cs="B Nazanin" w:hint="cs"/>
          <w:rtl/>
        </w:rPr>
        <w:t>ن اقدامات است.</w:t>
      </w:r>
    </w:p>
    <w:p w:rsidR="00D96B3E" w:rsidRDefault="00D96B3E">
      <w:pPr>
        <w:bidi w:val="0"/>
        <w:rPr>
          <w:rFonts w:cs="B Nazanin"/>
        </w:rPr>
      </w:pPr>
      <w:r>
        <w:rPr>
          <w:rFonts w:cs="B Nazanin"/>
          <w:rtl/>
        </w:rPr>
        <w:br w:type="page"/>
      </w:r>
    </w:p>
    <w:p w:rsidR="00055771" w:rsidRPr="00B44650" w:rsidRDefault="00055771" w:rsidP="00B44650">
      <w:pPr>
        <w:spacing w:line="360" w:lineRule="auto"/>
        <w:ind w:left="-188" w:right="-142"/>
        <w:rPr>
          <w:rFonts w:ascii="IranNastaliq" w:hAnsi="IranNastaliq" w:cs="IranNastaliq"/>
          <w:sz w:val="52"/>
          <w:szCs w:val="52"/>
          <w:rtl/>
        </w:rPr>
      </w:pPr>
      <w:r w:rsidRPr="00B44650">
        <w:rPr>
          <w:rFonts w:ascii="IranNastaliq" w:hAnsi="IranNastaliq" w:cs="IranNastaliq"/>
          <w:sz w:val="52"/>
          <w:szCs w:val="52"/>
          <w:rtl/>
        </w:rPr>
        <w:lastRenderedPageBreak/>
        <w:t xml:space="preserve">ب –راهکارهایی که </w:t>
      </w:r>
      <w:r w:rsidR="00B44650" w:rsidRPr="00B44650">
        <w:rPr>
          <w:rFonts w:ascii="IranNastaliq" w:hAnsi="IranNastaliq" w:cs="IranNastaliq" w:hint="cs"/>
          <w:sz w:val="52"/>
          <w:szCs w:val="52"/>
          <w:rtl/>
        </w:rPr>
        <w:t xml:space="preserve"> موجب می شود </w:t>
      </w:r>
      <w:r w:rsidRPr="00B44650">
        <w:rPr>
          <w:rFonts w:ascii="IranNastaliq" w:hAnsi="IranNastaliq" w:cs="IranNastaliq"/>
          <w:sz w:val="52"/>
          <w:szCs w:val="52"/>
          <w:rtl/>
        </w:rPr>
        <w:t>قضاوت اخلاقی دانشجویان پزشکی از مراحل پایین ترِ رشد اخلاقی به مراحل بالاتر ب</w:t>
      </w:r>
      <w:r w:rsidR="00B44650" w:rsidRPr="00B44650">
        <w:rPr>
          <w:rFonts w:ascii="IranNastaliq" w:hAnsi="IranNastaliq" w:cs="IranNastaliq" w:hint="cs"/>
          <w:sz w:val="52"/>
          <w:szCs w:val="52"/>
          <w:rtl/>
        </w:rPr>
        <w:t>رود</w:t>
      </w:r>
      <w:r w:rsidRPr="00B44650">
        <w:rPr>
          <w:rFonts w:ascii="IranNastaliq" w:hAnsi="IranNastaliq" w:cs="IranNastaliq"/>
          <w:sz w:val="52"/>
          <w:szCs w:val="52"/>
          <w:rtl/>
        </w:rPr>
        <w:t>:</w:t>
      </w:r>
    </w:p>
    <w:p w:rsidR="005B4416" w:rsidRDefault="005B4416" w:rsidP="005640E6">
      <w:pPr>
        <w:spacing w:line="360" w:lineRule="auto"/>
        <w:rPr>
          <w:rFonts w:cs="B Nazanin"/>
          <w:rtl/>
        </w:rPr>
      </w:pPr>
      <w:r>
        <w:rPr>
          <w:rFonts w:cs="B Nazanin" w:hint="cs"/>
          <w:rtl/>
        </w:rPr>
        <w:t>همانگونه که قبلا بیان شد، جیمز رست و ناروائز دیدگاه 6 مرحله ای رشد اخلاقی را که توسط کلبرگ ارائه شده بود ناقص دانستند و الگویی چهار</w:t>
      </w:r>
      <w:r w:rsidR="00490B89">
        <w:rPr>
          <w:rFonts w:cs="B Nazanin" w:hint="cs"/>
          <w:rtl/>
        </w:rPr>
        <w:t xml:space="preserve"> مولفه ای پیشنهاد کردند. </w:t>
      </w:r>
      <w:r w:rsidR="00490B89" w:rsidRPr="000C550B">
        <w:rPr>
          <w:rFonts w:cs="B Nazanin" w:hint="cs"/>
          <w:rtl/>
        </w:rPr>
        <w:t>این الگو درواقع  نظریه‌ای در باب تعین رفتار ا</w:t>
      </w:r>
      <w:r w:rsidR="00997F2D">
        <w:rPr>
          <w:rFonts w:cs="B Nazanin" w:hint="cs"/>
          <w:rtl/>
        </w:rPr>
        <w:t>خلاقی و قطعیت بخشی به رفتار است</w:t>
      </w:r>
      <w:r w:rsidR="00490B89" w:rsidRPr="000C550B">
        <w:rPr>
          <w:rFonts w:cs="B Nazanin" w:hint="cs"/>
          <w:rtl/>
        </w:rPr>
        <w:t>. وی فرایندهای روانشناختی دخیل در رفتار اخلاقی را مورد توجه قرار داده و دریافته است که حداقل 4 فرایند روانشناختی اصلی باید رخ دهد تا رفتار اخلاقی بروز نماید</w:t>
      </w:r>
      <w:r w:rsidR="00490B89" w:rsidRPr="000C550B">
        <w:rPr>
          <w:rFonts w:cs="B Nazanin"/>
        </w:rPr>
        <w:t>.</w:t>
      </w:r>
      <w:r>
        <w:rPr>
          <w:rFonts w:cs="B Nazanin" w:hint="cs"/>
          <w:rtl/>
        </w:rPr>
        <w:t xml:space="preserve"> </w:t>
      </w:r>
      <w:r w:rsidR="00997F2D">
        <w:rPr>
          <w:rFonts w:cs="B Nazanin" w:hint="cs"/>
          <w:rtl/>
        </w:rPr>
        <w:t xml:space="preserve">او متذکر می شود که اخلاقی عمل نکردن برخی انسانها ناشی از یکی از این چهار مولفه است. مولفه اول حساسیت اخلاقی بود که در قسمت قبل توضیح داده شد. او مولفه دوم را همان دیدگاه کلبرگ درباره رشد اخلاقی افراد می داند. انسانها متناسب بارشد اخلاقی شان در یکی از مراحل ششگانه قرار دارند که قضاوتهای اخلاقی آنها را شکل می دهد. </w:t>
      </w:r>
      <w:r w:rsidR="00163987">
        <w:rPr>
          <w:rFonts w:cs="B Nazanin" w:hint="cs"/>
          <w:rtl/>
        </w:rPr>
        <w:t xml:space="preserve">نوع قضاوتهای اخلاقی افراد متاثر از رشد آنهاست، در نتیجه افرادی که در مرحله رشد اخلاقی پایین تری قرار دارند نمی توانند در قضاوتهای اخلاقی شان بر مبنای متعالی تری قضاوت داشته باشند. </w:t>
      </w:r>
    </w:p>
    <w:p w:rsidR="00163987" w:rsidRDefault="00163987" w:rsidP="005640E6">
      <w:pPr>
        <w:spacing w:line="360" w:lineRule="auto"/>
        <w:rPr>
          <w:rFonts w:cs="B Nazanin"/>
          <w:rtl/>
        </w:rPr>
      </w:pPr>
      <w:r>
        <w:rPr>
          <w:rFonts w:cs="B Nazanin" w:hint="cs"/>
          <w:rtl/>
        </w:rPr>
        <w:t>ما از دیدگاه چهار مولفه ای جیمز رست که دیدگاهی توصیفی است چهار دیدگاه تجویزی استخراج کردیم</w:t>
      </w:r>
      <w:r w:rsidR="000D0941">
        <w:rPr>
          <w:rFonts w:cs="B Nazanin" w:hint="cs"/>
          <w:rtl/>
        </w:rPr>
        <w:t xml:space="preserve">. لذا همانگونه که رست مولفه روانشناختی دوم را </w:t>
      </w:r>
      <w:r w:rsidR="005640E6">
        <w:rPr>
          <w:rFonts w:cs="B Nazanin" w:hint="cs"/>
          <w:rtl/>
        </w:rPr>
        <w:t>سطح</w:t>
      </w:r>
      <w:r w:rsidR="000D0941">
        <w:rPr>
          <w:rFonts w:cs="B Nazanin" w:hint="cs"/>
          <w:rtl/>
        </w:rPr>
        <w:t xml:space="preserve"> رشد اخلاقی می داند </w:t>
      </w:r>
      <w:r w:rsidR="005640E6">
        <w:rPr>
          <w:rFonts w:cs="B Nazanin" w:hint="cs"/>
          <w:rtl/>
        </w:rPr>
        <w:t xml:space="preserve">و توصیفی از اخلاقی بودن انسانهاست، ما از این نظر رست دستورالعملی تجویزی استخراج کردیم که برای رشد اخلاقی افراد </w:t>
      </w:r>
      <w:r w:rsidR="005640E6" w:rsidRPr="005640E6">
        <w:rPr>
          <w:rFonts w:cs="B Nazanin" w:hint="cs"/>
          <w:u w:val="single"/>
          <w:rtl/>
        </w:rPr>
        <w:t>باید</w:t>
      </w:r>
      <w:r w:rsidR="005640E6">
        <w:rPr>
          <w:rFonts w:cs="B Nazanin" w:hint="cs"/>
          <w:rtl/>
        </w:rPr>
        <w:t xml:space="preserve"> اقداماتی انجام داد که فرد بتواند از مرحله پاین تر اخلاقی به مرحله بالاتر ارتقاء پیدا کند. </w:t>
      </w:r>
      <w:r w:rsidR="00535084">
        <w:rPr>
          <w:rFonts w:cs="B Nazanin" w:hint="cs"/>
          <w:rtl/>
        </w:rPr>
        <w:t>روشهایی که بتوانند فرد را از مراحل پایین تر رشد اخلاقی به مراحل بالاتر ببرد باعث ارتقاء اخلاقی فرد خواهد شد. این نوع نگاه از جهتی با کلبرگ متفاوت است. کلبرگ در مقام توصیف وضعیت اخلاقی متفاوت افراد بود. اما همانگونه که گفته شد این نوع نگاه کلبرگ (همانند فروید) گویی فرد را ناگز</w:t>
      </w:r>
      <w:r w:rsidR="00E321E4">
        <w:rPr>
          <w:rFonts w:cs="B Nazanin" w:hint="cs"/>
          <w:rtl/>
        </w:rPr>
        <w:t xml:space="preserve"> </w:t>
      </w:r>
      <w:r w:rsidR="00535084">
        <w:rPr>
          <w:rFonts w:cs="B Nazanin" w:hint="cs"/>
          <w:rtl/>
        </w:rPr>
        <w:t xml:space="preserve">یر از قرارداشتن در آن مرحله می داند که به علت میزان رشد اوست. درست است که کودکان نوع نگاهشان به مسائل اخلاقی رفته رفته تغییر می کند و قضاوتهای بالاتری را پیدا می کنند ولی این توصیف وضعیت </w:t>
      </w:r>
      <w:r w:rsidR="009C65E8">
        <w:rPr>
          <w:rFonts w:cs="B Nazanin" w:hint="cs"/>
          <w:rtl/>
        </w:rPr>
        <w:t>ا</w:t>
      </w:r>
      <w:r w:rsidR="00535084">
        <w:rPr>
          <w:rFonts w:cs="B Nazanin" w:hint="cs"/>
          <w:rtl/>
        </w:rPr>
        <w:t xml:space="preserve">فراد نمی تواند </w:t>
      </w:r>
      <w:r w:rsidR="00535084">
        <w:rPr>
          <w:rFonts w:cs="B Nazanin" w:hint="cs"/>
          <w:rtl/>
        </w:rPr>
        <w:lastRenderedPageBreak/>
        <w:t xml:space="preserve">نتیجه دهد که </w:t>
      </w:r>
      <w:r w:rsidR="009C65E8">
        <w:rPr>
          <w:rFonts w:cs="B Nazanin" w:hint="cs"/>
          <w:rtl/>
        </w:rPr>
        <w:t>آنها</w:t>
      </w:r>
      <w:r w:rsidR="00535084">
        <w:rPr>
          <w:rFonts w:cs="B Nazanin" w:hint="cs"/>
          <w:rtl/>
        </w:rPr>
        <w:t xml:space="preserve"> نمی توانند با روشهایی از یک مرحله پایین تر به مرحله بالاتری بروند. </w:t>
      </w:r>
      <w:r w:rsidR="009C65E8">
        <w:rPr>
          <w:rFonts w:cs="B Nazanin" w:hint="cs"/>
          <w:rtl/>
        </w:rPr>
        <w:t xml:space="preserve">درست است که خود کلبرگ چنین ادعایی را مطرح نکرده است ولی شاید بطور ضمنی بتوان چنین برداشتی را از نظریه او داشت. </w:t>
      </w:r>
    </w:p>
    <w:p w:rsidR="005640E6" w:rsidRDefault="009C65E8" w:rsidP="005640E6">
      <w:pPr>
        <w:spacing w:line="360" w:lineRule="auto"/>
        <w:rPr>
          <w:rFonts w:cs="B Nazanin"/>
          <w:rtl/>
        </w:rPr>
      </w:pPr>
      <w:r>
        <w:rPr>
          <w:rFonts w:cs="B Nazanin" w:hint="cs"/>
          <w:rtl/>
        </w:rPr>
        <w:t>در این بخش با این پیش فرض که افراد با روشهایی می توانند مرحله رشد اخلاقی خود را ارتقاء بخشند درصددیم راهکارهایی را نشان دهیم که باعث رشد اخلاقی دانشجویان پزشکی می گردد. کلبرگ مدعی بود که بین رشد اخلاقی و رشد جسمانی یا عقلی افراد استلزامی وجود ندارد. لذا احتمال دارد که فردی در سنین 30 سالگی باشد و رشد اخلاقی او در حد مرحله دوم که متناظر با کودکان غیر بالغ است باشد. بدین جهت</w:t>
      </w:r>
      <w:r w:rsidR="0095420B">
        <w:rPr>
          <w:rFonts w:cs="B Nazanin" w:hint="cs"/>
          <w:rtl/>
        </w:rPr>
        <w:t xml:space="preserve"> او تست هایی را برای درک مرحله رشد اخلاقی افراد ارائه کرد که بر مبنای آن می توان مرحله اخلاقی افراد را نشان داد. این تست در بسیاری از دانشگاههای دنیا برای دانشجویان پزشکی اجرا شده است و نشان داده است که دانشجویان در مرحله رشد اخلاقی متفاوتی نسبت به هم بوده اند. برخی در مراحل اول و دوم و برخی در مرحله سوم و برخی در مرحله چهارم و عده کم هم در مرحله پنجم بوده اند. و نتیجه تاسف بار تر آن بوده است که بسیاری از این پژوهش ها نشان داده اند که دانشجویان پزشکی در سالهای سوم و چهارم تحصیلشان از لحاظ رشد اخلاقی در مر</w:t>
      </w:r>
      <w:r w:rsidR="005640E6">
        <w:rPr>
          <w:rFonts w:cs="B Nazanin" w:hint="cs"/>
          <w:rtl/>
        </w:rPr>
        <w:t>ح</w:t>
      </w:r>
      <w:r w:rsidR="0095420B">
        <w:rPr>
          <w:rFonts w:cs="B Nazanin" w:hint="cs"/>
          <w:rtl/>
        </w:rPr>
        <w:t xml:space="preserve">له پایین تری نسبت به وقتی بوده اند که در سالهای اول </w:t>
      </w:r>
      <w:r w:rsidR="00FB683E">
        <w:rPr>
          <w:rFonts w:cs="B Nazanin" w:hint="cs"/>
          <w:rtl/>
        </w:rPr>
        <w:t xml:space="preserve">تحصیل دانشگاهی شان بوده </w:t>
      </w:r>
      <w:r w:rsidR="005640E6">
        <w:rPr>
          <w:rFonts w:cs="B Nazanin" w:hint="cs"/>
          <w:rtl/>
        </w:rPr>
        <w:t xml:space="preserve">اند. </w:t>
      </w:r>
    </w:p>
    <w:p w:rsidR="00D674E4" w:rsidRDefault="005640E6" w:rsidP="005640E6">
      <w:pPr>
        <w:spacing w:line="360" w:lineRule="auto"/>
        <w:rPr>
          <w:rFonts w:cs="B Nazanin"/>
          <w:rtl/>
        </w:rPr>
      </w:pPr>
      <w:r>
        <w:rPr>
          <w:rFonts w:cs="B Nazanin" w:hint="cs"/>
          <w:rtl/>
        </w:rPr>
        <w:t>اینکه به چه علتی چنین افت اخلاقی</w:t>
      </w:r>
      <w:r w:rsidR="00FB683E">
        <w:rPr>
          <w:rFonts w:cs="B Nazanin" w:hint="cs"/>
          <w:rtl/>
        </w:rPr>
        <w:t xml:space="preserve"> اتفاق می افتد موضوع مورد توجه ما نیست</w:t>
      </w:r>
      <w:r>
        <w:rPr>
          <w:rFonts w:cs="B Nazanin" w:hint="cs"/>
          <w:rtl/>
        </w:rPr>
        <w:t>،</w:t>
      </w:r>
      <w:r w:rsidR="00FB683E">
        <w:rPr>
          <w:rFonts w:cs="B Nazanin" w:hint="cs"/>
          <w:rtl/>
        </w:rPr>
        <w:t xml:space="preserve"> بلکه </w:t>
      </w:r>
      <w:r w:rsidR="00473EAE">
        <w:rPr>
          <w:rFonts w:cs="B Nazanin" w:hint="cs"/>
          <w:rtl/>
        </w:rPr>
        <w:t>از این پژوهش ها نتیجه می شود که میزان رشد اخلاقی افراد قابل تغییر است که در مورد ذکر شده افت داشته است. این پژوهش ها به ما متذکر می شوند که همانگونه که رشد اخلاقی دانشجویان می تواند پایین بیاید می تواند ارتقاء نیز پیدا کند.</w:t>
      </w:r>
      <w:r w:rsidR="00D674E4">
        <w:rPr>
          <w:rFonts w:cs="B Nazanin" w:hint="cs"/>
          <w:rtl/>
        </w:rPr>
        <w:t xml:space="preserve"> در نتیجه می توان به راهکارهایی اندیشید که رشد اخلاقی دانشجویان پزشکی را از مراحل پایین تر به مراحل بالاتری ببرد. بر اساس دسته بندی 9گانه ای که از روشهای ارتقاء اخلاقی ذکر شد می توان 9 روش برای رشد دادن قضاوتهای اخلاقی دانشجویان بکار برد که یک به یک این روشها را نشان می دهیم. در بخش قبلی روشها برای افزایش حساسیت اخلاقی دانشجویان مورد واکاوی قرار گرفت و در این بخش روشهایی را نشان می دهیم که می تواند باعث رشد </w:t>
      </w:r>
      <w:r>
        <w:rPr>
          <w:rFonts w:cs="B Nazanin" w:hint="cs"/>
          <w:rtl/>
        </w:rPr>
        <w:t xml:space="preserve">سطح </w:t>
      </w:r>
      <w:r w:rsidR="00D674E4">
        <w:rPr>
          <w:rFonts w:cs="B Nazanin" w:hint="cs"/>
          <w:rtl/>
        </w:rPr>
        <w:t>اخلاقی دانشجویان گردد:</w:t>
      </w:r>
    </w:p>
    <w:p w:rsidR="00D674E4" w:rsidRDefault="00D674E4" w:rsidP="00D96B3E">
      <w:pPr>
        <w:spacing w:line="360" w:lineRule="auto"/>
        <w:rPr>
          <w:rFonts w:cs="B Nazanin"/>
          <w:rtl/>
        </w:rPr>
      </w:pPr>
    </w:p>
    <w:p w:rsidR="009C65E8" w:rsidRDefault="00E478FC" w:rsidP="002A5315">
      <w:pPr>
        <w:pStyle w:val="ListParagraph"/>
        <w:numPr>
          <w:ilvl w:val="0"/>
          <w:numId w:val="7"/>
        </w:numPr>
        <w:spacing w:line="360" w:lineRule="auto"/>
        <w:rPr>
          <w:rFonts w:cs="B Nazanin"/>
        </w:rPr>
      </w:pPr>
      <w:r w:rsidRPr="005966DF">
        <w:rPr>
          <w:rFonts w:cs="B Titr" w:hint="cs"/>
          <w:sz w:val="24"/>
          <w:szCs w:val="24"/>
          <w:rtl/>
        </w:rPr>
        <w:t xml:space="preserve">روش تبیین </w:t>
      </w:r>
      <w:r w:rsidR="008060B9" w:rsidRPr="005966DF">
        <w:rPr>
          <w:rFonts w:cs="B Titr" w:hint="cs"/>
          <w:sz w:val="24"/>
          <w:szCs w:val="24"/>
          <w:rtl/>
        </w:rPr>
        <w:t xml:space="preserve">انواع قضاوتهای </w:t>
      </w:r>
      <w:r w:rsidRPr="005966DF">
        <w:rPr>
          <w:rFonts w:cs="B Titr" w:hint="cs"/>
          <w:sz w:val="24"/>
          <w:szCs w:val="24"/>
          <w:rtl/>
        </w:rPr>
        <w:t>ارزش</w:t>
      </w:r>
      <w:r w:rsidR="008060B9" w:rsidRPr="005966DF">
        <w:rPr>
          <w:rFonts w:cs="B Titr" w:hint="cs"/>
          <w:sz w:val="24"/>
          <w:szCs w:val="24"/>
          <w:rtl/>
        </w:rPr>
        <w:t>ی</w:t>
      </w:r>
      <w:r w:rsidRPr="005966DF">
        <w:rPr>
          <w:rFonts w:cs="B Titr" w:hint="cs"/>
          <w:sz w:val="24"/>
          <w:szCs w:val="24"/>
          <w:rtl/>
        </w:rPr>
        <w:t xml:space="preserve"> برای رشد دادن مرحله اخلاقی دانشجویان:</w:t>
      </w:r>
      <w:r>
        <w:rPr>
          <w:rFonts w:cs="B Nazanin" w:hint="cs"/>
          <w:rtl/>
        </w:rPr>
        <w:t xml:space="preserve"> این روش </w:t>
      </w:r>
      <w:r w:rsidR="008060B9">
        <w:rPr>
          <w:rFonts w:cs="B Nazanin" w:hint="cs"/>
          <w:rtl/>
        </w:rPr>
        <w:t>از نوع روشهای مستقیم شناختی است. در این روش با آموزش مستقیم مراحل قضاوت های اخلاقی برای دانشجویان می توان آگاهی نسبت به مراحل بالاتر اخلاقی ایجاد کرد. در این کار مقدماتی او متوجه خواهد شد که راههای دیگری نیز برای قضاوت اخلاقی وجود دارد که می توان درباره آنها اندیشید. سپس با تجزیه و تحلیل هر مرحله اشکالاتی که ه</w:t>
      </w:r>
      <w:r w:rsidR="00465982">
        <w:rPr>
          <w:rFonts w:cs="B Nazanin" w:hint="cs"/>
          <w:rtl/>
        </w:rPr>
        <w:t>ر</w:t>
      </w:r>
      <w:r w:rsidR="008060B9">
        <w:rPr>
          <w:rFonts w:cs="B Nazanin" w:hint="cs"/>
          <w:rtl/>
        </w:rPr>
        <w:t xml:space="preserve">یک از مراحل پایین تر دارند یک به یک برای آنها تبیین شود و او را در اتخاذ یک مرحله اخلاقی پایین تر دچار تردید و چالش نمود. به این وسیله </w:t>
      </w:r>
      <w:r w:rsidR="00B30C84">
        <w:rPr>
          <w:rFonts w:cs="B Nazanin" w:hint="cs"/>
          <w:rtl/>
        </w:rPr>
        <w:t>آرامش ناشی از استقرار و ماندن در یک مرحله رشد اخلاقی برای او به هم زد</w:t>
      </w:r>
      <w:r w:rsidR="00465982">
        <w:rPr>
          <w:rFonts w:cs="B Nazanin" w:hint="cs"/>
          <w:rtl/>
        </w:rPr>
        <w:t>ه می شود</w:t>
      </w:r>
      <w:r w:rsidR="00B30C84">
        <w:rPr>
          <w:rFonts w:cs="B Nazanin" w:hint="cs"/>
          <w:rtl/>
        </w:rPr>
        <w:t xml:space="preserve"> و او نسبت به اتخاذ مرحله بالاتری از قضاوت اخلاقی آگاه</w:t>
      </w:r>
      <w:r w:rsidR="00465982">
        <w:rPr>
          <w:rFonts w:cs="B Nazanin" w:hint="cs"/>
          <w:rtl/>
        </w:rPr>
        <w:t>ی پیدا می کند</w:t>
      </w:r>
      <w:r w:rsidR="00B30C84">
        <w:rPr>
          <w:rFonts w:cs="B Nazanin" w:hint="cs"/>
          <w:rtl/>
        </w:rPr>
        <w:t xml:space="preserve"> تا برای قرار گرفتن در مرحله بالاتر اخلاقی متقاعد گردد. بدین منظور باید شرایطی را فراهم کرد که در آن شرایط استادانی بتوانند آگاهی منطقی را نسبت به مراحل اخلاقی و ضرورت استقرار در مراحل بالاتر تبیین کنند. پیشنهاد می گردد استادانی که درس اخلاق پزشکی را به عهده دارند بخشی از کار خود را به تبیین این مطالب اختصاص دهند تا اثر گذاری کارشان را </w:t>
      </w:r>
      <w:r w:rsidR="00A72C34">
        <w:rPr>
          <w:rFonts w:cs="B Nazanin" w:hint="cs"/>
          <w:rtl/>
        </w:rPr>
        <w:t>بیشتر نمایند و دانشجویان بتوانند تخلق به اخلاق پزشکی را نیز بیاموزند.</w:t>
      </w:r>
      <w:r w:rsidR="00D22F5D">
        <w:rPr>
          <w:rFonts w:cs="B Nazanin"/>
        </w:rPr>
        <w:t xml:space="preserve"> </w:t>
      </w:r>
      <w:r w:rsidR="00D22F5D">
        <w:rPr>
          <w:rFonts w:cs="B Nazanin" w:hint="cs"/>
          <w:rtl/>
        </w:rPr>
        <w:t xml:space="preserve"> بر این روش در دیدگاه دکتر شمسی در مصاحبه شان تاکید گردید.</w:t>
      </w:r>
    </w:p>
    <w:p w:rsidR="00A72C34" w:rsidRDefault="00A72C34" w:rsidP="00D96B3E">
      <w:pPr>
        <w:pStyle w:val="ListParagraph"/>
        <w:spacing w:line="360" w:lineRule="auto"/>
        <w:ind w:left="314"/>
        <w:rPr>
          <w:rFonts w:cs="B Nazanin"/>
        </w:rPr>
      </w:pPr>
    </w:p>
    <w:p w:rsidR="00465982" w:rsidRDefault="00A72C34" w:rsidP="00465982">
      <w:pPr>
        <w:pStyle w:val="ListParagraph"/>
        <w:numPr>
          <w:ilvl w:val="0"/>
          <w:numId w:val="7"/>
        </w:numPr>
        <w:spacing w:line="360" w:lineRule="auto"/>
        <w:rPr>
          <w:rFonts w:cs="B Nazanin"/>
        </w:rPr>
      </w:pPr>
      <w:r w:rsidRPr="005966DF">
        <w:rPr>
          <w:rFonts w:cs="B Titr" w:hint="cs"/>
          <w:sz w:val="24"/>
          <w:szCs w:val="24"/>
          <w:rtl/>
        </w:rPr>
        <w:t>روش بحث و گفتگو برای بالا بردن مرحله رشد اخلاقی در دانشجویان:</w:t>
      </w:r>
      <w:r>
        <w:rPr>
          <w:rFonts w:cs="B Nazanin" w:hint="cs"/>
          <w:rtl/>
        </w:rPr>
        <w:t xml:space="preserve"> این روش همان روش شناختی نیمه مستقیم است. در این روش می توان یک رفتار غیر اخلاقی را در معرض ارزیابی و قضاوت دانشجویان قرار داد و از آنها خواست علت اخلاقی یا غیر اخلاقی بودن آن را بیان کنند. از آنجا که افراد در مراحل مختلف رشد اخلاقی هستند هرکس متناسب با مرحله خود درباره آن به قضاوت می نشیند و هریک از افراد قضاوت او را ارزیابی می کنند و </w:t>
      </w:r>
      <w:r w:rsidR="00465982">
        <w:rPr>
          <w:rFonts w:cs="B Nazanin" w:hint="cs"/>
          <w:rtl/>
        </w:rPr>
        <w:t xml:space="preserve">دانشجویان </w:t>
      </w:r>
      <w:r>
        <w:rPr>
          <w:rFonts w:cs="B Nazanin" w:hint="cs"/>
          <w:rtl/>
        </w:rPr>
        <w:t xml:space="preserve">با بحث و گفتگو به اهمیت مراحل بالاتر رشد اخلاقی </w:t>
      </w:r>
      <w:r w:rsidR="005C45D4">
        <w:rPr>
          <w:rFonts w:cs="B Nazanin" w:hint="cs"/>
          <w:rtl/>
        </w:rPr>
        <w:t xml:space="preserve">وقوف پیدا خواهند کرد و با چالشهایی که در این زمینه ایجاد می شود دانشجویان نسبت به اتخاذ موضع اخلاقی بالاتر متقاعد می گردند. برای آن که انگیزه دانشجویان </w:t>
      </w:r>
      <w:r w:rsidR="005C45D4">
        <w:rPr>
          <w:rFonts w:cs="B Nazanin" w:hint="cs"/>
          <w:rtl/>
        </w:rPr>
        <w:lastRenderedPageBreak/>
        <w:t xml:space="preserve">برای بحث بیشتر شود بهتر است موقعیت هایی را برای آنها ترسیم کرد که پارادوکسیکال است و از زوایای مختلف می توان آن را مورد ارزیابی قرار داد. </w:t>
      </w:r>
      <w:r w:rsidR="00D22F5D">
        <w:rPr>
          <w:rFonts w:cs="B Nazanin" w:hint="cs"/>
          <w:rtl/>
        </w:rPr>
        <w:t>البته نقش مربی در این گونه مباحثات مهم است ولی باید مستقیم نباشد. کشاندن بحث به جهت درست آن از هنرهای مربی در این روش است.</w:t>
      </w:r>
    </w:p>
    <w:p w:rsidR="00465982" w:rsidRPr="00465982" w:rsidRDefault="00465982" w:rsidP="00465982">
      <w:pPr>
        <w:pStyle w:val="ListParagraph"/>
        <w:rPr>
          <w:rFonts w:cs="B Nazanin"/>
          <w:rtl/>
        </w:rPr>
      </w:pPr>
    </w:p>
    <w:p w:rsidR="00A72C34" w:rsidRDefault="005C45D4" w:rsidP="00D22F5D">
      <w:pPr>
        <w:pStyle w:val="ListParagraph"/>
        <w:spacing w:line="360" w:lineRule="auto"/>
        <w:ind w:left="314"/>
        <w:rPr>
          <w:rFonts w:cs="B Nazanin"/>
        </w:rPr>
      </w:pPr>
      <w:r>
        <w:rPr>
          <w:rFonts w:cs="B Nazanin" w:hint="cs"/>
          <w:rtl/>
        </w:rPr>
        <w:t>مرحوم عباس کیارستمی فیلم مستندی در ابتدای انقلاب تدوین کرد با نام «قضیه شکل اول، قضیه شکل دوم» که در آن یک موقعیت اخلاقی در کلاس درس مورد ارزیابی شخصیت های مختلف در اول انقلاب قرار می گرفت</w:t>
      </w:r>
      <w:r w:rsidR="00D22F5D">
        <w:rPr>
          <w:rFonts w:cs="B Nazanin" w:hint="cs"/>
          <w:rtl/>
        </w:rPr>
        <w:t>.</w:t>
      </w:r>
      <w:r>
        <w:rPr>
          <w:rFonts w:cs="B Nazanin" w:hint="cs"/>
          <w:rtl/>
        </w:rPr>
        <w:t xml:space="preserve"> جالب آن بود که قضاوتهای هریک از این شخصیتها با دیگری متفاوت بود برخی یک کار را خوب می دانستند و برخی آن را نامناسب تشخیص داده بودند و هریک استدلال خود را مطرح می کرد. افرادی که این فیلم را دیدند خود نیز دچار چالش فکری شدند و همین باعث شد که آنها را برای اتخاذ یک موضع </w:t>
      </w:r>
      <w:r w:rsidR="00EC29CF">
        <w:rPr>
          <w:rFonts w:cs="B Nazanin" w:hint="cs"/>
          <w:rtl/>
        </w:rPr>
        <w:t>اخلاقی برای قضاوتهای خود که ناشی از مراحل مختلف رشد اخلاقی بود ترغیب می کرد و در بحث و گفتگو نهایتا اتخاذ مرحله بالاتر رشد اخلاقی برای مشارکت کنندگان در بحث نتیجه می شد.</w:t>
      </w:r>
      <w:r>
        <w:rPr>
          <w:rFonts w:cs="B Nazanin" w:hint="cs"/>
          <w:rtl/>
        </w:rPr>
        <w:t xml:space="preserve"> </w:t>
      </w:r>
    </w:p>
    <w:p w:rsidR="00EC29CF" w:rsidRDefault="00EC29CF" w:rsidP="00666742">
      <w:pPr>
        <w:pStyle w:val="ListParagraph"/>
        <w:spacing w:line="360" w:lineRule="auto"/>
        <w:ind w:left="314"/>
        <w:rPr>
          <w:rFonts w:cs="B Nazanin"/>
          <w:rtl/>
        </w:rPr>
      </w:pPr>
      <w:r w:rsidRPr="003B31A0">
        <w:rPr>
          <w:rFonts w:cs="B Nazanin" w:hint="cs"/>
          <w:rtl/>
        </w:rPr>
        <w:t xml:space="preserve">در این زمینه </w:t>
      </w:r>
      <w:r w:rsidR="003B31A0" w:rsidRPr="003B31A0">
        <w:rPr>
          <w:rFonts w:cs="B Nazanin" w:hint="cs"/>
          <w:rtl/>
        </w:rPr>
        <w:t xml:space="preserve">کارهای خوبی در مراکز </w:t>
      </w:r>
      <w:r w:rsidR="00D22F5D">
        <w:rPr>
          <w:rFonts w:cs="B Nazanin" w:hint="cs"/>
          <w:rtl/>
        </w:rPr>
        <w:t>پزشکی</w:t>
      </w:r>
      <w:r w:rsidR="003B31A0" w:rsidRPr="003B31A0">
        <w:rPr>
          <w:rFonts w:cs="B Nazanin" w:hint="cs"/>
          <w:rtl/>
        </w:rPr>
        <w:t xml:space="preserve"> سایر کشورها انجام شده است که طی آن یک فیلم یا داستانواره یا کلیپ تهیه می شد</w:t>
      </w:r>
      <w:r w:rsidR="003B31A0">
        <w:rPr>
          <w:rFonts w:cs="B Nazanin" w:hint="cs"/>
          <w:rtl/>
        </w:rPr>
        <w:t xml:space="preserve"> که </w:t>
      </w:r>
      <w:r w:rsidR="00666742">
        <w:rPr>
          <w:rFonts w:cs="B Nazanin" w:hint="cs"/>
          <w:rtl/>
        </w:rPr>
        <w:t>دوراهه های اخلاقی</w:t>
      </w:r>
      <w:r w:rsidR="003B31A0">
        <w:rPr>
          <w:rFonts w:cs="B Nazanin" w:hint="cs"/>
          <w:rtl/>
        </w:rPr>
        <w:t xml:space="preserve"> برخی رفتارهای پزشکی دانشجویان نشان داده می شد. پخش این فیلمها یا کلیپ ها می تواند زمینه بحث و گفتگوی بسیار خوبی را برای این روش فراهم کند.</w:t>
      </w:r>
      <w:r w:rsidR="00465982">
        <w:rPr>
          <w:rFonts w:cs="B Nazanin" w:hint="cs"/>
          <w:rtl/>
        </w:rPr>
        <w:t xml:space="preserve"> دکتر شمسی به کارآمدی این روش در کلاسهای خودشان اشاره کردند و توصیه این کار را برای درگیر ساختن دانشجویان می کردند.</w:t>
      </w:r>
    </w:p>
    <w:p w:rsidR="003B31A0" w:rsidRDefault="003B31A0" w:rsidP="00D96B3E">
      <w:pPr>
        <w:pStyle w:val="ListParagraph"/>
        <w:spacing w:line="360" w:lineRule="auto"/>
        <w:ind w:left="314"/>
        <w:rPr>
          <w:rFonts w:cs="B Nazanin"/>
          <w:rtl/>
        </w:rPr>
      </w:pPr>
    </w:p>
    <w:p w:rsidR="003B31A0" w:rsidRDefault="003B31A0" w:rsidP="00465982">
      <w:pPr>
        <w:pStyle w:val="ListParagraph"/>
        <w:numPr>
          <w:ilvl w:val="0"/>
          <w:numId w:val="7"/>
        </w:numPr>
        <w:spacing w:line="360" w:lineRule="auto"/>
        <w:rPr>
          <w:rFonts w:cs="B Nazanin"/>
        </w:rPr>
      </w:pPr>
      <w:r w:rsidRPr="005966DF">
        <w:rPr>
          <w:rFonts w:cs="B Titr" w:hint="cs"/>
          <w:sz w:val="24"/>
          <w:szCs w:val="24"/>
          <w:rtl/>
        </w:rPr>
        <w:t>الگو پردازی</w:t>
      </w:r>
      <w:r w:rsidR="00465982" w:rsidRPr="005966DF">
        <w:rPr>
          <w:rFonts w:cs="B Titr" w:hint="cs"/>
          <w:sz w:val="24"/>
          <w:szCs w:val="24"/>
          <w:rtl/>
        </w:rPr>
        <w:t>ِ</w:t>
      </w:r>
      <w:r w:rsidRPr="005966DF">
        <w:rPr>
          <w:rFonts w:cs="B Titr" w:hint="cs"/>
          <w:sz w:val="24"/>
          <w:szCs w:val="24"/>
          <w:rtl/>
        </w:rPr>
        <w:t xml:space="preserve"> عملی</w:t>
      </w:r>
      <w:r w:rsidR="00465982" w:rsidRPr="005966DF">
        <w:rPr>
          <w:rFonts w:cs="B Titr" w:hint="cs"/>
          <w:sz w:val="24"/>
          <w:szCs w:val="24"/>
          <w:rtl/>
        </w:rPr>
        <w:t>ِ</w:t>
      </w:r>
      <w:r w:rsidRPr="005966DF">
        <w:rPr>
          <w:rFonts w:cs="B Titr" w:hint="cs"/>
          <w:sz w:val="24"/>
          <w:szCs w:val="24"/>
          <w:rtl/>
        </w:rPr>
        <w:t xml:space="preserve"> شناختی برای ارتقاء قضاوتهای اخلاقی دانشجویان پزشکی:</w:t>
      </w:r>
      <w:r>
        <w:rPr>
          <w:rFonts w:cs="B Nazanin" w:hint="cs"/>
          <w:rtl/>
        </w:rPr>
        <w:t xml:space="preserve"> در این روش که روشی شناختی و غیر مستقیم است، شخصیتهایی که در بالاترین مراحل رشد اخلاقی قرار دارند می توانند </w:t>
      </w:r>
      <w:r w:rsidR="00DF415A">
        <w:rPr>
          <w:rFonts w:cs="B Nazanin" w:hint="cs"/>
          <w:rtl/>
        </w:rPr>
        <w:t xml:space="preserve">با نشان دادن نحوه قضاوت اخلاقی خود عملا دانشجویان را با مراحل بالاتر اخلاقی آشنا کنند. آنها می توانند با ذکر موقعیت های دشوار اخلاقی نحوه رفتار خویش و علت قضاوتهای خویش را به </w:t>
      </w:r>
      <w:r w:rsidR="00DF415A">
        <w:rPr>
          <w:rFonts w:cs="B Nazanin" w:hint="cs"/>
          <w:rtl/>
        </w:rPr>
        <w:lastRenderedPageBreak/>
        <w:t xml:space="preserve">دانشجویان نشان دهند و به این وسیله آنها را نسبت به اتخاذ موضع بهتر اخلاقی متقاعد کنند. به این منظور استادان پزشکی </w:t>
      </w:r>
      <w:r w:rsidR="00465982">
        <w:rPr>
          <w:rFonts w:cs="B Nazanin" w:hint="cs"/>
          <w:rtl/>
        </w:rPr>
        <w:t>متخلق به اخلاق</w:t>
      </w:r>
      <w:r w:rsidR="00DF415A">
        <w:rPr>
          <w:rFonts w:cs="B Nazanin" w:hint="cs"/>
          <w:rtl/>
        </w:rPr>
        <w:t xml:space="preserve"> باید گاه و بیگاه</w:t>
      </w:r>
      <w:r w:rsidR="00465982">
        <w:rPr>
          <w:rFonts w:cs="B Nazanin" w:hint="cs"/>
          <w:rtl/>
        </w:rPr>
        <w:t>،</w:t>
      </w:r>
      <w:r w:rsidR="00DF415A">
        <w:rPr>
          <w:rFonts w:cs="B Nazanin" w:hint="cs"/>
          <w:rtl/>
        </w:rPr>
        <w:t xml:space="preserve"> در ضمن تدریس سایر دروس پزشکی موقعیتهای دشوار اخلاقی را نشان دهند و قضاوت خود را نیز بر مبنای آن تعالی اخلاقی که خود دارند مطرح کرده و بطور ضمنی دانشجویان را به قضاوتهای بالاتر ترغیب کنند. </w:t>
      </w:r>
    </w:p>
    <w:p w:rsidR="009B0C04" w:rsidRDefault="009B0C04" w:rsidP="00D96B3E">
      <w:pPr>
        <w:pStyle w:val="ListParagraph"/>
        <w:spacing w:line="360" w:lineRule="auto"/>
        <w:ind w:left="314"/>
        <w:rPr>
          <w:rFonts w:cs="B Nazanin"/>
        </w:rPr>
      </w:pPr>
    </w:p>
    <w:p w:rsidR="002E14B9" w:rsidRDefault="009B0C04" w:rsidP="00D22F5D">
      <w:pPr>
        <w:pStyle w:val="ListParagraph"/>
        <w:numPr>
          <w:ilvl w:val="0"/>
          <w:numId w:val="7"/>
        </w:numPr>
        <w:spacing w:line="360" w:lineRule="auto"/>
        <w:rPr>
          <w:rFonts w:cs="B Nazanin"/>
        </w:rPr>
      </w:pPr>
      <w:r w:rsidRPr="005966DF">
        <w:rPr>
          <w:rFonts w:cs="B Titr" w:hint="cs"/>
          <w:sz w:val="24"/>
          <w:szCs w:val="24"/>
          <w:rtl/>
        </w:rPr>
        <w:t xml:space="preserve">تشویق قضاوتهای اخلاقی بالاتر در دانشجویان پزشکی: </w:t>
      </w:r>
      <w:r>
        <w:rPr>
          <w:rFonts w:cs="B Nazanin" w:hint="cs"/>
          <w:rtl/>
        </w:rPr>
        <w:t>در سه روش قبل با رشد شناختی</w:t>
      </w:r>
      <w:r w:rsidR="00D22F5D">
        <w:rPr>
          <w:rFonts w:cs="B Nazanin" w:hint="cs"/>
          <w:rtl/>
        </w:rPr>
        <w:t>،</w:t>
      </w:r>
      <w:r>
        <w:rPr>
          <w:rFonts w:cs="B Nazanin" w:hint="cs"/>
          <w:rtl/>
        </w:rPr>
        <w:t xml:space="preserve"> دانشجویان متقاعد به کسب مراحل بالاتر رشد اخلاقی می شدند. در سه روش پس از این باید بگونه ای رفتار کرد که گرایش و میل و رغبت آنها را با عوامل انگیزشی به تغییر مرحله رشد به نفع مراحل بالاتر رشد متمایل نمود. در اولین روش گرایشی از روش گرایشی مستقیم می توان استفاده کرد که همان تشویق قضاوتهای اخلاقی متعالی تر و تحقیر قضاوتهای اخلاقی پست تر است.</w:t>
      </w:r>
      <w:r w:rsidR="001B478D">
        <w:rPr>
          <w:rFonts w:cs="B Nazanin" w:hint="cs"/>
          <w:rtl/>
        </w:rPr>
        <w:t xml:space="preserve"> همانگونه </w:t>
      </w:r>
      <w:r w:rsidR="00465982">
        <w:rPr>
          <w:rFonts w:cs="B Nazanin" w:hint="cs"/>
          <w:rtl/>
        </w:rPr>
        <w:t>ک</w:t>
      </w:r>
      <w:r w:rsidR="001B478D">
        <w:rPr>
          <w:rFonts w:cs="B Nazanin" w:hint="cs"/>
          <w:rtl/>
        </w:rPr>
        <w:t>ه قبلا ذکر شد این نوع تشویق برای دانشجویان باید در افزودن انگیزه های درونی آنها موثر باشد. تحسین نمودن یک قضاوت اخلاقی بالاتر و نشان دادن این تحسین به سایرین می تواند در رشد اخلاقی دانشجویان موثر باشد. متاسفانه دانشجویان پزشکی در سالهای آخر تحصیلشان در جمع های دوستانه با جوی اجتماعی مواجه می شوند که در آن جمع قضاوتهای اخلاقی پایین تر بیشتر مقبول می شود. آنها در سالهای اول تحصیلشان</w:t>
      </w:r>
      <w:r w:rsidR="00465982">
        <w:rPr>
          <w:rFonts w:cs="B Nazanin" w:hint="cs"/>
          <w:rtl/>
        </w:rPr>
        <w:t xml:space="preserve"> </w:t>
      </w:r>
      <w:r w:rsidR="001B478D">
        <w:rPr>
          <w:rFonts w:cs="B Nazanin" w:hint="cs"/>
          <w:rtl/>
        </w:rPr>
        <w:t xml:space="preserve">بیشتر با صدق و صفای فطری به قضاوت می پرداختند ولی مواجهه بسیار با کسانی که قضاوتهای نامناسب اخلاقی دارند باعث می شود انگیزه های آنها به مراحل بالاتر اخلاقی کمرنگ تر گردد. این جو مسموم باید از محیط های دانشگاهی پزشکی پاک شود. به همین منظور دست اندرکاران آموزش پزشکی باید برنامه ای مداوم داشته باشند تا با تشویق و تحسین رفتارهای اخلاقی متعالی تر و تحقیر و ایجاد نفرت نسبت به قضاوتهای اخلاقی پست تر مرتب در جهت تغییر جو دانشگاهها به نفع مراحل بالاتر اخلاقی اقدام های برنامه ریزی شده داشته باشند. یکی از مهم ترین کارها رصد رفتارهای اخلاقی دانشجویان است و </w:t>
      </w:r>
      <w:r w:rsidR="002E14B9">
        <w:rPr>
          <w:rFonts w:cs="B Nazanin" w:hint="cs"/>
          <w:rtl/>
        </w:rPr>
        <w:t xml:space="preserve">گوش به زنگ بودن برای متعالی ترین </w:t>
      </w:r>
      <w:r w:rsidR="002E14B9">
        <w:rPr>
          <w:rFonts w:cs="B Nazanin" w:hint="cs"/>
          <w:rtl/>
        </w:rPr>
        <w:lastRenderedPageBreak/>
        <w:t>قضاوتهای اخلاقی تا کسانی که این ظرفیت متعالی را از خود نشان می دهند در جمع دانشجویی به صورتهای مناسب تشویق گردند.</w:t>
      </w:r>
    </w:p>
    <w:p w:rsidR="008439D1" w:rsidRDefault="008439D1" w:rsidP="008439D1">
      <w:pPr>
        <w:pStyle w:val="ListParagraph"/>
        <w:spacing w:line="360" w:lineRule="auto"/>
        <w:ind w:left="314"/>
        <w:rPr>
          <w:rFonts w:cs="B Nazanin"/>
        </w:rPr>
      </w:pPr>
      <w:r>
        <w:rPr>
          <w:rFonts w:cs="B Nazanin" w:hint="cs"/>
          <w:rtl/>
        </w:rPr>
        <w:t xml:space="preserve">همانگونه که جلوه دادن به یک عمل اخلاقی خوب (مثل برگرداندن مال و پول زیاد یک فرد به او، کمک به همنوعان، </w:t>
      </w:r>
      <w:r w:rsidR="00CC49E4">
        <w:rPr>
          <w:rFonts w:cs="B Nazanin" w:hint="cs"/>
          <w:rtl/>
        </w:rPr>
        <w:t>رعایت ناتوانان و کمک به آنها) در برنامه های تلویزیونی یا روزنامه ها و یا در شبکه های اجتماعی باعث می شود اینگونه اقدامات مورد تمجید جامعه قرار گیرد به همان صورت نیز مسئولان دانشگاه می توانند با بازگویی رفتار اخلاقی ارزشمند یک دانشجو یا جلوه دادن آن در موقعیت های مختلف کلاس، بورد های اطلاع رسانی، مجلات درون دانشگاهی، ذکر آن توسط استادان و تجلیل از رفتار اخلاقی دانشجویان متخلق در موقعیت های مختلف تماما می تواند در بالابردن اراده سایر دانشجویان موثر باشد.</w:t>
      </w:r>
    </w:p>
    <w:p w:rsidR="001D1DA2" w:rsidRDefault="001D1DA2" w:rsidP="00D96B3E">
      <w:pPr>
        <w:pStyle w:val="ListParagraph"/>
        <w:spacing w:line="360" w:lineRule="auto"/>
        <w:ind w:left="314"/>
        <w:rPr>
          <w:rFonts w:cs="B Nazanin"/>
        </w:rPr>
      </w:pPr>
    </w:p>
    <w:p w:rsidR="009B0C04" w:rsidRDefault="002E14B9" w:rsidP="00B36F44">
      <w:pPr>
        <w:pStyle w:val="ListParagraph"/>
        <w:numPr>
          <w:ilvl w:val="0"/>
          <w:numId w:val="7"/>
        </w:numPr>
        <w:spacing w:line="360" w:lineRule="auto"/>
        <w:rPr>
          <w:rFonts w:cs="B Nazanin"/>
        </w:rPr>
      </w:pPr>
      <w:r w:rsidRPr="005966DF">
        <w:rPr>
          <w:rFonts w:cs="B Titr" w:hint="cs"/>
          <w:sz w:val="24"/>
          <w:szCs w:val="24"/>
          <w:rtl/>
        </w:rPr>
        <w:t>تاکید بر قضاوتهای اخلاقی بزرگان اخلاقی از طریق بیان نحوه مواجهه آنها با مسائل اخلاقی و نحوه ترجیح مراتب بالاتر اخلاقی توسط آنها نسبت به مراحل پایین تر:</w:t>
      </w:r>
      <w:r>
        <w:rPr>
          <w:rFonts w:cs="B Nazanin" w:hint="cs"/>
          <w:rtl/>
        </w:rPr>
        <w:t xml:space="preserve"> </w:t>
      </w:r>
      <w:r w:rsidR="001B478D">
        <w:rPr>
          <w:rFonts w:cs="B Nazanin" w:hint="cs"/>
          <w:rtl/>
        </w:rPr>
        <w:t xml:space="preserve"> </w:t>
      </w:r>
      <w:r>
        <w:rPr>
          <w:rFonts w:cs="B Nazanin" w:hint="cs"/>
          <w:rtl/>
        </w:rPr>
        <w:t xml:space="preserve">این روش نیز گرایشی است ولی نیمه مستقیم است. با نشان دادن تصمیم اخلاقی یک </w:t>
      </w:r>
      <w:r w:rsidR="00B36F44">
        <w:rPr>
          <w:rFonts w:cs="B Nazanin" w:hint="cs"/>
          <w:rtl/>
        </w:rPr>
        <w:t>الگوی</w:t>
      </w:r>
      <w:r>
        <w:rPr>
          <w:rFonts w:cs="B Nazanin" w:hint="cs"/>
          <w:rtl/>
        </w:rPr>
        <w:t xml:space="preserve"> اخلاقی در مواجهه با شرایط دشوار اخلاقی در پزشکی و عدول از مراحل پایین تر اخلاقی و قضاوت بر اساس مرحله های بالاتر می تواند نوعی مواجهه نیمه مستقیم دانشجویان پزشکی با شرح زندگی آنها</w:t>
      </w:r>
      <w:r w:rsidR="000B7DCD">
        <w:rPr>
          <w:rFonts w:cs="B Nazanin" w:hint="cs"/>
          <w:rtl/>
        </w:rPr>
        <w:t xml:space="preserve"> باشد</w:t>
      </w:r>
      <w:r>
        <w:rPr>
          <w:rFonts w:cs="B Nazanin" w:hint="cs"/>
          <w:rtl/>
        </w:rPr>
        <w:t xml:space="preserve">. در این زمینه داستانها باید بگونه ای باشد که شخصیت های گوناگون با رشد اخلاقی متفاوت قضاوت یک مورد دشوار اخلاقی را داشته باشند و داستان پردازی بگونه ای انجام پذیرد که در آن متعالی ترین قضاوت اخلاقی در ماجرا سربلند بیرون آید و همین امر انگیزه دانشجویان را در </w:t>
      </w:r>
      <w:r w:rsidR="000118FD">
        <w:rPr>
          <w:rFonts w:cs="B Nazanin" w:hint="cs"/>
          <w:rtl/>
        </w:rPr>
        <w:t>اتخاذ مواضع بالاتر اخلاقی بیشتر و بیشتر کند. یکی از بهترین نمونه های ا</w:t>
      </w:r>
      <w:r w:rsidR="000B7DCD">
        <w:rPr>
          <w:rFonts w:cs="B Nazanin" w:hint="cs"/>
          <w:rtl/>
        </w:rPr>
        <w:t>خ</w:t>
      </w:r>
      <w:r w:rsidR="000118FD">
        <w:rPr>
          <w:rFonts w:cs="B Nazanin" w:hint="cs"/>
          <w:rtl/>
        </w:rPr>
        <w:t>لاقی</w:t>
      </w:r>
      <w:r w:rsidR="000B7DCD">
        <w:rPr>
          <w:rFonts w:cs="B Nazanin" w:hint="cs"/>
          <w:rtl/>
        </w:rPr>
        <w:t>ِ</w:t>
      </w:r>
      <w:r w:rsidR="000118FD">
        <w:rPr>
          <w:rFonts w:cs="B Nazanin" w:hint="cs"/>
          <w:rtl/>
        </w:rPr>
        <w:t xml:space="preserve"> متعالی</w:t>
      </w:r>
      <w:r w:rsidR="000B7DCD">
        <w:rPr>
          <w:rFonts w:cs="B Nazanin" w:hint="cs"/>
          <w:rtl/>
        </w:rPr>
        <w:t>،</w:t>
      </w:r>
      <w:r w:rsidR="000118FD">
        <w:rPr>
          <w:rFonts w:cs="B Nazanin" w:hint="cs"/>
          <w:rtl/>
        </w:rPr>
        <w:t xml:space="preserve"> بزرگان دین هستند. تهیه و تنظیم داستانهای اخلاقی پیامبر اکرم </w:t>
      </w:r>
      <w:r w:rsidR="000B7DCD">
        <w:rPr>
          <w:rFonts w:cs="B Nazanin" w:hint="cs"/>
          <w:rtl/>
        </w:rPr>
        <w:t xml:space="preserve">(ص) </w:t>
      </w:r>
      <w:r w:rsidR="000118FD">
        <w:rPr>
          <w:rFonts w:cs="B Nazanin" w:hint="cs"/>
          <w:rtl/>
        </w:rPr>
        <w:t xml:space="preserve">که اسوه اخلاق بودند و سایر معصومین علیهم السلام و پردازش آنها می تواند یکی از راههای ایجاد گرایش در دانشجویان پزشکی باشد. بدیهی است این موارد نباید ضرورتا منحصر به تصمیم های اخلاقی در پزشکی باشد بلکه در هر حیطه ای می تواند اثر گذار باشد. ذکر این داستانها </w:t>
      </w:r>
      <w:r w:rsidR="000118FD">
        <w:rPr>
          <w:rFonts w:cs="B Nazanin" w:hint="cs"/>
          <w:rtl/>
        </w:rPr>
        <w:lastRenderedPageBreak/>
        <w:t>و نحوه اخلاقی رفتار کردن این بزرگان و نشان دادن مبنای قضاوت آنها روشی است که می تواند در قالب داستانها</w:t>
      </w:r>
      <w:r w:rsidR="000B7DCD">
        <w:rPr>
          <w:rFonts w:cs="B Nazanin" w:hint="cs"/>
          <w:rtl/>
        </w:rPr>
        <w:t>ی</w:t>
      </w:r>
      <w:r w:rsidR="000118FD">
        <w:rPr>
          <w:rFonts w:cs="B Nazanin" w:hint="cs"/>
          <w:rtl/>
        </w:rPr>
        <w:t xml:space="preserve"> مکتوب یا فیلمها و کلیپهای صوتی تصویری نیز ارائه شود. برای تهیه این داستانها ضرورتا نباید از موا</w:t>
      </w:r>
      <w:r w:rsidR="000B7DCD">
        <w:rPr>
          <w:rFonts w:cs="B Nazanin" w:hint="cs"/>
          <w:rtl/>
        </w:rPr>
        <w:t>ر</w:t>
      </w:r>
      <w:r w:rsidR="000118FD">
        <w:rPr>
          <w:rFonts w:cs="B Nazanin" w:hint="cs"/>
          <w:rtl/>
        </w:rPr>
        <w:t xml:space="preserve">دی که عملا اتفاق افتاده است استفاده کرد. داستان پردازان توانا می توانند موقعیت های فرضی یا خیالی را ترسیم کنند و ماجراهای خود را در آن شرایط </w:t>
      </w:r>
      <w:r w:rsidR="000B7DCD">
        <w:rPr>
          <w:rFonts w:cs="B Nazanin" w:hint="cs"/>
          <w:rtl/>
        </w:rPr>
        <w:t>بیان</w:t>
      </w:r>
      <w:r w:rsidR="000118FD">
        <w:rPr>
          <w:rFonts w:cs="B Nazanin" w:hint="cs"/>
          <w:rtl/>
        </w:rPr>
        <w:t xml:space="preserve"> کنند تا انگیزشی </w:t>
      </w:r>
      <w:r w:rsidR="000B7DCD">
        <w:rPr>
          <w:rFonts w:cs="B Nazanin" w:hint="cs"/>
          <w:rtl/>
        </w:rPr>
        <w:t>را</w:t>
      </w:r>
      <w:r w:rsidR="000118FD">
        <w:rPr>
          <w:rFonts w:cs="B Nazanin" w:hint="cs"/>
          <w:rtl/>
        </w:rPr>
        <w:t xml:space="preserve"> برای ارتقاء رشد اخلاقی دانشجویان</w:t>
      </w:r>
      <w:r w:rsidR="000B7DCD">
        <w:rPr>
          <w:rFonts w:cs="B Nazanin" w:hint="cs"/>
          <w:rtl/>
        </w:rPr>
        <w:t xml:space="preserve"> بوجود آورند</w:t>
      </w:r>
      <w:r w:rsidR="000118FD">
        <w:rPr>
          <w:rFonts w:cs="B Nazanin" w:hint="cs"/>
          <w:rtl/>
        </w:rPr>
        <w:t xml:space="preserve">. دست اندرکاران اخلاق پزشکی باید یکی از همتهایشان را در جهت تهیه این ماجراها و داستانها </w:t>
      </w:r>
      <w:r w:rsidR="001D1DA2">
        <w:rPr>
          <w:rFonts w:cs="B Nazanin" w:hint="cs"/>
          <w:rtl/>
        </w:rPr>
        <w:t>قرار دهند و طوری برنامه ریزی نمایند که دانشجویان در معرض استفاده از آنها قرار گیرند.</w:t>
      </w:r>
    </w:p>
    <w:p w:rsidR="008E700A" w:rsidRDefault="008E700A" w:rsidP="00D96B3E">
      <w:pPr>
        <w:pStyle w:val="ListParagraph"/>
        <w:spacing w:line="360" w:lineRule="auto"/>
        <w:ind w:left="314"/>
        <w:rPr>
          <w:rFonts w:cs="B Nazanin"/>
        </w:rPr>
      </w:pPr>
    </w:p>
    <w:p w:rsidR="00B36F44" w:rsidRDefault="001D1DA2" w:rsidP="00B36F44">
      <w:pPr>
        <w:pStyle w:val="ListParagraph"/>
        <w:numPr>
          <w:ilvl w:val="0"/>
          <w:numId w:val="7"/>
        </w:numPr>
        <w:spacing w:line="360" w:lineRule="auto"/>
        <w:rPr>
          <w:rFonts w:cs="B Nazanin"/>
        </w:rPr>
      </w:pPr>
      <w:r w:rsidRPr="005966DF">
        <w:rPr>
          <w:rFonts w:cs="B Titr" w:hint="cs"/>
          <w:sz w:val="24"/>
          <w:szCs w:val="24"/>
          <w:rtl/>
        </w:rPr>
        <w:t>الگو پردازی انگیزشی به نفع قضاوتهای متعالی تر اخلاقی:</w:t>
      </w:r>
      <w:r>
        <w:rPr>
          <w:rFonts w:cs="B Nazanin" w:hint="cs"/>
          <w:rtl/>
        </w:rPr>
        <w:t xml:space="preserve"> </w:t>
      </w:r>
      <w:r w:rsidR="00B36F44">
        <w:rPr>
          <w:rFonts w:cs="B Nazanin" w:hint="cs"/>
          <w:rtl/>
        </w:rPr>
        <w:t xml:space="preserve">این روش گرایشی غیر مستقیم است. </w:t>
      </w:r>
      <w:r>
        <w:rPr>
          <w:rFonts w:cs="B Nazanin" w:hint="cs"/>
          <w:rtl/>
        </w:rPr>
        <w:t>استادی که عملا کسب درآمد بالاتر را به نفع کسب رضای خداوند یا دستورهای متعالی اخلاقی کنار می گذارد و دانشجویانش ببینند که اگر می خواست درآمدهای بسیاری را کسب می کرد ولی بجای آن خدمت به محرومین بدون چشمداشت مالی برای او ارزشمندتر است عملا باعث تمایل و گرایش دانشجویان به اتخاذ مراتب بالاتر</w:t>
      </w:r>
      <w:r w:rsidR="00B36F44">
        <w:rPr>
          <w:rFonts w:cs="B Nazanin" w:hint="cs"/>
          <w:rtl/>
        </w:rPr>
        <w:t>ِ</w:t>
      </w:r>
      <w:r>
        <w:rPr>
          <w:rFonts w:cs="B Nazanin" w:hint="cs"/>
          <w:rtl/>
        </w:rPr>
        <w:t xml:space="preserve"> اخلاقی می گردد. لذا مربیان دانشگاهها </w:t>
      </w:r>
      <w:r w:rsidR="008E700A">
        <w:rPr>
          <w:rFonts w:cs="B Nazanin" w:hint="cs"/>
          <w:rtl/>
        </w:rPr>
        <w:t>برای تربیت دانشجویان خود</w:t>
      </w:r>
      <w:r w:rsidR="00B36F44">
        <w:rPr>
          <w:rFonts w:cs="B Nazanin" w:hint="cs"/>
          <w:rtl/>
        </w:rPr>
        <w:t>،</w:t>
      </w:r>
      <w:r w:rsidR="008E700A">
        <w:rPr>
          <w:rFonts w:cs="B Nazanin" w:hint="cs"/>
          <w:rtl/>
        </w:rPr>
        <w:t xml:space="preserve"> </w:t>
      </w:r>
      <w:r w:rsidR="00B36F44">
        <w:rPr>
          <w:rFonts w:cs="B Nazanin" w:hint="cs"/>
          <w:rtl/>
        </w:rPr>
        <w:t xml:space="preserve">نباید </w:t>
      </w:r>
      <w:r w:rsidR="000B7DCD">
        <w:rPr>
          <w:rFonts w:cs="B Nazanin" w:hint="cs"/>
          <w:rtl/>
        </w:rPr>
        <w:t>واجد</w:t>
      </w:r>
      <w:r w:rsidR="008E700A">
        <w:rPr>
          <w:rFonts w:cs="B Nazanin" w:hint="cs"/>
          <w:rtl/>
        </w:rPr>
        <w:t xml:space="preserve"> افت اخلاقی </w:t>
      </w:r>
      <w:r w:rsidR="00B36F44">
        <w:rPr>
          <w:rFonts w:cs="B Nazanin" w:hint="cs"/>
          <w:rtl/>
        </w:rPr>
        <w:t xml:space="preserve">در این زمینه </w:t>
      </w:r>
      <w:r w:rsidR="008E700A">
        <w:rPr>
          <w:rFonts w:cs="B Nazanin" w:hint="cs"/>
          <w:rtl/>
        </w:rPr>
        <w:t xml:space="preserve">باشند. </w:t>
      </w:r>
    </w:p>
    <w:p w:rsidR="00B36F44" w:rsidRPr="00B36F44" w:rsidRDefault="00B36F44" w:rsidP="00B36F44">
      <w:pPr>
        <w:pStyle w:val="ListParagraph"/>
        <w:rPr>
          <w:rFonts w:cs="B Nazanin"/>
          <w:rtl/>
        </w:rPr>
      </w:pPr>
    </w:p>
    <w:p w:rsidR="001D1DA2" w:rsidRDefault="008E700A" w:rsidP="00B36F44">
      <w:pPr>
        <w:pStyle w:val="ListParagraph"/>
        <w:spacing w:line="360" w:lineRule="auto"/>
        <w:ind w:left="314"/>
        <w:rPr>
          <w:rFonts w:cs="B Nazanin"/>
        </w:rPr>
      </w:pPr>
      <w:r>
        <w:rPr>
          <w:rFonts w:cs="B Nazanin" w:hint="cs"/>
          <w:rtl/>
        </w:rPr>
        <w:t>درست است که علم و تجربه یک استاد در رشد علمی دانشجویان موثر است</w:t>
      </w:r>
      <w:r w:rsidR="00B36F44">
        <w:rPr>
          <w:rFonts w:cs="B Nazanin" w:hint="cs"/>
          <w:rtl/>
        </w:rPr>
        <w:t>؛</w:t>
      </w:r>
      <w:r>
        <w:rPr>
          <w:rFonts w:cs="B Nazanin" w:hint="cs"/>
          <w:rtl/>
        </w:rPr>
        <w:t xml:space="preserve"> ولی استادی که تمامی رفتارش </w:t>
      </w:r>
      <w:r w:rsidR="000B7DCD">
        <w:rPr>
          <w:rFonts w:cs="B Nazanin" w:hint="cs"/>
          <w:rtl/>
        </w:rPr>
        <w:t>را بر مبنای تامین منافع از طریق ترجیح منافع خود نسبت به بیماران و جامعه انجام می دهد</w:t>
      </w:r>
      <w:r>
        <w:rPr>
          <w:rFonts w:cs="B Nazanin" w:hint="cs"/>
          <w:rtl/>
        </w:rPr>
        <w:t xml:space="preserve"> می تواند </w:t>
      </w:r>
      <w:r w:rsidR="00B36F44">
        <w:rPr>
          <w:rFonts w:cs="B Nazanin" w:hint="cs"/>
          <w:rtl/>
        </w:rPr>
        <w:t xml:space="preserve">علی رغم تسلط علمی </w:t>
      </w:r>
      <w:r>
        <w:rPr>
          <w:rFonts w:cs="B Nazanin" w:hint="cs"/>
          <w:rtl/>
        </w:rPr>
        <w:t xml:space="preserve">برای دانشجویانش مضر باشد. این استاد هنوز در مرحله دوم اخلاقی است و برای رسیدن به مرحله پنجم اخلاقی راه زیادی را پیش رو دارد تا بتواند الگوی مناسبی برای دانشجویانش گردد. لذا کلیه استادان دانشگاهی باید آزمون رشد اخلاقی را از سر بگذرانند تا بتوانند در مرتبه استادی بنشینند وگرنه آثار مخرب آنها بیشتر از آثار علمی آنها خواهد بود. استاد باید عملا نشان دهد که </w:t>
      </w:r>
      <w:r w:rsidR="00B36F44">
        <w:rPr>
          <w:rFonts w:cs="B Nazanin" w:hint="cs"/>
          <w:rtl/>
        </w:rPr>
        <w:t xml:space="preserve">نه تنها </w:t>
      </w:r>
      <w:r>
        <w:rPr>
          <w:rFonts w:cs="B Nazanin" w:hint="cs"/>
          <w:rtl/>
        </w:rPr>
        <w:t xml:space="preserve">در مرحله قضاوت برمبنای </w:t>
      </w:r>
      <w:r w:rsidR="006206BA">
        <w:rPr>
          <w:rFonts w:cs="B Nazanin" w:hint="cs"/>
          <w:rtl/>
        </w:rPr>
        <w:t>جلب منفعت ها و دفع ضررهای مادی</w:t>
      </w:r>
      <w:r w:rsidR="00B36F44">
        <w:rPr>
          <w:rFonts w:cs="B Nazanin" w:hint="cs"/>
          <w:rtl/>
        </w:rPr>
        <w:t>ِ</w:t>
      </w:r>
      <w:r>
        <w:rPr>
          <w:rFonts w:cs="B Nazanin" w:hint="cs"/>
          <w:rtl/>
        </w:rPr>
        <w:t xml:space="preserve"> </w:t>
      </w:r>
      <w:r w:rsidR="006206BA">
        <w:rPr>
          <w:rFonts w:cs="B Nazanin" w:hint="cs"/>
          <w:rtl/>
        </w:rPr>
        <w:t>ص</w:t>
      </w:r>
      <w:r w:rsidR="00B36F44">
        <w:rPr>
          <w:rFonts w:cs="B Nazanin" w:hint="cs"/>
          <w:rtl/>
        </w:rPr>
        <w:t>ِ</w:t>
      </w:r>
      <w:r w:rsidR="006206BA">
        <w:rPr>
          <w:rFonts w:cs="B Nazanin" w:hint="cs"/>
          <w:rtl/>
        </w:rPr>
        <w:t>رف تصمیم نمی گیرد</w:t>
      </w:r>
      <w:r w:rsidR="00B36F44">
        <w:rPr>
          <w:rFonts w:cs="B Nazanin" w:hint="cs"/>
          <w:rtl/>
        </w:rPr>
        <w:t>،</w:t>
      </w:r>
      <w:r w:rsidR="006206BA">
        <w:rPr>
          <w:rFonts w:cs="B Nazanin" w:hint="cs"/>
          <w:rtl/>
        </w:rPr>
        <w:t xml:space="preserve"> </w:t>
      </w:r>
      <w:r w:rsidR="00B36F44">
        <w:rPr>
          <w:rFonts w:cs="B Nazanin" w:hint="cs"/>
          <w:rtl/>
        </w:rPr>
        <w:t>و نه</w:t>
      </w:r>
      <w:r w:rsidR="006206BA">
        <w:rPr>
          <w:rFonts w:cs="B Nazanin" w:hint="cs"/>
          <w:rtl/>
        </w:rPr>
        <w:t xml:space="preserve"> صرفا بخاطر عرف جامعه پزشکی و یا قوانین موضوعه جامعه</w:t>
      </w:r>
      <w:r w:rsidR="00B36F44">
        <w:rPr>
          <w:rFonts w:cs="B Nazanin" w:hint="cs"/>
          <w:rtl/>
        </w:rPr>
        <w:t>،</w:t>
      </w:r>
      <w:r w:rsidR="006206BA">
        <w:rPr>
          <w:rFonts w:cs="B Nazanin" w:hint="cs"/>
          <w:rtl/>
        </w:rPr>
        <w:t xml:space="preserve"> </w:t>
      </w:r>
      <w:r w:rsidR="006206BA">
        <w:rPr>
          <w:rFonts w:cs="B Nazanin" w:hint="cs"/>
          <w:rtl/>
        </w:rPr>
        <w:lastRenderedPageBreak/>
        <w:t>رفتارهای اخلاقی خود را شکل نمی دهد بلکه برای او نفس اخلاقی رفتار کردن و پیروی از اصول عام اخلاقی اهمیت دارد. این الگو پردازی انگیزشی برای دانشجویان پزشکی خواهد شد که آنها نیز بر همین مبنا قضاوتهای خود را تعالی ببخشند.</w:t>
      </w:r>
    </w:p>
    <w:p w:rsidR="006206BA" w:rsidRDefault="006206BA" w:rsidP="00D96B3E">
      <w:pPr>
        <w:pStyle w:val="ListParagraph"/>
        <w:spacing w:line="360" w:lineRule="auto"/>
        <w:ind w:left="314"/>
        <w:rPr>
          <w:rFonts w:cs="B Nazanin"/>
        </w:rPr>
      </w:pPr>
    </w:p>
    <w:p w:rsidR="009E05D1" w:rsidRDefault="006206BA" w:rsidP="00D96B3E">
      <w:pPr>
        <w:pStyle w:val="ListParagraph"/>
        <w:numPr>
          <w:ilvl w:val="0"/>
          <w:numId w:val="7"/>
        </w:numPr>
        <w:spacing w:line="360" w:lineRule="auto"/>
        <w:rPr>
          <w:rFonts w:cs="B Nazanin"/>
        </w:rPr>
      </w:pPr>
      <w:r w:rsidRPr="005966DF">
        <w:rPr>
          <w:rFonts w:cs="B Titr" w:hint="cs"/>
          <w:sz w:val="24"/>
          <w:szCs w:val="24"/>
          <w:rtl/>
        </w:rPr>
        <w:t>روش توصیه به گذر کردن از مراحل پایین اخلاقی به مراحل بالاتر آن:</w:t>
      </w:r>
      <w:r>
        <w:rPr>
          <w:rFonts w:cs="B Nazanin" w:hint="cs"/>
          <w:rtl/>
        </w:rPr>
        <w:t xml:space="preserve"> با این روش در صددیم اعمال ارادی فرد را بطور مستقیم تحت تاثیر قرار دهیم </w:t>
      </w:r>
      <w:r w:rsidR="00E321E4">
        <w:rPr>
          <w:rFonts w:cs="B Nazanin" w:hint="cs"/>
          <w:rtl/>
        </w:rPr>
        <w:t xml:space="preserve">(خسروی و باقری، 1387، 103) </w:t>
      </w:r>
      <w:r>
        <w:rPr>
          <w:rFonts w:cs="B Nazanin" w:hint="cs"/>
          <w:rtl/>
        </w:rPr>
        <w:t>تا خود با اراده خود دست از مراحل پایین تر اخلاقی برداشته خود را تمرین دهد تا رشد اخلاقی بیشتری پیدا کند و در مراحل اخلاقی متعالی تری قرار گیرد.</w:t>
      </w:r>
      <w:r w:rsidR="008D6998">
        <w:rPr>
          <w:rFonts w:cs="B Nazanin"/>
        </w:rPr>
        <w:t xml:space="preserve"> </w:t>
      </w:r>
      <w:r w:rsidR="008D6998">
        <w:rPr>
          <w:rFonts w:cs="B Nazanin" w:hint="cs"/>
          <w:rtl/>
        </w:rPr>
        <w:t xml:space="preserve"> درست است که با صرف توصیه نمی توان باعث رشد یک فرد در قضاوتهای اخلاقی اش شد، ولی توصیه های مداوم می تواند رفته رفته در تعالی اخلاقی دانشجو موثر باشد. فرق این توصیه ها با توصیه های هفتم در این است که در توصیه های هفتم با توصیه به او کمک می کنیم تا حساسیت های اخلاقی لازم را پیدا کند و بتواند بین شرایط اخلاقی متفاوت تمیز قائل شود ولی در این مرحله توصیه ها برای تغییر نگرش فرد در مبانی نگرش اخلاقی اش است. در این توصیه ها بیشتر در نظر است فرد از منفعت نگری در قضاوتهایش دست برداشته بجای آن قانون نگری و تعالی نگری را پیشه خود کند. به همین جهت نوع توصیه ها در این روش با نوع توصیه ها در روش قبلی متفاوت است. مربیان و استادان باید برای هر دو نوع توصیه برنامه داشته باشند. صرف توصیه برای ایجاد حساسیت اخلاقی مادامی که ملاک قضاوت اخلاقی دانشجو از اساس تغییر نکرده باشد تاثیر کمتری خواهد داشت. توصیه ها باید بگونه ای باشد که دانشجو منفعت نگری را پست بداند و سعی کند خود را موظف به مراحل بالاتر اخلاقی نماید.</w:t>
      </w:r>
      <w:r w:rsidR="00FA2DFC">
        <w:rPr>
          <w:rFonts w:cs="B Nazanin" w:hint="cs"/>
          <w:rtl/>
        </w:rPr>
        <w:t xml:space="preserve"> </w:t>
      </w:r>
    </w:p>
    <w:p w:rsidR="00FA2DFC" w:rsidRDefault="00FA2DFC" w:rsidP="009E05D1">
      <w:pPr>
        <w:pStyle w:val="ListParagraph"/>
        <w:spacing w:line="360" w:lineRule="auto"/>
        <w:ind w:left="314"/>
        <w:rPr>
          <w:rFonts w:cs="B Nazanin"/>
          <w:rtl/>
        </w:rPr>
      </w:pPr>
      <w:r>
        <w:rPr>
          <w:rFonts w:cs="B Nazanin" w:hint="cs"/>
          <w:rtl/>
        </w:rPr>
        <w:t xml:space="preserve">واضح است که </w:t>
      </w:r>
      <w:r w:rsidR="009E05D1">
        <w:rPr>
          <w:rFonts w:cs="B Nazanin" w:hint="cs"/>
          <w:rtl/>
        </w:rPr>
        <w:t xml:space="preserve">احتمال دارد </w:t>
      </w:r>
      <w:r>
        <w:rPr>
          <w:rFonts w:cs="B Nazanin" w:hint="cs"/>
          <w:rtl/>
        </w:rPr>
        <w:t xml:space="preserve">انتخاب ارادی او در ابتدای امر کمی مصنوعی باشد ولی تداوم آن می تواند نگرش جدید اخلاقی </w:t>
      </w:r>
      <w:r w:rsidR="009E05D1">
        <w:rPr>
          <w:rFonts w:cs="B Nazanin" w:hint="cs"/>
          <w:rtl/>
        </w:rPr>
        <w:t xml:space="preserve">را برای </w:t>
      </w:r>
      <w:r>
        <w:rPr>
          <w:rFonts w:cs="B Nazanin" w:hint="cs"/>
          <w:rtl/>
        </w:rPr>
        <w:t xml:space="preserve">اوتثبیت کند. در روایات داریم که «من تحلم حلم» (هرکس سعی کند تظاهر به بردباری کند رفته رفته بردبار خواهد شد). چنین </w:t>
      </w:r>
      <w:r w:rsidR="009E05D1">
        <w:rPr>
          <w:rFonts w:cs="B Nazanin" w:hint="cs"/>
          <w:rtl/>
        </w:rPr>
        <w:t>طرز فکری</w:t>
      </w:r>
      <w:r>
        <w:rPr>
          <w:rFonts w:cs="B Nazanin" w:hint="cs"/>
          <w:rtl/>
        </w:rPr>
        <w:t xml:space="preserve"> نشان می دهد که شروع </w:t>
      </w:r>
      <w:r>
        <w:rPr>
          <w:rFonts w:cs="B Nazanin" w:hint="cs"/>
          <w:rtl/>
        </w:rPr>
        <w:lastRenderedPageBreak/>
        <w:t>تصنعی تغییر نگرش در قضاوتهای اخلاقی نهایتا به تغییر نگر</w:t>
      </w:r>
      <w:r w:rsidR="009E05D1">
        <w:rPr>
          <w:rFonts w:cs="B Nazanin" w:hint="cs"/>
          <w:rtl/>
        </w:rPr>
        <w:t>ش حقیقی</w:t>
      </w:r>
      <w:r>
        <w:rPr>
          <w:rFonts w:cs="B Nazanin" w:hint="cs"/>
          <w:rtl/>
        </w:rPr>
        <w:t xml:space="preserve"> منجر خواهد شد. درخصوص نحوه توصیه و ملاحظاتی که در این باب وجود دارد در بخش پیشین صحبت شد.</w:t>
      </w:r>
    </w:p>
    <w:p w:rsidR="006F73B9" w:rsidRDefault="006B21B5" w:rsidP="006F73B9">
      <w:pPr>
        <w:pStyle w:val="ListParagraph"/>
        <w:spacing w:line="360" w:lineRule="auto"/>
        <w:ind w:left="314"/>
        <w:rPr>
          <w:rFonts w:cs="B Nazanin"/>
          <w:rtl/>
        </w:rPr>
      </w:pPr>
      <w:r>
        <w:rPr>
          <w:rFonts w:cs="B Nazanin" w:hint="cs"/>
          <w:rtl/>
        </w:rPr>
        <w:t xml:space="preserve">از آنجا که برخی از نظریه پردازان همانند رست، </w:t>
      </w:r>
      <w:r w:rsidR="006F73B9">
        <w:rPr>
          <w:rFonts w:cs="B Nazanin" w:hint="cs"/>
          <w:rtl/>
        </w:rPr>
        <w:t xml:space="preserve">ادعا کرده اند تفاوت اعضای جوامع و فرهنگ های گوناگون در رسیدن به مراحل خاص رشد اخلاقی ممکن است از طریق اختلاف آنها در میزان </w:t>
      </w:r>
      <w:r w:rsidR="006F73B9" w:rsidRPr="006F73B9">
        <w:rPr>
          <w:rFonts w:cs="B Nazanin" w:hint="cs"/>
          <w:rtl/>
        </w:rPr>
        <w:t>فرصت های فراهم شده ب</w:t>
      </w:r>
      <w:r w:rsidR="006F73B9">
        <w:rPr>
          <w:rFonts w:cs="B Nazanin" w:hint="cs"/>
          <w:rtl/>
        </w:rPr>
        <w:t>رای دیدگاه گیری قابل تبیین باشد (کریم زاده، 1391، ص87)، نشان از این دارد که رسیدن به مراحل خاص رشد اخلاقی به فرصت های فراهم شده برای دیدگاه گیری است و توصیه و موعظه می تواند یکی از این فرصت ها در جهت دیدگاه گیری باشد.</w:t>
      </w:r>
    </w:p>
    <w:p w:rsidR="00E321E4" w:rsidRDefault="00A83EC4" w:rsidP="0092618D">
      <w:pPr>
        <w:pStyle w:val="ListParagraph"/>
        <w:spacing w:line="360" w:lineRule="auto"/>
        <w:ind w:left="314"/>
        <w:rPr>
          <w:rFonts w:cs="B Nazanin" w:hint="cs"/>
          <w:rtl/>
        </w:rPr>
      </w:pPr>
      <w:r>
        <w:rPr>
          <w:rFonts w:cs="B Nazanin" w:hint="cs"/>
          <w:rtl/>
        </w:rPr>
        <w:t xml:space="preserve">سلمانی ماهینی و همکاران متذکر می شوند </w:t>
      </w:r>
      <w:r w:rsidRPr="0092618D">
        <w:rPr>
          <w:rFonts w:cs="B Nazanin" w:hint="cs"/>
          <w:rtl/>
        </w:rPr>
        <w:t>می توان مجلس وعظ و نصیحت را به عنوان انگاره ای در آموزش اخلاق در نظر گرفت. در نظر او اگرچه آموزش مستقیم، رسمی در قالب موعظه و نصیحت و پند و اندرز از جهتی تاثیر زیادی ندارد ولی استفاده از این روش در جای خود و با توجه به شرایط آن نه تنها مفید بلکه ضروری است. در قرآن بارها به تذکر و سودمندی آن توجه شده است و قر</w:t>
      </w:r>
      <w:r w:rsidR="0092618D">
        <w:rPr>
          <w:rFonts w:cs="B Nazanin" w:hint="cs"/>
          <w:rtl/>
        </w:rPr>
        <w:t>آن</w:t>
      </w:r>
      <w:r w:rsidRPr="0092618D">
        <w:rPr>
          <w:rFonts w:cs="B Nazanin" w:hint="cs"/>
          <w:rtl/>
        </w:rPr>
        <w:t xml:space="preserve"> خود از این روش بهره جسته است (اعلی/</w:t>
      </w:r>
      <w:r w:rsidR="0092618D" w:rsidRPr="0092618D">
        <w:rPr>
          <w:rFonts w:cs="B Nazanin" w:hint="cs"/>
          <w:rtl/>
        </w:rPr>
        <w:t>9، قلم/52، تکویر/27، طه/3 و ..). (سل</w:t>
      </w:r>
      <w:r w:rsidR="0092618D">
        <w:rPr>
          <w:rFonts w:cs="B Nazanin" w:hint="cs"/>
          <w:rtl/>
        </w:rPr>
        <w:t>م</w:t>
      </w:r>
      <w:r w:rsidR="0092618D" w:rsidRPr="0092618D">
        <w:rPr>
          <w:rFonts w:cs="B Nazanin" w:hint="cs"/>
          <w:rtl/>
        </w:rPr>
        <w:t>انی ماهینی و همکاران)</w:t>
      </w:r>
      <w:r w:rsidR="00E321E4">
        <w:rPr>
          <w:rFonts w:cs="B Nazanin" w:hint="cs"/>
          <w:rtl/>
        </w:rPr>
        <w:t>.</w:t>
      </w:r>
    </w:p>
    <w:p w:rsidR="00A83EC4" w:rsidRPr="006F73B9" w:rsidRDefault="00E321E4" w:rsidP="00E321E4">
      <w:pPr>
        <w:pStyle w:val="ListParagraph"/>
        <w:spacing w:line="360" w:lineRule="auto"/>
        <w:ind w:left="314"/>
        <w:rPr>
          <w:rFonts w:cs="B Nazanin"/>
        </w:rPr>
      </w:pPr>
      <w:r>
        <w:rPr>
          <w:rFonts w:cs="B Nazanin" w:hint="cs"/>
          <w:rtl/>
        </w:rPr>
        <w:t>توصیه و موعظه باعث تنبه و تفکر فرد می شود و با تکرار آن فرد می تواند آگاهانه مراحل قضاوت اخلاقی خود را به مراحل بالاتر ببرد.</w:t>
      </w:r>
    </w:p>
    <w:p w:rsidR="00205E41" w:rsidRDefault="00205E41" w:rsidP="006F73B9">
      <w:pPr>
        <w:pStyle w:val="ListParagraph"/>
        <w:spacing w:line="360" w:lineRule="auto"/>
        <w:ind w:left="314"/>
        <w:rPr>
          <w:rFonts w:cs="B Nazanin"/>
        </w:rPr>
      </w:pPr>
    </w:p>
    <w:p w:rsidR="00716EE1" w:rsidRDefault="00FA2DFC" w:rsidP="00680886">
      <w:pPr>
        <w:pStyle w:val="ListParagraph"/>
        <w:numPr>
          <w:ilvl w:val="0"/>
          <w:numId w:val="7"/>
        </w:numPr>
        <w:spacing w:line="360" w:lineRule="auto"/>
        <w:rPr>
          <w:rFonts w:cs="B Nazanin"/>
        </w:rPr>
      </w:pPr>
      <w:r w:rsidRPr="005966DF">
        <w:rPr>
          <w:rFonts w:cs="B Titr" w:hint="cs"/>
          <w:sz w:val="24"/>
          <w:szCs w:val="24"/>
          <w:rtl/>
        </w:rPr>
        <w:t>روش بکارگیری دانشجویان در قالب طرحهای اجتماعی برای ارتقاء نگرش اخلاقی:</w:t>
      </w:r>
      <w:r>
        <w:rPr>
          <w:rFonts w:cs="B Nazanin" w:hint="cs"/>
          <w:rtl/>
        </w:rPr>
        <w:t xml:space="preserve"> در این روش سعی می شود بطور نیمه مستقیم اراده دانشجویان را به سمت اتخاذ موضع متعالی تر در اخلاق برانگیخت. مسئولان آموزش پزشکی در این روش باید فکر کنند که چگونه می توانند طرح های مشارکتی را به اجرا در آورند که طی آن در یک هم افزایی مثبت رفته رفته دانشجویان تصمیم به ارتقاء اخلاقی بگیرند. متاسفانه شرایط مشارکتهای اجتماعی </w:t>
      </w:r>
      <w:r w:rsidR="005A6BC6">
        <w:rPr>
          <w:rFonts w:cs="B Nazanin" w:hint="cs"/>
          <w:rtl/>
        </w:rPr>
        <w:t xml:space="preserve">دانشجویان مخصوصا در دوران انترنی و بواسطه ملاکهای ارزشی تحمیلی در فرآیند جهانی شدن تاثیری منفی در دانشجویان داشته است. کمتر می توان در اینگونه جمع ها دید که افراد در جهت تعالی اخلاقی مشارکت پیدا کنند. شاید </w:t>
      </w:r>
      <w:r w:rsidR="005A6BC6">
        <w:rPr>
          <w:rFonts w:cs="B Nazanin" w:hint="cs"/>
          <w:rtl/>
        </w:rPr>
        <w:lastRenderedPageBreak/>
        <w:t>برنامه ریزی مشارکت های اجتماعی اگر بتواند تنها مانع سقوط نگرش اخلاقی دانشجویان نشود کار بزرگی انجام شده است. در یک روال سنتی آموزش محور آموزش فقط کلاس است و تبیین مستقیم استاد. گویی موقعیت های دیگر که در جهت تربیت اخلاقی و علمی دانشجویان موثر است رها شده هستند. یک مربی اخلاق بجای تمرکز بر آموزش های مستقیم از هر موقعیتی مثل خوابگاهها، اردوها، کشیک های درمانی، حلقه های مطالعاتی باید بتوانند استفاده کنند تا ارتقاء اخلاقی انجام پذیرد. برنامه ریزی برای اردوهایی که دانشجویان بطور جهادی و علی رغم نداشتن منافع مالی</w:t>
      </w:r>
      <w:r w:rsidR="00205E41">
        <w:rPr>
          <w:rFonts w:cs="B Nazanin" w:hint="cs"/>
          <w:rtl/>
        </w:rPr>
        <w:t xml:space="preserve"> در آن شرکت کنند و در گروهها بر اهمیت این نوع نگاه تاکید کنند می تواند تاثیر بسیار مثبتی بر اراده آنها برای کسب گذر از مراحل پایین تر به مراحل بالاتر بکند. تدارک اردوهای جهادی که تلاش بسیار و سخت را برای دانشجویان داشته باشد می تواند یکی از مهم ترین برنامه ریزی های مسئولان برای این نوع ارتقاء قضاوتهای اخلاقی باشد. تجربه شرکت در این اردوها و تغییر نگرش مثبتی که در آن مشاهده می شود بر ضرورت برنامه ریزی برای اینگونه فعالیتها در دانشگاه تاکید دارد. </w:t>
      </w:r>
    </w:p>
    <w:p w:rsidR="00205E41" w:rsidRDefault="00C349CB" w:rsidP="00716EE1">
      <w:pPr>
        <w:pStyle w:val="ListParagraph"/>
        <w:spacing w:line="360" w:lineRule="auto"/>
        <w:ind w:left="314"/>
        <w:rPr>
          <w:rFonts w:cs="B Nazanin"/>
        </w:rPr>
      </w:pPr>
      <w:r>
        <w:rPr>
          <w:rFonts w:cs="B Nazanin" w:hint="cs"/>
          <w:rtl/>
        </w:rPr>
        <w:t xml:space="preserve">استاد دکتر تابعی </w:t>
      </w:r>
      <w:r w:rsidR="00680886">
        <w:rPr>
          <w:rFonts w:cs="B Nazanin" w:hint="cs"/>
          <w:rtl/>
        </w:rPr>
        <w:t xml:space="preserve">یکی از موثرترین اقدامات در جهت تغییر قضاوتهای اخلاقی دانشجویان را حضور دانشجویان در فضای زندگی بیماران از قشرهای مختلف مخصوصا درماندگان دانستند. در </w:t>
      </w:r>
      <w:r w:rsidR="00D23AB0">
        <w:rPr>
          <w:rFonts w:cs="B Nazanin" w:hint="cs"/>
          <w:rtl/>
        </w:rPr>
        <w:t>نظر ایشان اگر برنامه دانشجویان پزشکی را طبیب دوار بودن برنامه ریزی کنیم بسیاری از خودمحوری ها و قضاوتهای اخلاقی سطح پایین تغییر خواهد کرد همانگونه که ایشان بشخصه این تغییر را در برنامه هایی اینچنینی مشاهده کرده اند. تاکید دکتر شمسی بر تجربیاتشان در اینگونه موارد و تاثیر عمیقی که برخی دانشجویان از مواجهه با محرومیتهای دیگران داشتند نشان از اثربخشی این گونه اقدامات دارد.</w:t>
      </w:r>
      <w:r w:rsidR="00680886">
        <w:rPr>
          <w:rFonts w:cs="B Nazanin" w:hint="cs"/>
          <w:rtl/>
        </w:rPr>
        <w:t xml:space="preserve"> </w:t>
      </w:r>
      <w:r w:rsidR="00716EE1">
        <w:rPr>
          <w:rFonts w:cs="B Nazanin" w:hint="cs"/>
          <w:rtl/>
        </w:rPr>
        <w:t>ایشان نمونه های موفقی از دیگر کشورها را برای حضور چند ماهه دانشجویان در اردوهای پزشکی در مناطق محروم (حتی مثل کشورهای بسیار فقیر درآفریقا) متذکر گردیدند.</w:t>
      </w:r>
    </w:p>
    <w:p w:rsidR="004E3AB8" w:rsidRDefault="004E3AB8" w:rsidP="00D96B3E">
      <w:pPr>
        <w:pStyle w:val="ListParagraph"/>
        <w:spacing w:line="360" w:lineRule="auto"/>
        <w:ind w:left="314"/>
        <w:rPr>
          <w:rFonts w:cs="B Nazanin"/>
        </w:rPr>
      </w:pPr>
    </w:p>
    <w:p w:rsidR="006206BA" w:rsidRDefault="00205E41" w:rsidP="00D96B3E">
      <w:pPr>
        <w:pStyle w:val="ListParagraph"/>
        <w:numPr>
          <w:ilvl w:val="0"/>
          <w:numId w:val="7"/>
        </w:numPr>
        <w:spacing w:line="360" w:lineRule="auto"/>
        <w:rPr>
          <w:rFonts w:cs="B Nazanin"/>
        </w:rPr>
      </w:pPr>
      <w:r w:rsidRPr="005966DF">
        <w:rPr>
          <w:rFonts w:cs="B Titr" w:hint="cs"/>
          <w:sz w:val="24"/>
          <w:szCs w:val="24"/>
          <w:rtl/>
        </w:rPr>
        <w:t>ایجاد بستر مناسب برای طرح های خودجوش در جهت رشد اخلاقی:</w:t>
      </w:r>
      <w:r>
        <w:rPr>
          <w:rFonts w:cs="B Nazanin" w:hint="cs"/>
          <w:rtl/>
        </w:rPr>
        <w:t xml:space="preserve"> این روش بطور غیر مستقیم اراده دانشجویان را به تعالی</w:t>
      </w:r>
      <w:r w:rsidR="00C53A7D">
        <w:rPr>
          <w:rFonts w:cs="B Nazanin" w:hint="cs"/>
          <w:rtl/>
        </w:rPr>
        <w:t xml:space="preserve"> نگرش اخلاقی سوق می دهد. </w:t>
      </w:r>
      <w:r w:rsidR="00B16FDE" w:rsidRPr="00B16FDE">
        <w:rPr>
          <w:rFonts w:cs="B Nazanin" w:hint="cs"/>
          <w:rtl/>
        </w:rPr>
        <w:t xml:space="preserve">شرکت دسته جمعی از طریق فراخوان در </w:t>
      </w:r>
      <w:r w:rsidR="00B16FDE" w:rsidRPr="00B16FDE">
        <w:rPr>
          <w:rFonts w:cs="B Nazanin" w:hint="cs"/>
          <w:rtl/>
        </w:rPr>
        <w:lastRenderedPageBreak/>
        <w:t xml:space="preserve">موقعیت های بحران </w:t>
      </w:r>
      <w:r w:rsidR="00B16FDE" w:rsidRPr="00B16FDE">
        <w:rPr>
          <w:rFonts w:cs="B Nazanin" w:hint="cs"/>
          <w:rtl/>
        </w:rPr>
        <w:t xml:space="preserve">یکی از مهم ترین نمونه های این اقدام است. </w:t>
      </w:r>
      <w:r w:rsidR="00C53A7D">
        <w:rPr>
          <w:rFonts w:cs="B Nazanin" w:hint="cs"/>
          <w:rtl/>
        </w:rPr>
        <w:t xml:space="preserve">از آنجا که این </w:t>
      </w:r>
      <w:r w:rsidR="004E3AB8">
        <w:rPr>
          <w:rFonts w:cs="B Nazanin" w:hint="cs"/>
          <w:rtl/>
        </w:rPr>
        <w:t>نوع برنامه ها باید خودجوش باشد و با دستور و آمرانه قابل تحقق نیست لذا دخالت مربیان</w:t>
      </w:r>
      <w:r w:rsidRPr="00205E41">
        <w:rPr>
          <w:rFonts w:cs="B Nazanin" w:hint="cs"/>
          <w:rtl/>
        </w:rPr>
        <w:t xml:space="preserve"> </w:t>
      </w:r>
      <w:r w:rsidR="004E3AB8">
        <w:rPr>
          <w:rFonts w:cs="B Nazanin" w:hint="cs"/>
          <w:rtl/>
        </w:rPr>
        <w:t>در ایجاد آنها باید صرفا در حد ایجاد بستر مناسب برای شکل گیری این اقدامات در میان دانشجویان و یا تشویق برخی دانشجویان برای شکل دهی به این نوع اقدامات باشد. یکی از موقعیت هایی که این نوع طرحها شرایط مناسبی پیدا می کنند در زمان وقوع زلزله یا موارد مشابه است که آمادگی لازم برای شکل گیری این طرحهای خودجوش فراهم می شود.</w:t>
      </w:r>
      <w:r w:rsidRPr="00205E41">
        <w:rPr>
          <w:rFonts w:cs="B Nazanin" w:hint="cs"/>
          <w:rtl/>
        </w:rPr>
        <w:t xml:space="preserve"> </w:t>
      </w:r>
      <w:r w:rsidR="004E3AB8">
        <w:rPr>
          <w:rFonts w:cs="B Nazanin" w:hint="cs"/>
          <w:rtl/>
        </w:rPr>
        <w:t xml:space="preserve">بدیهی است که در آن شرایط جو اجتماعی </w:t>
      </w:r>
      <w:r w:rsidR="00291BC8">
        <w:rPr>
          <w:rFonts w:cs="B Nazanin" w:hint="cs"/>
          <w:rtl/>
        </w:rPr>
        <w:t>بگونه ای است که دانشجویان ناخود آگاه تحت تاثیر آن این اقدامات را انجام می دهند ولی مربیان می توانند ارزش کار آنها را با گذر از انگیزه جو اجتماعی به انگیزه های والاتر سوق دهند و سعی کنند شرایطی را فراهم کنند که نفس اخلاقی رفتار کردن و یا رضایت الهی مبانی قضاوت آنها در انجام این اقدامات باشد.</w:t>
      </w:r>
    </w:p>
    <w:p w:rsidR="00D96B3E" w:rsidRDefault="00D96B3E">
      <w:pPr>
        <w:bidi w:val="0"/>
        <w:rPr>
          <w:rFonts w:cs="B Nazanin"/>
          <w:rtl/>
        </w:rPr>
      </w:pPr>
      <w:r>
        <w:rPr>
          <w:rFonts w:cs="B Nazanin"/>
          <w:rtl/>
        </w:rPr>
        <w:br w:type="page"/>
      </w:r>
    </w:p>
    <w:p w:rsidR="00291BC8" w:rsidRPr="00B44650" w:rsidRDefault="00291BC8" w:rsidP="00D96B3E">
      <w:pPr>
        <w:spacing w:line="360" w:lineRule="auto"/>
        <w:rPr>
          <w:rFonts w:ascii="IranNastaliq" w:hAnsi="IranNastaliq" w:cs="IranNastaliq"/>
          <w:sz w:val="56"/>
          <w:szCs w:val="56"/>
          <w:rtl/>
        </w:rPr>
      </w:pPr>
      <w:r w:rsidRPr="00B44650">
        <w:rPr>
          <w:rFonts w:ascii="IranNastaliq" w:hAnsi="IranNastaliq" w:cs="IranNastaliq"/>
          <w:sz w:val="56"/>
          <w:szCs w:val="56"/>
          <w:rtl/>
        </w:rPr>
        <w:lastRenderedPageBreak/>
        <w:t>ج –راهکارهایی که با تغییر در نظام ارزشی دانشجویان</w:t>
      </w:r>
      <w:r w:rsidR="00D23AB0" w:rsidRPr="00B44650">
        <w:rPr>
          <w:rFonts w:ascii="IranNastaliq" w:hAnsi="IranNastaliq" w:cs="IranNastaliq"/>
          <w:sz w:val="56"/>
          <w:szCs w:val="56"/>
          <w:rtl/>
        </w:rPr>
        <w:t>،</w:t>
      </w:r>
      <w:r w:rsidR="002A5315" w:rsidRPr="00B44650">
        <w:rPr>
          <w:rFonts w:ascii="IranNastaliq" w:hAnsi="IranNastaliq" w:cs="IranNastaliq" w:hint="cs"/>
          <w:sz w:val="56"/>
          <w:szCs w:val="56"/>
          <w:rtl/>
        </w:rPr>
        <w:t xml:space="preserve"> باعث شود</w:t>
      </w:r>
      <w:r w:rsidRPr="00B44650">
        <w:rPr>
          <w:rFonts w:ascii="IranNastaliq" w:hAnsi="IranNastaliq" w:cs="IranNastaliq"/>
          <w:sz w:val="56"/>
          <w:szCs w:val="56"/>
          <w:rtl/>
        </w:rPr>
        <w:t xml:space="preserve"> ارزشهای اخلاقی در آنها تقدم پیدا کند: </w:t>
      </w:r>
    </w:p>
    <w:p w:rsidR="00856D00" w:rsidRDefault="00291BC8" w:rsidP="007B46BA">
      <w:pPr>
        <w:spacing w:line="360" w:lineRule="auto"/>
        <w:rPr>
          <w:rFonts w:cs="B Nazanin"/>
          <w:rtl/>
        </w:rPr>
      </w:pPr>
      <w:r w:rsidRPr="00291BC8">
        <w:rPr>
          <w:rFonts w:cs="B Nazanin" w:hint="cs"/>
          <w:rtl/>
        </w:rPr>
        <w:t xml:space="preserve">جیمز رست </w:t>
      </w:r>
      <w:r>
        <w:rPr>
          <w:rFonts w:cs="B Nazanin" w:hint="cs"/>
          <w:rtl/>
        </w:rPr>
        <w:t xml:space="preserve">مولفه سوم روانشاختی خود را </w:t>
      </w:r>
      <w:r w:rsidR="00856D00">
        <w:rPr>
          <w:rFonts w:cs="B Nazanin" w:hint="cs"/>
          <w:rtl/>
        </w:rPr>
        <w:t>نحوه شکل گیری نظام ارزشی افراد می داند</w:t>
      </w:r>
      <w:r w:rsidR="00D23AB0">
        <w:rPr>
          <w:rFonts w:cs="B Nazanin" w:hint="cs"/>
          <w:rtl/>
        </w:rPr>
        <w:t>. در نظر او چون</w:t>
      </w:r>
      <w:r w:rsidR="00856D00">
        <w:rPr>
          <w:rFonts w:cs="B Nazanin" w:hint="cs"/>
          <w:rtl/>
        </w:rPr>
        <w:t xml:space="preserve"> در افرادی ارزشهای اخلاقی چنان ترجیح نمی یابند که بتوانند بر سایر ارزشها تفوق پیدا کنند</w:t>
      </w:r>
      <w:r w:rsidR="00D23AB0">
        <w:rPr>
          <w:rFonts w:cs="B Nazanin" w:hint="cs"/>
          <w:rtl/>
        </w:rPr>
        <w:t xml:space="preserve"> لذا از اخلاقی عمل کردن وامی مانند.</w:t>
      </w:r>
      <w:r w:rsidR="00856D00">
        <w:rPr>
          <w:rFonts w:cs="B Nazanin" w:hint="cs"/>
          <w:rtl/>
        </w:rPr>
        <w:t xml:space="preserve"> همه افراد تحت تاثیر ارزشهایی که در </w:t>
      </w:r>
      <w:r w:rsidR="00D23AB0">
        <w:rPr>
          <w:rFonts w:cs="B Nazanin" w:hint="cs"/>
          <w:rtl/>
        </w:rPr>
        <w:t xml:space="preserve">طرز تفکر </w:t>
      </w:r>
      <w:r w:rsidR="00856D00">
        <w:rPr>
          <w:rFonts w:cs="B Nazanin" w:hint="cs"/>
          <w:rtl/>
        </w:rPr>
        <w:t xml:space="preserve">آنها قالب گرفته است دست به اقدام می زنند. </w:t>
      </w:r>
      <w:r w:rsidR="006176DF">
        <w:rPr>
          <w:rFonts w:cs="B Nazanin" w:hint="cs"/>
          <w:rtl/>
        </w:rPr>
        <w:t>برای همه</w:t>
      </w:r>
      <w:r w:rsidR="00D23AB0">
        <w:rPr>
          <w:rFonts w:cs="B Nazanin" w:hint="cs"/>
          <w:rtl/>
        </w:rPr>
        <w:t>،</w:t>
      </w:r>
      <w:r w:rsidR="006176DF">
        <w:rPr>
          <w:rFonts w:cs="B Nazanin" w:hint="cs"/>
          <w:rtl/>
        </w:rPr>
        <w:t xml:space="preserve"> خوردن، زیبا بودن، آسایش، پول داشتن، مقام، </w:t>
      </w:r>
      <w:r w:rsidR="007B2754">
        <w:rPr>
          <w:rFonts w:cs="B Nazanin" w:hint="cs"/>
          <w:rtl/>
        </w:rPr>
        <w:t>شهرت و غیره هریک دارای ارزش هستند</w:t>
      </w:r>
      <w:r w:rsidR="007B46BA">
        <w:rPr>
          <w:rFonts w:cs="B Nazanin" w:hint="cs"/>
          <w:rtl/>
        </w:rPr>
        <w:t>؛ ولی برای هر فرد یکی یا برخی از ارزشها قوت و تقدم بیشتری نسبت به بقیه پیدا می کند</w:t>
      </w:r>
      <w:r w:rsidR="007B2754">
        <w:rPr>
          <w:rFonts w:cs="B Nazanin" w:hint="cs"/>
          <w:rtl/>
        </w:rPr>
        <w:t xml:space="preserve">. </w:t>
      </w:r>
      <w:r w:rsidR="007B46BA">
        <w:rPr>
          <w:rFonts w:cs="B Nazanin" w:hint="cs"/>
          <w:rtl/>
        </w:rPr>
        <w:t xml:space="preserve">مثلا </w:t>
      </w:r>
      <w:r w:rsidR="007B2754">
        <w:rPr>
          <w:rFonts w:cs="B Nazanin" w:hint="cs"/>
          <w:rtl/>
        </w:rPr>
        <w:t>در مقام ترجیح برای برخی شاید مهم ترین ترجیح ارزشی شان شهرت باشد</w:t>
      </w:r>
      <w:r w:rsidR="007B46BA">
        <w:rPr>
          <w:rFonts w:cs="B Nazanin" w:hint="cs"/>
          <w:rtl/>
        </w:rPr>
        <w:t>،</w:t>
      </w:r>
      <w:r w:rsidR="007B2754">
        <w:rPr>
          <w:rFonts w:cs="B Nazanin" w:hint="cs"/>
          <w:rtl/>
        </w:rPr>
        <w:t xml:space="preserve"> بگونه ای که این ارزش برای آنها مقدم بر سایر ارزشها باشد</w:t>
      </w:r>
      <w:r w:rsidR="007B46BA">
        <w:rPr>
          <w:rFonts w:cs="B Nazanin" w:hint="cs"/>
          <w:rtl/>
        </w:rPr>
        <w:t>؛</w:t>
      </w:r>
      <w:r w:rsidR="007B2754">
        <w:rPr>
          <w:rFonts w:cs="B Nazanin" w:hint="cs"/>
          <w:rtl/>
        </w:rPr>
        <w:t xml:space="preserve"> و در برابر شهرت سایر ارزشها بسیار ضعیف تر می شوند یعنی این فرد می تواند تمام پولهای خود را صرف بدست آوردن شهرت بکند و یا برای رسیدن به شهرت حاضر باشد از بسیاری خوردنیها دست بکشد. برای این فرد نظام ارزشی اش بگونه ای قالب پذیرفته</w:t>
      </w:r>
      <w:r w:rsidR="00E57A50">
        <w:rPr>
          <w:rFonts w:cs="B Nazanin" w:hint="cs"/>
          <w:rtl/>
        </w:rPr>
        <w:t xml:space="preserve"> که شهرت بر سایر ارزشهایش ترجیح می یابد. کسانی که زیبابودن و مورد توجه واقع شدن بخاطر زیبایی برای آنها بیشترین ارزش باشد</w:t>
      </w:r>
      <w:r w:rsidR="007B2754">
        <w:rPr>
          <w:rFonts w:cs="B Nazanin" w:hint="cs"/>
          <w:rtl/>
        </w:rPr>
        <w:t xml:space="preserve"> </w:t>
      </w:r>
      <w:r w:rsidR="00E57A50">
        <w:rPr>
          <w:rFonts w:cs="B Nazanin" w:hint="cs"/>
          <w:rtl/>
        </w:rPr>
        <w:t>از بسیاری ارزشهای دیگرشان دست می کشند تا این ارزش را بدست آورند. ر</w:t>
      </w:r>
      <w:r w:rsidR="004647D2">
        <w:rPr>
          <w:rFonts w:cs="B Nazanin" w:hint="cs"/>
          <w:rtl/>
        </w:rPr>
        <w:t>ژ</w:t>
      </w:r>
      <w:r w:rsidR="00E57A50">
        <w:rPr>
          <w:rFonts w:cs="B Nazanin" w:hint="cs"/>
          <w:rtl/>
        </w:rPr>
        <w:t xml:space="preserve">یم های سختی که این افراد تحمل می کنند و از بسیاری </w:t>
      </w:r>
      <w:r w:rsidR="003651F6">
        <w:rPr>
          <w:rFonts w:cs="B Nazanin" w:hint="cs"/>
          <w:rtl/>
        </w:rPr>
        <w:t xml:space="preserve">لذت های خوردنی صرف نظر می کنند نشان از آن دارد که در نظام ارزشی آنها ارزش </w:t>
      </w:r>
      <w:r w:rsidR="008C67E6">
        <w:rPr>
          <w:rFonts w:cs="B Nazanin" w:hint="cs"/>
          <w:rtl/>
        </w:rPr>
        <w:t xml:space="preserve">خوش اندام و </w:t>
      </w:r>
      <w:r w:rsidR="003651F6">
        <w:rPr>
          <w:rFonts w:cs="B Nazanin" w:hint="cs"/>
          <w:rtl/>
        </w:rPr>
        <w:t xml:space="preserve">زیبا بودن بر ارزش </w:t>
      </w:r>
      <w:r w:rsidR="009E3A9B">
        <w:rPr>
          <w:rFonts w:cs="B Nazanin" w:hint="cs"/>
          <w:rtl/>
        </w:rPr>
        <w:t xml:space="preserve">لذت </w:t>
      </w:r>
      <w:r w:rsidR="003651F6">
        <w:rPr>
          <w:rFonts w:cs="B Nazanin" w:hint="cs"/>
          <w:rtl/>
        </w:rPr>
        <w:t>خوردن ترجیح قابل ملاحظه ای دارد.</w:t>
      </w:r>
      <w:r w:rsidR="009E3A9B">
        <w:rPr>
          <w:rFonts w:cs="B Nazanin" w:hint="cs"/>
          <w:rtl/>
        </w:rPr>
        <w:t xml:space="preserve"> البته این بدان معنا نیست که که سایر ارزشها کاملا از بین می روند بلکه آنها هنوز هستند و</w:t>
      </w:r>
      <w:r w:rsidR="00FA76C0">
        <w:rPr>
          <w:rFonts w:cs="B Nazanin" w:hint="cs"/>
          <w:rtl/>
        </w:rPr>
        <w:t>لی</w:t>
      </w:r>
      <w:r w:rsidR="009E3A9B">
        <w:rPr>
          <w:rFonts w:cs="B Nazanin" w:hint="cs"/>
          <w:rtl/>
        </w:rPr>
        <w:t xml:space="preserve"> در اولویت قرار نمی گیرند.</w:t>
      </w:r>
    </w:p>
    <w:p w:rsidR="008C67E6" w:rsidRDefault="008C67E6" w:rsidP="00D96B3E">
      <w:pPr>
        <w:spacing w:line="360" w:lineRule="auto"/>
        <w:rPr>
          <w:rFonts w:cs="B Nazanin"/>
          <w:rtl/>
        </w:rPr>
      </w:pPr>
      <w:r>
        <w:rPr>
          <w:rFonts w:cs="B Nazanin" w:hint="cs"/>
          <w:rtl/>
        </w:rPr>
        <w:t xml:space="preserve">برخی از ارزشهای انسانی در مرحله متعالی تری هستند: مثل یادگیری علم، احسان و نیکوکاری، کنجکاوی، عشق، محبوب مردم بودن و غیره. از این مرحله بالاتر ارزشهایی همچون اخلاقی بودن، وطن دوستی، شاعرانگی، معنویت و نهایتا رضایت خداوند است. مجموعه این ارزشها تقریبا در تمامی افراد وجود دارد ولی هریک درجه اهمیت متفاوتی برای هر فرد دارد. برخی ارزشهای مادی برایشان بسیار مهم </w:t>
      </w:r>
      <w:r>
        <w:rPr>
          <w:rFonts w:cs="B Nazanin" w:hint="cs"/>
          <w:rtl/>
        </w:rPr>
        <w:lastRenderedPageBreak/>
        <w:t>تر از ارزشهای معنوی است در نتیجه در مقام ترجیح</w:t>
      </w:r>
      <w:r w:rsidR="007B46BA">
        <w:rPr>
          <w:rFonts w:cs="B Nazanin" w:hint="cs"/>
          <w:rtl/>
        </w:rPr>
        <w:t>،</w:t>
      </w:r>
      <w:r>
        <w:rPr>
          <w:rFonts w:cs="B Nazanin" w:hint="cs"/>
          <w:rtl/>
        </w:rPr>
        <w:t xml:space="preserve"> ارزشهای مادی را ترجیح می دهند و بر اساس آن برنامه زندگی خود را می ریزند. این نوع نگاه ارزشی با رشد</w:t>
      </w:r>
      <w:r w:rsidR="00FE4302">
        <w:rPr>
          <w:rFonts w:cs="B Nazanin" w:hint="cs"/>
          <w:rtl/>
        </w:rPr>
        <w:t xml:space="preserve"> قضاوت</w:t>
      </w:r>
      <w:r>
        <w:rPr>
          <w:rFonts w:cs="B Nazanin" w:hint="cs"/>
          <w:rtl/>
        </w:rPr>
        <w:t xml:space="preserve"> اخلاقی متفاوت است. احتمال دارد کسی درک اخلاقی و قضاوت اخلاقی بالایی نیز داشت باشد ولی در مقام ترجیح، ارزشهایی مثل مقام برای او در اولویت قرار گیرد.</w:t>
      </w:r>
    </w:p>
    <w:p w:rsidR="00EF075E" w:rsidRDefault="008C67E6" w:rsidP="00FE4302">
      <w:pPr>
        <w:spacing w:line="360" w:lineRule="auto"/>
        <w:rPr>
          <w:rFonts w:cs="B Nazanin"/>
          <w:rtl/>
        </w:rPr>
      </w:pPr>
      <w:r>
        <w:rPr>
          <w:rFonts w:cs="B Nazanin" w:hint="cs"/>
          <w:rtl/>
        </w:rPr>
        <w:t xml:space="preserve">جیمز رست معتقد است که </w:t>
      </w:r>
      <w:r w:rsidR="00EF075E">
        <w:rPr>
          <w:rFonts w:cs="B Nazanin" w:hint="cs"/>
          <w:rtl/>
        </w:rPr>
        <w:t xml:space="preserve">یکی از دلایل اخلاقی عمل نکردن افراد، علی رغم رشد </w:t>
      </w:r>
      <w:r w:rsidR="00FE4302">
        <w:rPr>
          <w:rFonts w:cs="B Nazanin" w:hint="cs"/>
          <w:rtl/>
        </w:rPr>
        <w:t xml:space="preserve">قضاوت </w:t>
      </w:r>
      <w:r w:rsidR="00EF075E">
        <w:rPr>
          <w:rFonts w:cs="B Nazanin" w:hint="cs"/>
          <w:rtl/>
        </w:rPr>
        <w:t>اخلاقی لازم، ترجیح نیافتن اخلاقیات نسبت به سایر ارزشهای اوست. ما از این دیدگاه توصیفی رست دیدگاهی تجویزی استخراج کردیم مبنی بر این که اگر بخواهیم فردی ارتقاء اخلاقی پیدا کند باید نظام ارزشی او را به نفع ارزشهای اخلاقی تغییر دهیم</w:t>
      </w:r>
      <w:r w:rsidR="00FE4302">
        <w:rPr>
          <w:rFonts w:cs="B Nazanin" w:hint="cs"/>
          <w:rtl/>
        </w:rPr>
        <w:t>،</w:t>
      </w:r>
      <w:r w:rsidR="00EF075E">
        <w:rPr>
          <w:rFonts w:cs="B Nazanin" w:hint="cs"/>
          <w:rtl/>
        </w:rPr>
        <w:t xml:space="preserve"> بگونه ای که اخلاقی بودن در نظر او از سایر ارزشهایش (مثل پول و مقام و شهرت) بالاتر قرار گیرد تا در مواقعی که می خواهد تصمیم بگیرد یک کاری را انجام دهد مبنای اخلاقی در تصمیم سازی او پررنگ تر باشد. برای این که چنین تغییری را در دانشجویان ایجاد کنیم تا اخلاقیات پزشکی برای آنها جایگاه والایی را در نظام ارزشی شان پیدا کند از 9 طریق مذکور قبلی که در مورد حساسیت اخلاقی و قضاوت اخلاقی بکار گرفتیم استفاده </w:t>
      </w:r>
      <w:r w:rsidR="00FE4302">
        <w:rPr>
          <w:rFonts w:cs="B Nazanin" w:hint="cs"/>
          <w:rtl/>
        </w:rPr>
        <w:t xml:space="preserve">می </w:t>
      </w:r>
      <w:r w:rsidR="00EF075E">
        <w:rPr>
          <w:rFonts w:cs="B Nazanin" w:hint="cs"/>
          <w:rtl/>
        </w:rPr>
        <w:t xml:space="preserve">کنیم و راهکارهایی برای ترجیح ارزشهای اخلاقی برای </w:t>
      </w:r>
      <w:r w:rsidR="00FE4302">
        <w:rPr>
          <w:rFonts w:cs="B Nazanin" w:hint="cs"/>
          <w:rtl/>
        </w:rPr>
        <w:t>دانشجویان</w:t>
      </w:r>
      <w:r w:rsidR="00EF075E">
        <w:rPr>
          <w:rFonts w:cs="B Nazanin" w:hint="cs"/>
          <w:rtl/>
        </w:rPr>
        <w:t xml:space="preserve"> ارائه گردد.</w:t>
      </w:r>
    </w:p>
    <w:p w:rsidR="00EF075E" w:rsidRDefault="00EF075E" w:rsidP="00D96B3E">
      <w:pPr>
        <w:spacing w:line="360" w:lineRule="auto"/>
        <w:rPr>
          <w:rFonts w:cs="B Nazanin"/>
          <w:rtl/>
        </w:rPr>
      </w:pPr>
    </w:p>
    <w:p w:rsidR="00AC381A" w:rsidRDefault="00EF075E" w:rsidP="00FE4302">
      <w:pPr>
        <w:pStyle w:val="ListParagraph"/>
        <w:numPr>
          <w:ilvl w:val="0"/>
          <w:numId w:val="7"/>
        </w:numPr>
        <w:spacing w:line="360" w:lineRule="auto"/>
        <w:rPr>
          <w:rFonts w:cs="B Nazanin"/>
        </w:rPr>
      </w:pPr>
      <w:r w:rsidRPr="005966DF">
        <w:rPr>
          <w:rFonts w:cs="B Titr" w:hint="cs"/>
          <w:sz w:val="24"/>
          <w:szCs w:val="24"/>
          <w:rtl/>
        </w:rPr>
        <w:t xml:space="preserve">روش تبیین نظام ارزشی و نحوه ترجیح آنها و نشان دادن </w:t>
      </w:r>
      <w:r w:rsidR="00FA7BBA" w:rsidRPr="005966DF">
        <w:rPr>
          <w:rFonts w:cs="B Titr" w:hint="cs"/>
          <w:sz w:val="24"/>
          <w:szCs w:val="24"/>
          <w:rtl/>
        </w:rPr>
        <w:t>برتری ارزشهای اخلاقی:</w:t>
      </w:r>
      <w:r w:rsidR="00FA7BBA">
        <w:rPr>
          <w:rFonts w:cs="B Nazanin" w:hint="cs"/>
          <w:rtl/>
        </w:rPr>
        <w:t xml:space="preserve"> در این روش شناخت دانشجو را نسبت به نظام ارزشی انسانها بطور مستقیم زیاد می کنیم</w:t>
      </w:r>
      <w:r w:rsidR="00FE4302">
        <w:rPr>
          <w:rFonts w:cs="B Nazanin" w:hint="cs"/>
          <w:rtl/>
        </w:rPr>
        <w:t>.</w:t>
      </w:r>
      <w:r w:rsidR="00FA7BBA">
        <w:rPr>
          <w:rFonts w:cs="B Nazanin" w:hint="cs"/>
          <w:rtl/>
        </w:rPr>
        <w:t xml:space="preserve"> انواع مرجح ها </w:t>
      </w:r>
      <w:r w:rsidR="00FE4302">
        <w:rPr>
          <w:rFonts w:cs="B Nazanin" w:hint="cs"/>
          <w:rtl/>
        </w:rPr>
        <w:t xml:space="preserve">را </w:t>
      </w:r>
      <w:r w:rsidR="00FA7BBA">
        <w:rPr>
          <w:rFonts w:cs="B Nazanin" w:hint="cs"/>
          <w:rtl/>
        </w:rPr>
        <w:t>برای یک ارزش نسبت به ارزش دیگر نشان می دهیم</w:t>
      </w:r>
      <w:r w:rsidR="00FE4302">
        <w:rPr>
          <w:rFonts w:cs="B Nazanin" w:hint="cs"/>
          <w:rtl/>
        </w:rPr>
        <w:t>؛</w:t>
      </w:r>
      <w:r w:rsidR="00FA7BBA">
        <w:rPr>
          <w:rFonts w:cs="B Nazanin" w:hint="cs"/>
          <w:rtl/>
        </w:rPr>
        <w:t xml:space="preserve"> و به او بگونه ای منطقی نشان می دهیم که ارزشهای اخلاقی نسبت به ارزشهای مادی باید در مرحله بالاتری قرار گیرند.</w:t>
      </w:r>
      <w:r w:rsidR="008C67E6" w:rsidRPr="00EF075E">
        <w:rPr>
          <w:rFonts w:cs="B Nazanin" w:hint="cs"/>
          <w:rtl/>
        </w:rPr>
        <w:t xml:space="preserve"> </w:t>
      </w:r>
      <w:r w:rsidR="006B622A">
        <w:rPr>
          <w:rFonts w:cs="B Nazanin" w:hint="cs"/>
          <w:rtl/>
        </w:rPr>
        <w:t xml:space="preserve">قرآن با تعبیر زینه الحیواه الدنیا آن را پست تر از ارزشهای معنوی نشان می دهد. آخرت اندیشی و بی توجهی به دنیا راهکار اصلی قرآن برای بالا کشیدن انسانهاست. لذا ضرورت دارد برنامه ای در دانشگاهها ترتیب یابد که بتوان این شناخت ارزشها را به دانشجویان منتقل کرد. این تبیین می تواند بصورت مکتوب یا </w:t>
      </w:r>
      <w:r w:rsidR="006B622A">
        <w:rPr>
          <w:rFonts w:cs="B Nazanin" w:hint="cs"/>
          <w:rtl/>
        </w:rPr>
        <w:lastRenderedPageBreak/>
        <w:t xml:space="preserve">شفاهی و یا در قالب درس باشد. سایر رسانه ها نیز می توانند برای آگاهی بخشی نسبت به این ترجیح ها نقش ایفا کنند. </w:t>
      </w:r>
      <w:r w:rsidR="00AC381A">
        <w:rPr>
          <w:rFonts w:cs="B Nazanin" w:hint="cs"/>
          <w:rtl/>
        </w:rPr>
        <w:t>باید توجه داشت که در اینجا ترجیح ارزشهای خلاقی است نه دینی. دیده شده است که برخی برنامه ها درصدد است این دو را بطور ترکیبی در مقام ترجیح قرار دهد. در حالی که افرادی وجود دارند که اگر چه ترجیح های دینی آنها چندان بالا نیست ولی سعی می کنند ارزشهای اخلاقی را در اولین مرجح های خود قرار دهند. باید بین دیندار شدن فرد و اخلاقمدار بودن او تفکیک قائل شد. در رفتار بر اساس اخلاق پزشکی مقید بودن فرد به اخلاقیات اهمیت دارد و تا همین حد نیز توفیقی ارزشمند است حتی اگر فرد تقیدهای دینی قوی نداشته باشد. برنامه های افزایش دینداری در قالبهای دیگری باید ارائه شود.</w:t>
      </w:r>
    </w:p>
    <w:p w:rsidR="00C02BEB" w:rsidRDefault="00C02BEB" w:rsidP="00D96B3E">
      <w:pPr>
        <w:pStyle w:val="ListParagraph"/>
        <w:spacing w:line="360" w:lineRule="auto"/>
        <w:ind w:left="314"/>
        <w:rPr>
          <w:rFonts w:cs="B Nazanin"/>
        </w:rPr>
      </w:pPr>
    </w:p>
    <w:p w:rsidR="00C02BEB" w:rsidRDefault="00AC381A" w:rsidP="00154573">
      <w:pPr>
        <w:pStyle w:val="ListParagraph"/>
        <w:numPr>
          <w:ilvl w:val="0"/>
          <w:numId w:val="7"/>
        </w:numPr>
        <w:spacing w:line="360" w:lineRule="auto"/>
        <w:rPr>
          <w:rFonts w:cs="B Nazanin"/>
        </w:rPr>
      </w:pPr>
      <w:r w:rsidRPr="005966DF">
        <w:rPr>
          <w:rFonts w:cs="B Titr" w:hint="cs"/>
          <w:sz w:val="24"/>
          <w:szCs w:val="24"/>
          <w:rtl/>
        </w:rPr>
        <w:t>روش بحث و گفتگو برای</w:t>
      </w:r>
      <w:r w:rsidR="001D6842" w:rsidRPr="005966DF">
        <w:rPr>
          <w:rFonts w:cs="B Titr" w:hint="cs"/>
          <w:sz w:val="24"/>
          <w:szCs w:val="24"/>
          <w:rtl/>
        </w:rPr>
        <w:t xml:space="preserve"> ارزیابی ارزشها و تقدم بخشیدن به ارزشهای اخلاقی:</w:t>
      </w:r>
      <w:r w:rsidR="001D6842">
        <w:rPr>
          <w:rFonts w:cs="B Nazanin" w:hint="cs"/>
          <w:rtl/>
        </w:rPr>
        <w:t xml:space="preserve"> در این روش بطور نیمه مستقیم در دیدگاه شناختاری دانشجویان ارزشهای اخلاقی ترجیح می یابند. از آنجا که هردانشجو یک نظام ارزشی دارد که با دیگری متفاوت است در روش بحث و گفتگو ارزشهای برتر متفاوتی نیز ابراز می کنند. دریک حلقه بحث و گفتگو هریک از دانشجویان باید علت ترجیح ارزش برتر خود را توضیح دهد و دیگر دانشجویان سعی می کنند او را به چالش بکشند. با این بحث ها دانشجویان، علل ترجیح خود</w:t>
      </w:r>
      <w:r>
        <w:rPr>
          <w:rFonts w:cs="B Nazanin" w:hint="cs"/>
          <w:rtl/>
        </w:rPr>
        <w:t xml:space="preserve"> </w:t>
      </w:r>
      <w:r w:rsidR="001D6842">
        <w:rPr>
          <w:rFonts w:cs="B Nazanin" w:hint="cs"/>
          <w:rtl/>
        </w:rPr>
        <w:t xml:space="preserve">را قابل نقد می دانند و ترجیح های غیر منطقی خود را بنفع ارزشهای منطقی تر بالاتر کم ارزش تر می بینند و در نتیجه سعی خواهند کرد در طی بحث و گفتگو نظام ارزشی زندگی خود را تغییر دهند. اگر این گفتگوها بخوبی پیش رود رفته رفته </w:t>
      </w:r>
      <w:r w:rsidR="003A4391">
        <w:rPr>
          <w:rFonts w:cs="B Nazanin" w:hint="cs"/>
          <w:rtl/>
        </w:rPr>
        <w:t>ارزشهای اخلاقی نمود بیشتر پیدا خواهد کرد</w:t>
      </w:r>
      <w:r w:rsidR="00C26424">
        <w:rPr>
          <w:rFonts w:cs="B Nazanin" w:hint="cs"/>
          <w:rtl/>
        </w:rPr>
        <w:t>؛</w:t>
      </w:r>
      <w:r w:rsidR="003A4391">
        <w:rPr>
          <w:rFonts w:cs="B Nazanin" w:hint="cs"/>
          <w:rtl/>
        </w:rPr>
        <w:t xml:space="preserve"> و انتخاب ناخودآگاه ارزشهای پیشین رنگ خواهد باخت</w:t>
      </w:r>
      <w:r w:rsidR="00C26424">
        <w:rPr>
          <w:rFonts w:cs="B Nazanin" w:hint="cs"/>
          <w:rtl/>
        </w:rPr>
        <w:t>؛</w:t>
      </w:r>
      <w:r w:rsidR="003A4391">
        <w:rPr>
          <w:rFonts w:cs="B Nazanin" w:hint="cs"/>
          <w:rtl/>
        </w:rPr>
        <w:t xml:space="preserve"> و ارزشهای اخلاقی ترجیح های لازم را پیدا خواهد کرد. بیاد داشته باشیم که روش بحث و گفتگو در دو مولفه قبلی نیز ذکر شد. فرق این سه در این است که در اولی بحث و گفتگو در میان اخلاقیات برای تمیز آنها از یکدیگر است؛ در حالی که در دومی</w:t>
      </w:r>
      <w:r w:rsidR="00C02BEB">
        <w:rPr>
          <w:rFonts w:cs="B Nazanin" w:hint="cs"/>
          <w:rtl/>
        </w:rPr>
        <w:t>،</w:t>
      </w:r>
      <w:r w:rsidR="003A4391">
        <w:rPr>
          <w:rFonts w:cs="B Nazanin" w:hint="cs"/>
          <w:rtl/>
        </w:rPr>
        <w:t xml:space="preserve"> بحث </w:t>
      </w:r>
      <w:r w:rsidR="00C02BEB">
        <w:rPr>
          <w:rFonts w:cs="B Nazanin" w:hint="cs"/>
          <w:rtl/>
        </w:rPr>
        <w:t xml:space="preserve">و گفتگو </w:t>
      </w:r>
      <w:r w:rsidR="003A4391">
        <w:rPr>
          <w:rFonts w:cs="B Nazanin" w:hint="cs"/>
          <w:rtl/>
        </w:rPr>
        <w:t xml:space="preserve">باعث رشد </w:t>
      </w:r>
      <w:r w:rsidR="00C26424">
        <w:rPr>
          <w:rFonts w:cs="B Nazanin" w:hint="cs"/>
          <w:rtl/>
        </w:rPr>
        <w:t>داوری</w:t>
      </w:r>
      <w:r w:rsidR="003A4391">
        <w:rPr>
          <w:rFonts w:cs="B Nazanin" w:hint="cs"/>
          <w:rtl/>
        </w:rPr>
        <w:t xml:space="preserve"> اخلاقی دانشجو می شود و در این مولفه </w:t>
      </w:r>
      <w:r w:rsidR="00C02BEB">
        <w:rPr>
          <w:rFonts w:cs="B Nazanin" w:hint="cs"/>
          <w:rtl/>
        </w:rPr>
        <w:t>صرفا تبلور ارزشهای اخلاقی در مقایسه با دیگر ارزشهای دانشجو بدست خواهد آمد.</w:t>
      </w:r>
      <w:r w:rsidR="00154573">
        <w:rPr>
          <w:rFonts w:cs="B Nazanin" w:hint="cs"/>
          <w:rtl/>
        </w:rPr>
        <w:t xml:space="preserve"> در </w:t>
      </w:r>
      <w:r w:rsidR="00154573">
        <w:rPr>
          <w:rFonts w:cs="B Nazanin" w:hint="cs"/>
          <w:rtl/>
        </w:rPr>
        <w:lastRenderedPageBreak/>
        <w:t xml:space="preserve">ارتقاء اخلاقی دانشجویان پزشکی باید زمینه این گونه بحث ها و گفتگوها با توجه به تفاوتهای فردی آنها در فراهم گردد. </w:t>
      </w:r>
      <w:r w:rsidR="00154573" w:rsidRPr="00154573">
        <w:rPr>
          <w:rFonts w:cs="B Nazanin" w:hint="cs"/>
          <w:rtl/>
        </w:rPr>
        <w:t>برای انجام این راهکار وجود کمیته ای متشکل از منتخبین کلیه گرو</w:t>
      </w:r>
      <w:r w:rsidR="00154573" w:rsidRPr="00154573">
        <w:rPr>
          <w:rFonts w:cs="B Nazanin" w:hint="cs"/>
          <w:rtl/>
        </w:rPr>
        <w:t>ههای آموزشی ضروری است تا نسبت به عملیاتی نمودن آن در قالب فعالیتهای علمی</w:t>
      </w:r>
      <w:r w:rsidR="00154573">
        <w:rPr>
          <w:rFonts w:cs="B Nazanin" w:hint="cs"/>
          <w:rtl/>
        </w:rPr>
        <w:t xml:space="preserve"> و عملی</w:t>
      </w:r>
      <w:r w:rsidR="00154573" w:rsidRPr="00154573">
        <w:rPr>
          <w:rFonts w:cs="B Nazanin" w:hint="cs"/>
          <w:rtl/>
        </w:rPr>
        <w:t xml:space="preserve"> دانشجویان برنامه ریز</w:t>
      </w:r>
      <w:r w:rsidR="00154573">
        <w:rPr>
          <w:rFonts w:cs="B Nazanin" w:hint="cs"/>
          <w:rtl/>
        </w:rPr>
        <w:t>ی</w:t>
      </w:r>
      <w:r w:rsidR="00154573" w:rsidRPr="00154573">
        <w:rPr>
          <w:rFonts w:cs="B Nazanin" w:hint="cs"/>
          <w:rtl/>
        </w:rPr>
        <w:t xml:space="preserve"> کنند وحلقه های بحث را در میان دانشجویان تشکیل دهند.</w:t>
      </w:r>
    </w:p>
    <w:p w:rsidR="001605ED" w:rsidRDefault="001605ED" w:rsidP="00D96B3E">
      <w:pPr>
        <w:pStyle w:val="ListParagraph"/>
        <w:spacing w:line="360" w:lineRule="auto"/>
        <w:ind w:left="314"/>
        <w:rPr>
          <w:rFonts w:cs="B Nazanin"/>
        </w:rPr>
      </w:pPr>
    </w:p>
    <w:p w:rsidR="008C67E6" w:rsidRDefault="00C02BEB" w:rsidP="00C26424">
      <w:pPr>
        <w:pStyle w:val="ListParagraph"/>
        <w:numPr>
          <w:ilvl w:val="0"/>
          <w:numId w:val="7"/>
        </w:numPr>
        <w:spacing w:line="360" w:lineRule="auto"/>
        <w:rPr>
          <w:rFonts w:cs="B Nazanin"/>
        </w:rPr>
      </w:pPr>
      <w:r w:rsidRPr="005966DF">
        <w:rPr>
          <w:rFonts w:cs="B Titr" w:hint="cs"/>
          <w:sz w:val="24"/>
          <w:szCs w:val="24"/>
          <w:rtl/>
        </w:rPr>
        <w:t>روش الگو پردازی عملی برای شناخت بیشتر از ارزشهای اخلاقی:</w:t>
      </w:r>
      <w:r>
        <w:rPr>
          <w:rFonts w:cs="B Nazanin" w:hint="cs"/>
          <w:rtl/>
        </w:rPr>
        <w:t xml:space="preserve"> این روش بطور غیر مستقیم باعث تغییر </w:t>
      </w:r>
      <w:r w:rsidR="00BC7A38">
        <w:rPr>
          <w:rFonts w:cs="B Nazanin" w:hint="cs"/>
          <w:rtl/>
        </w:rPr>
        <w:t xml:space="preserve">شناختی </w:t>
      </w:r>
      <w:r>
        <w:rPr>
          <w:rFonts w:cs="B Nazanin" w:hint="cs"/>
          <w:rtl/>
        </w:rPr>
        <w:t>در نظام ارزشی دانشجو می شود.</w:t>
      </w:r>
      <w:r w:rsidR="008C67E6" w:rsidRPr="00EF075E">
        <w:rPr>
          <w:rFonts w:cs="B Nazanin" w:hint="cs"/>
          <w:rtl/>
        </w:rPr>
        <w:t xml:space="preserve"> </w:t>
      </w:r>
      <w:r w:rsidR="00BC7A38">
        <w:rPr>
          <w:rFonts w:cs="B Nazanin" w:hint="cs"/>
          <w:rtl/>
        </w:rPr>
        <w:t xml:space="preserve">دانشجویان در مواجهه با استادان یا </w:t>
      </w:r>
      <w:r w:rsidR="00C26424">
        <w:rPr>
          <w:rFonts w:cs="B Nazanin" w:hint="cs"/>
          <w:rtl/>
        </w:rPr>
        <w:t>کارکنانی</w:t>
      </w:r>
      <w:r w:rsidR="00BC7A38">
        <w:rPr>
          <w:rFonts w:cs="B Nazanin" w:hint="cs"/>
          <w:rtl/>
        </w:rPr>
        <w:t xml:space="preserve"> که عملا نشان دهند در مقام مقایسه بین دو نوع ارزش </w:t>
      </w:r>
      <w:r w:rsidR="00C26424">
        <w:rPr>
          <w:rFonts w:cs="B Nazanin" w:hint="cs"/>
          <w:rtl/>
        </w:rPr>
        <w:t>(</w:t>
      </w:r>
      <w:r w:rsidR="00BC7A38">
        <w:rPr>
          <w:rFonts w:cs="B Nazanin" w:hint="cs"/>
          <w:rtl/>
        </w:rPr>
        <w:t>مثل شهرت و اخلاق</w:t>
      </w:r>
      <w:r w:rsidR="00C26424">
        <w:rPr>
          <w:rFonts w:cs="B Nazanin" w:hint="cs"/>
          <w:rtl/>
        </w:rPr>
        <w:t>)</w:t>
      </w:r>
      <w:r w:rsidR="00BC7A38">
        <w:rPr>
          <w:rFonts w:cs="B Nazanin" w:hint="cs"/>
          <w:rtl/>
        </w:rPr>
        <w:t>، اخلاقی عمل کردن ترجیح جدی برای آنها پیدا می کند می توان</w:t>
      </w:r>
      <w:r w:rsidR="00C26424">
        <w:rPr>
          <w:rFonts w:cs="B Nazanin" w:hint="cs"/>
          <w:rtl/>
        </w:rPr>
        <w:t>ن</w:t>
      </w:r>
      <w:r w:rsidR="00BC7A38">
        <w:rPr>
          <w:rFonts w:cs="B Nazanin" w:hint="cs"/>
          <w:rtl/>
        </w:rPr>
        <w:t xml:space="preserve">د برای دانشجویانی که این ترجیح را ندارند تردید در نوع ارزشهایشان ایجاد </w:t>
      </w:r>
      <w:r w:rsidR="00C26424">
        <w:rPr>
          <w:rFonts w:cs="B Nazanin" w:hint="cs"/>
          <w:rtl/>
        </w:rPr>
        <w:t xml:space="preserve">کنند. دانشجویان با همنشینی </w:t>
      </w:r>
      <w:r w:rsidR="00BC7A38">
        <w:rPr>
          <w:rFonts w:cs="B Nazanin" w:hint="cs"/>
          <w:rtl/>
        </w:rPr>
        <w:t>با این نوع افراد</w:t>
      </w:r>
      <w:r w:rsidR="00C26424">
        <w:rPr>
          <w:rFonts w:cs="B Nazanin" w:hint="cs"/>
          <w:rtl/>
        </w:rPr>
        <w:t>،</w:t>
      </w:r>
      <w:r w:rsidR="00BC7A38">
        <w:rPr>
          <w:rFonts w:cs="B Nazanin" w:hint="cs"/>
          <w:rtl/>
        </w:rPr>
        <w:t xml:space="preserve"> رفته رفته شناخت بهتری نسبت به برتری ارزشهای اخلاقی پیدا خواهند کرد.</w:t>
      </w:r>
    </w:p>
    <w:p w:rsidR="00BC7A38" w:rsidRDefault="00BC7A38" w:rsidP="00C26424">
      <w:pPr>
        <w:pStyle w:val="ListParagraph"/>
        <w:spacing w:line="360" w:lineRule="auto"/>
        <w:ind w:left="314"/>
        <w:rPr>
          <w:rFonts w:cs="B Nazanin"/>
          <w:rtl/>
        </w:rPr>
      </w:pPr>
      <w:r>
        <w:rPr>
          <w:rFonts w:cs="B Nazanin" w:hint="cs"/>
          <w:rtl/>
        </w:rPr>
        <w:t>به علت نوع فعالیتهایی که پزشکان دارند و طی آن شخصی را کمک می کنند تا حال بهتری پیدا کند، موضع توجه به دیگران و حل مشکل آنها کار مداوم آنها خواهد بود</w:t>
      </w:r>
      <w:r w:rsidR="00C26424">
        <w:rPr>
          <w:rFonts w:cs="B Nazanin" w:hint="cs"/>
          <w:rtl/>
        </w:rPr>
        <w:t>؛</w:t>
      </w:r>
      <w:r>
        <w:rPr>
          <w:rFonts w:cs="B Nazanin" w:hint="cs"/>
          <w:rtl/>
        </w:rPr>
        <w:t xml:space="preserve"> لذا زمینه بسیار بهتری را برای </w:t>
      </w:r>
      <w:r w:rsidR="00391040">
        <w:rPr>
          <w:rFonts w:cs="B Nazanin" w:hint="cs"/>
          <w:rtl/>
        </w:rPr>
        <w:t xml:space="preserve">ترجیح های اخلاقی دارند. به همین جهت استادانی که سالیان زیادی را در این حرفه مشغول بوده اند موقعیت ممتازی برای الگو واقع شدن دارند. دست اندرکاران اخلاق پزشکی باید در الگو سازی از اخلاقمداران و سخنان آنها در ترجیح ارزشهای اخلاقی در میان دانشجویان تلاش کند. از طرف </w:t>
      </w:r>
      <w:r w:rsidR="00A40ACF">
        <w:rPr>
          <w:rFonts w:cs="B Nazanin" w:hint="cs"/>
          <w:rtl/>
        </w:rPr>
        <w:t>دیگر ضرورت دارد این استادان هر از چند وقت ترجیح های اخلاقی خود را باز گو کنند. دیده شده است که این استادان</w:t>
      </w:r>
      <w:r w:rsidR="00C26424">
        <w:rPr>
          <w:rFonts w:cs="B Nazanin" w:hint="cs"/>
          <w:rtl/>
        </w:rPr>
        <w:t>،</w:t>
      </w:r>
      <w:r w:rsidR="00A40ACF">
        <w:rPr>
          <w:rFonts w:cs="B Nazanin" w:hint="cs"/>
          <w:rtl/>
        </w:rPr>
        <w:t xml:space="preserve"> اخلاقی بودن را درون خود نگه می دارند و از منطق خود برای تر</w:t>
      </w:r>
      <w:r w:rsidR="001605ED">
        <w:rPr>
          <w:rFonts w:cs="B Nazanin" w:hint="cs"/>
          <w:rtl/>
        </w:rPr>
        <w:t>جیح اخلاقیا</w:t>
      </w:r>
      <w:r w:rsidR="00C26424">
        <w:rPr>
          <w:rFonts w:cs="B Nazanin" w:hint="cs"/>
          <w:rtl/>
        </w:rPr>
        <w:t>ت</w:t>
      </w:r>
      <w:r w:rsidR="001605ED">
        <w:rPr>
          <w:rFonts w:cs="B Nazanin" w:hint="cs"/>
          <w:rtl/>
        </w:rPr>
        <w:t xml:space="preserve"> نسبت به سایر ارزشهای زندگی شان صحبت نمی کنند. بهتر است متولیان اخلاق پزشکی برنامه ای بگذارند تا این استادان هر از چند وقت یکبار درباره دیدگاه شناختی خود از ارزشها و علت ترجیح اخلاق در نظر آنها به عنوان الگو سخن بگویند.</w:t>
      </w:r>
    </w:p>
    <w:p w:rsidR="004647D2" w:rsidRDefault="004647D2" w:rsidP="00D96B3E">
      <w:pPr>
        <w:pStyle w:val="ListParagraph"/>
        <w:spacing w:line="360" w:lineRule="auto"/>
        <w:ind w:left="314"/>
        <w:rPr>
          <w:rFonts w:cs="B Nazanin"/>
          <w:rtl/>
        </w:rPr>
      </w:pPr>
    </w:p>
    <w:p w:rsidR="00F6715F" w:rsidRDefault="001605ED" w:rsidP="00D96B3E">
      <w:pPr>
        <w:pStyle w:val="ListParagraph"/>
        <w:numPr>
          <w:ilvl w:val="0"/>
          <w:numId w:val="7"/>
        </w:numPr>
        <w:spacing w:line="360" w:lineRule="auto"/>
        <w:rPr>
          <w:rFonts w:cs="B Nazanin"/>
        </w:rPr>
      </w:pPr>
      <w:r w:rsidRPr="005966DF">
        <w:rPr>
          <w:rFonts w:cs="B Titr" w:hint="cs"/>
          <w:sz w:val="24"/>
          <w:szCs w:val="24"/>
          <w:rtl/>
        </w:rPr>
        <w:lastRenderedPageBreak/>
        <w:t xml:space="preserve">روش تشویق و تحسین </w:t>
      </w:r>
      <w:r w:rsidR="005B5212" w:rsidRPr="005966DF">
        <w:rPr>
          <w:rFonts w:cs="B Titr" w:hint="cs"/>
          <w:sz w:val="24"/>
          <w:szCs w:val="24"/>
          <w:rtl/>
        </w:rPr>
        <w:t>کسانی که ارزشهای اخلاقی را بر سایر ارزشها ترجیح می دهند:</w:t>
      </w:r>
      <w:r w:rsidR="005B5212">
        <w:rPr>
          <w:rFonts w:cs="B Nazanin" w:hint="cs"/>
          <w:rtl/>
        </w:rPr>
        <w:t xml:space="preserve"> برای برتر دانشتن ارزشهای اخلاقی نسبت به سایر ارزشها می توان از روشهای انگیزشی و گرایشی نیز استفاده کرد. همانگونه که گفته شد برای روشهای مستقیم گرایشی می توان از روش تشویق و تحسین استفاده کرد. دانشجویانی هستند که ارزشهای اخلاقی را بر سایر ارزشها مثل پول، شهرت، مقام، آسایش ترجیح می دهند. در این روش لازم است که متولیان اخلاق پزشکی برنامه ای برای تشویق و تحسین این افراد تدارک ببینند. آنها موظف هستند گوش به زنگ باشند که در مواردی که اینگونه دانشجویان</w:t>
      </w:r>
      <w:r w:rsidR="00C26424">
        <w:rPr>
          <w:rFonts w:cs="B Nazanin" w:hint="cs"/>
          <w:rtl/>
        </w:rPr>
        <w:t>ِ</w:t>
      </w:r>
      <w:r w:rsidR="005B5212">
        <w:rPr>
          <w:rFonts w:cs="B Nazanin" w:hint="cs"/>
          <w:rtl/>
        </w:rPr>
        <w:t xml:space="preserve"> اخلاقمدار دست به اقدامی اخلاقی می زنند با تقدیرنامه ها و تشویق های مادی و معنوی (صرفا بخاطر تحسین کار) </w:t>
      </w:r>
      <w:r w:rsidR="00F6715F">
        <w:rPr>
          <w:rFonts w:cs="B Nazanin" w:hint="cs"/>
          <w:rtl/>
        </w:rPr>
        <w:t xml:space="preserve">نسبت به برانگیختن احساسات آنها و دیگر دوستانشان اقدام کنند. لازم است برنامه مشخصی برای توجه به کسانی که ارزشهای اخلاقی را برتری می بخشند وجود داشته باشد. در مقابل باید بگونه ای رفتار کنند که رفتار دانشجویانی که سایر ارزشها را بر ارزشهای اخلاقی ترجیح می دهند منفور واقع شود و بگونه ای رفتار کنند که کار این افراد پست جلوه کند و با فشار تنبیهی مواجه شوند. </w:t>
      </w:r>
    </w:p>
    <w:p w:rsidR="001605ED" w:rsidRDefault="00F6715F" w:rsidP="00D96B3E">
      <w:pPr>
        <w:pStyle w:val="ListParagraph"/>
        <w:spacing w:line="360" w:lineRule="auto"/>
        <w:ind w:left="314"/>
        <w:rPr>
          <w:rFonts w:cs="B Nazanin"/>
        </w:rPr>
      </w:pPr>
      <w:r>
        <w:rPr>
          <w:rFonts w:cs="B Nazanin" w:hint="cs"/>
          <w:rtl/>
        </w:rPr>
        <w:t xml:space="preserve"> </w:t>
      </w:r>
    </w:p>
    <w:p w:rsidR="00AD21DD" w:rsidRDefault="00F6715F" w:rsidP="00C26424">
      <w:pPr>
        <w:pStyle w:val="ListParagraph"/>
        <w:numPr>
          <w:ilvl w:val="0"/>
          <w:numId w:val="7"/>
        </w:numPr>
        <w:spacing w:line="360" w:lineRule="auto"/>
        <w:rPr>
          <w:rFonts w:cs="B Nazanin"/>
        </w:rPr>
      </w:pPr>
      <w:r w:rsidRPr="005966DF">
        <w:rPr>
          <w:rFonts w:cs="B Titr" w:hint="cs"/>
          <w:sz w:val="24"/>
          <w:szCs w:val="24"/>
          <w:rtl/>
        </w:rPr>
        <w:t>روش تاکید بر شخصیت های اخلاقی با ذکر ماجراهای آنها:</w:t>
      </w:r>
      <w:r>
        <w:rPr>
          <w:rFonts w:cs="B Nazanin" w:hint="cs"/>
          <w:rtl/>
        </w:rPr>
        <w:t xml:space="preserve"> این روش نیز گرایشی است ولی بطور نیمه مستقیم در دانشجویان انگیزش ترجیح ارزشهای اخلاقی را بوجود می آورد.  قبلا انواع داستان سرایی های انگیز</w:t>
      </w:r>
      <w:r w:rsidR="00C26424">
        <w:rPr>
          <w:rFonts w:cs="B Nazanin" w:hint="cs"/>
          <w:rtl/>
        </w:rPr>
        <w:t>ان</w:t>
      </w:r>
      <w:r>
        <w:rPr>
          <w:rFonts w:cs="B Nazanin" w:hint="cs"/>
          <w:rtl/>
        </w:rPr>
        <w:t xml:space="preserve">نده را در قالب رمان ها و </w:t>
      </w:r>
      <w:r w:rsidR="00AF78DB">
        <w:rPr>
          <w:rFonts w:cs="B Nazanin" w:hint="cs"/>
          <w:rtl/>
        </w:rPr>
        <w:t xml:space="preserve">قصه پردازی های صوتی و تصویری و یا کلیپ ها توضیح دادیم که بوسیله اینگونه اقدامات می توان انگیزه دانشجویان را در </w:t>
      </w:r>
      <w:r w:rsidR="00C26424">
        <w:rPr>
          <w:rFonts w:cs="B Nazanin" w:hint="cs"/>
          <w:rtl/>
        </w:rPr>
        <w:t xml:space="preserve">بالا بردن حساسیت و قضاوت اخلاقی </w:t>
      </w:r>
      <w:r w:rsidR="00AF78DB">
        <w:rPr>
          <w:rFonts w:cs="B Nazanin" w:hint="cs"/>
          <w:rtl/>
        </w:rPr>
        <w:t xml:space="preserve"> </w:t>
      </w:r>
      <w:r w:rsidR="00C26424">
        <w:rPr>
          <w:rFonts w:cs="B Nazanin" w:hint="cs"/>
          <w:rtl/>
        </w:rPr>
        <w:t>بیان کردیم</w:t>
      </w:r>
      <w:r w:rsidR="00AF78DB">
        <w:rPr>
          <w:rFonts w:cs="B Nazanin" w:hint="cs"/>
          <w:rtl/>
        </w:rPr>
        <w:t>. ماجرا پردازی ها</w:t>
      </w:r>
      <w:r w:rsidR="00C26424">
        <w:rPr>
          <w:rFonts w:cs="B Nazanin" w:hint="cs"/>
          <w:rtl/>
        </w:rPr>
        <w:t>یی که برای ترجیح یافتن ارزشهای اخلاقی مطرح می شود</w:t>
      </w:r>
      <w:r w:rsidR="00AF78DB">
        <w:rPr>
          <w:rFonts w:cs="B Nazanin" w:hint="cs"/>
          <w:rtl/>
        </w:rPr>
        <w:t xml:space="preserve"> با داستان سرایی های دو مولفه قبل این تفاوت را دارد که در اولی داستانها در جهت ایجاد حسا</w:t>
      </w:r>
      <w:r w:rsidR="009F23CB">
        <w:rPr>
          <w:rFonts w:cs="B Nazanin" w:hint="cs"/>
          <w:rtl/>
        </w:rPr>
        <w:t>س</w:t>
      </w:r>
      <w:r w:rsidR="00AF78DB">
        <w:rPr>
          <w:rFonts w:cs="B Nazanin" w:hint="cs"/>
          <w:rtl/>
        </w:rPr>
        <w:t xml:space="preserve">یت اخلاقی است و در دومی ارتقاء قضاوتهای اخلاقی و رشد دادن نگرش اخلاقی دانشجویان و در این سومی در جهت تغییر نظام ارزشی دانشجویان به نفع برتری بخشیدن ارزشهای اخلاقی است. لذا </w:t>
      </w:r>
      <w:r w:rsidR="00AF78DB">
        <w:rPr>
          <w:rFonts w:cs="B Nazanin" w:hint="cs"/>
          <w:rtl/>
        </w:rPr>
        <w:lastRenderedPageBreak/>
        <w:t>برنامه ریزی برای تهیه فیلمها کلیپ ها و داستانها باید در سه حیطه متفاوت باشد تا در مجموع بتواند ارتقاء اخلاقی ارزشمندی را بوجود آورد.</w:t>
      </w:r>
      <w:r w:rsidR="00AD21DD">
        <w:rPr>
          <w:rFonts w:cs="B Nazanin" w:hint="cs"/>
          <w:rtl/>
        </w:rPr>
        <w:t xml:space="preserve"> </w:t>
      </w:r>
    </w:p>
    <w:p w:rsidR="00AD21DD" w:rsidRPr="00AD21DD" w:rsidRDefault="00AD21DD" w:rsidP="00D96B3E">
      <w:pPr>
        <w:pStyle w:val="ListParagraph"/>
        <w:spacing w:line="360" w:lineRule="auto"/>
        <w:rPr>
          <w:rFonts w:cs="B Nazanin"/>
          <w:rtl/>
        </w:rPr>
      </w:pPr>
    </w:p>
    <w:p w:rsidR="00FC1F83" w:rsidRDefault="00AD21DD" w:rsidP="00D96B3E">
      <w:pPr>
        <w:pStyle w:val="ListParagraph"/>
        <w:numPr>
          <w:ilvl w:val="0"/>
          <w:numId w:val="7"/>
        </w:numPr>
        <w:spacing w:line="360" w:lineRule="auto"/>
        <w:rPr>
          <w:rFonts w:cs="B Nazanin"/>
        </w:rPr>
      </w:pPr>
      <w:r w:rsidRPr="005966DF">
        <w:rPr>
          <w:rFonts w:cs="B Titr" w:hint="cs"/>
          <w:sz w:val="24"/>
          <w:szCs w:val="24"/>
          <w:rtl/>
        </w:rPr>
        <w:t>روش الگوپردازی عملی برای ایجاد تمایل به ارزشهای اخلاقی:</w:t>
      </w:r>
      <w:r>
        <w:rPr>
          <w:rFonts w:cs="B Nazanin" w:hint="cs"/>
          <w:rtl/>
        </w:rPr>
        <w:t xml:space="preserve"> این روش بطور غیر مستقیم گرایش دانشجویان را به ترجیح ارزشهای اخلاقی متمایل می کند بدون آن که خود چندان متوجه این موضوع باشند.</w:t>
      </w:r>
      <w:r w:rsidR="00AF78DB">
        <w:rPr>
          <w:rFonts w:cs="B Nazanin" w:hint="cs"/>
          <w:rtl/>
        </w:rPr>
        <w:t xml:space="preserve"> </w:t>
      </w:r>
      <w:r>
        <w:rPr>
          <w:rFonts w:cs="B Nazanin" w:hint="cs"/>
          <w:rtl/>
        </w:rPr>
        <w:t>در این نوع الگو پردازی دیگر شناخت دانشجو را به ارزشها تقویت نمی کنیم بلکه احساسات او و تمایلات او به سمت ترجیح ارزشهای اخلاقی سوق پیدا می کند. لازمه اثر بخشی این روش در آن است که بین استاد و مربیان و دانشجویان ارتباط عاطفی برقرار گردد</w:t>
      </w:r>
      <w:r w:rsidR="009F23CB">
        <w:rPr>
          <w:rFonts w:cs="B Nazanin" w:hint="cs"/>
          <w:rtl/>
        </w:rPr>
        <w:t>،</w:t>
      </w:r>
      <w:r>
        <w:rPr>
          <w:rFonts w:cs="B Nazanin" w:hint="cs"/>
          <w:rtl/>
        </w:rPr>
        <w:t xml:space="preserve"> بگونه ای که دانشجویان محبت استاد را در دل خود احساس کنند. رابطه صمیمانه استادان اخلاق با دانشجویان می تواند </w:t>
      </w:r>
      <w:r w:rsidR="00FC1F83">
        <w:rPr>
          <w:rFonts w:cs="B Nazanin" w:hint="cs"/>
          <w:rtl/>
        </w:rPr>
        <w:t>الگو پذیری دانشجویان را در ترجیح ارزشهای اخلاقی در رفتار استاد در آنها نهادینه کند.</w:t>
      </w:r>
    </w:p>
    <w:p w:rsidR="00FC1F83" w:rsidRPr="00FC1F83" w:rsidRDefault="00FC1F83" w:rsidP="00D96B3E">
      <w:pPr>
        <w:pStyle w:val="ListParagraph"/>
        <w:spacing w:line="360" w:lineRule="auto"/>
        <w:rPr>
          <w:rFonts w:cs="B Nazanin"/>
          <w:rtl/>
        </w:rPr>
      </w:pPr>
    </w:p>
    <w:p w:rsidR="00FC1F83" w:rsidRDefault="00FC1F83" w:rsidP="00D96B3E">
      <w:pPr>
        <w:pStyle w:val="ListParagraph"/>
        <w:numPr>
          <w:ilvl w:val="0"/>
          <w:numId w:val="7"/>
        </w:numPr>
        <w:spacing w:line="360" w:lineRule="auto"/>
        <w:rPr>
          <w:rFonts w:cs="B Nazanin"/>
        </w:rPr>
      </w:pPr>
      <w:r w:rsidRPr="005966DF">
        <w:rPr>
          <w:rFonts w:cs="B Titr" w:hint="cs"/>
          <w:sz w:val="24"/>
          <w:szCs w:val="24"/>
          <w:rtl/>
        </w:rPr>
        <w:t>روش توصیه به دانشجویان در انتخاب ارزشهای اخلاقی در قبال سایر ارزشها</w:t>
      </w:r>
      <w:r w:rsidRPr="004647D2">
        <w:rPr>
          <w:rFonts w:cs="B Nazanin" w:hint="cs"/>
          <w:u w:val="single"/>
          <w:rtl/>
        </w:rPr>
        <w:t>:</w:t>
      </w:r>
      <w:r>
        <w:rPr>
          <w:rFonts w:cs="B Nazanin" w:hint="cs"/>
          <w:rtl/>
        </w:rPr>
        <w:t xml:space="preserve"> برای آن که دانشجویان </w:t>
      </w:r>
      <w:r w:rsidR="009F23CB">
        <w:rPr>
          <w:rFonts w:cs="B Nazanin" w:hint="cs"/>
          <w:rtl/>
        </w:rPr>
        <w:t>ا</w:t>
      </w:r>
      <w:r>
        <w:rPr>
          <w:rFonts w:cs="B Nazanin" w:hint="cs"/>
          <w:rtl/>
        </w:rPr>
        <w:t>راده خود را بکار گیرند تا در چالش بین ارزشهای اخلاقی و ارزشهای مادی دیگر</w:t>
      </w:r>
      <w:r w:rsidR="005D2B03">
        <w:rPr>
          <w:rFonts w:cs="B Nazanin" w:hint="cs"/>
          <w:rtl/>
        </w:rPr>
        <w:t>،</w:t>
      </w:r>
      <w:r>
        <w:rPr>
          <w:rFonts w:cs="B Nazanin" w:hint="cs"/>
          <w:rtl/>
        </w:rPr>
        <w:t xml:space="preserve"> ارزشهای اخلاقی را بطور ارادی انتخاب کنند می توان از روشهای توصیه ای مستقیم استفاده کرد. دامنه این نوع توصیه ها چندان وسیع نیست و تا حدی می توانند موثر واقع شوند. این هنر استادان اخلاق پزشکی و سایر استادان پزشکی است که توصیه های مستقیم خود را بگونه ای مطرح کنند که بهترین اثر گذاری را برای دانشجویان برای </w:t>
      </w:r>
      <w:r w:rsidR="005D2B03">
        <w:rPr>
          <w:rFonts w:cs="B Nazanin" w:hint="cs"/>
          <w:rtl/>
        </w:rPr>
        <w:t xml:space="preserve">تقویت اراده آنها در جهت </w:t>
      </w:r>
      <w:r>
        <w:rPr>
          <w:rFonts w:cs="B Nazanin" w:hint="cs"/>
          <w:rtl/>
        </w:rPr>
        <w:t>مرجح دانستن ارزشهای اخلاقی داشته باشند.</w:t>
      </w:r>
    </w:p>
    <w:p w:rsidR="00FC1F83" w:rsidRPr="00FC1F83" w:rsidRDefault="00FC1F83" w:rsidP="00D96B3E">
      <w:pPr>
        <w:pStyle w:val="ListParagraph"/>
        <w:spacing w:line="360" w:lineRule="auto"/>
        <w:rPr>
          <w:rFonts w:cs="B Nazanin"/>
          <w:rtl/>
        </w:rPr>
      </w:pPr>
    </w:p>
    <w:p w:rsidR="00FF2231" w:rsidRDefault="00FC1F83" w:rsidP="0086222A">
      <w:pPr>
        <w:pStyle w:val="ListParagraph"/>
        <w:numPr>
          <w:ilvl w:val="0"/>
          <w:numId w:val="7"/>
        </w:numPr>
        <w:spacing w:line="360" w:lineRule="auto"/>
        <w:rPr>
          <w:rFonts w:cs="B Nazanin"/>
        </w:rPr>
      </w:pPr>
      <w:r w:rsidRPr="005966DF">
        <w:rPr>
          <w:rFonts w:cs="B Titr" w:hint="cs"/>
          <w:sz w:val="24"/>
          <w:szCs w:val="24"/>
          <w:rtl/>
        </w:rPr>
        <w:t>در گیر ساختن دانشجویان در قالب طرحهای اجتماعی که طی آن ارزشهای اخلاقی را از دیگر ارزشها بیشتر انتخاب کنند</w:t>
      </w:r>
      <w:r w:rsidRPr="004647D2">
        <w:rPr>
          <w:rFonts w:cs="B Nazanin" w:hint="cs"/>
          <w:u w:val="single"/>
          <w:rtl/>
        </w:rPr>
        <w:t xml:space="preserve">: </w:t>
      </w:r>
      <w:r>
        <w:rPr>
          <w:rFonts w:cs="B Nazanin" w:hint="cs"/>
          <w:rtl/>
        </w:rPr>
        <w:t xml:space="preserve">این روش نیز روشی ارادی است که بطور نیمه مستقیم دانشجویان را درگیر موقعیت هایی می کند که </w:t>
      </w:r>
      <w:r w:rsidR="00FF2231">
        <w:rPr>
          <w:rFonts w:cs="B Nazanin" w:hint="cs"/>
          <w:rtl/>
        </w:rPr>
        <w:t>ناگزیر از انتخاب برخی ارزشها باشند و آنها را وادا</w:t>
      </w:r>
      <w:r w:rsidR="0086222A">
        <w:rPr>
          <w:rFonts w:cs="B Nazanin" w:hint="cs"/>
          <w:rtl/>
        </w:rPr>
        <w:t xml:space="preserve">می دارد </w:t>
      </w:r>
      <w:r w:rsidR="00FF2231">
        <w:rPr>
          <w:rFonts w:cs="B Nazanin" w:hint="cs"/>
          <w:rtl/>
        </w:rPr>
        <w:t xml:space="preserve">که به </w:t>
      </w:r>
      <w:r w:rsidR="00FF2231">
        <w:rPr>
          <w:rFonts w:cs="B Nazanin" w:hint="cs"/>
          <w:rtl/>
        </w:rPr>
        <w:lastRenderedPageBreak/>
        <w:t>ارزشهای اخلاقی بیشتر بها دهند. نحوه اینگونه طرحهای اجتماعی متناسب با شرایط هر دانشگاه می تواند قالب های متفاوتی داشته باشد و یکی از دلمشغولی های متولیان اخلاق پزشکی باید ارائه انواع این طرحها برای درگیر ساختن دانشجویان باشد که در برابر سایر ارزشهایشان به ارزشهای اخلاقی اعتنای بیشتری کنند.</w:t>
      </w:r>
    </w:p>
    <w:p w:rsidR="00FF2231" w:rsidRPr="00FF2231" w:rsidRDefault="00FF2231" w:rsidP="00D96B3E">
      <w:pPr>
        <w:pStyle w:val="ListParagraph"/>
        <w:spacing w:line="360" w:lineRule="auto"/>
        <w:rPr>
          <w:rFonts w:cs="B Nazanin"/>
          <w:rtl/>
        </w:rPr>
      </w:pPr>
    </w:p>
    <w:p w:rsidR="00D13544" w:rsidRDefault="00FF2231" w:rsidP="00D13544">
      <w:pPr>
        <w:pStyle w:val="ListParagraph"/>
        <w:numPr>
          <w:ilvl w:val="0"/>
          <w:numId w:val="7"/>
        </w:numPr>
        <w:spacing w:line="360" w:lineRule="auto"/>
        <w:rPr>
          <w:rFonts w:cs="B Nazanin"/>
        </w:rPr>
      </w:pPr>
      <w:r w:rsidRPr="00B44650">
        <w:rPr>
          <w:rFonts w:cs="B Titr" w:hint="cs"/>
          <w:sz w:val="24"/>
          <w:szCs w:val="24"/>
          <w:rtl/>
        </w:rPr>
        <w:t>ایجاد بستر لازم برای فعالیتهای خودجوش دانشجویی در جهت تغییر نظام ارزشها به نفع ارزشهای اخلاقی:</w:t>
      </w:r>
      <w:r w:rsidRPr="00B44650">
        <w:rPr>
          <w:rFonts w:cs="B Nazanin" w:hint="cs"/>
          <w:rtl/>
        </w:rPr>
        <w:t xml:space="preserve">  در این روش تغییر ارادی دانشجویان بطور غیر مستقیم اتفاق خواهد افتاد. متولیان اخلاقی دانشگاهها نمی توانند در این گونه فعالیتها دخالت داشته باشند بلکه می توانند بستر های لازم را برای تحقق این اقدامات خودجوش اجتماعی داشته باشند.</w:t>
      </w:r>
      <w:r w:rsidR="00AE66F3" w:rsidRPr="00B44650">
        <w:rPr>
          <w:rFonts w:cs="B Nazanin" w:hint="cs"/>
          <w:rtl/>
        </w:rPr>
        <w:t>دانشجویان می توانند اردوهایی را تدارک ببینند که طی آن دانشجویانی که ارزشهای دیگری مثل لذت بردن، اختلاط دختر و پسر، سیگار کشیدن برای آنها اولویت دارد در جو اجتماعی سایر دانشجویان که این ارزشها برای آنها پست جلوه می کند در اقلیت قرار گیرند تا در جمع رفته رفته به انتخاب ارزشهای اخلاقی ترغیب شوند.</w:t>
      </w:r>
    </w:p>
    <w:p w:rsidR="00D13544" w:rsidRPr="00D13544" w:rsidRDefault="00D13544" w:rsidP="00D13544">
      <w:pPr>
        <w:pStyle w:val="ListParagraph"/>
        <w:rPr>
          <w:rFonts w:cs="B Nazanin" w:hint="cs"/>
          <w:rtl/>
        </w:rPr>
      </w:pPr>
    </w:p>
    <w:p w:rsidR="00D96B3E" w:rsidRPr="00B44650" w:rsidRDefault="00D96B3E" w:rsidP="00D13544">
      <w:pPr>
        <w:pStyle w:val="ListParagraph"/>
        <w:numPr>
          <w:ilvl w:val="0"/>
          <w:numId w:val="7"/>
        </w:numPr>
        <w:spacing w:line="360" w:lineRule="auto"/>
        <w:rPr>
          <w:rFonts w:cs="B Nazanin"/>
          <w:rtl/>
        </w:rPr>
      </w:pPr>
      <w:r w:rsidRPr="00B44650">
        <w:rPr>
          <w:rFonts w:cs="B Nazanin"/>
          <w:rtl/>
        </w:rPr>
        <w:br w:type="page"/>
      </w:r>
    </w:p>
    <w:p w:rsidR="00F6715F" w:rsidRPr="00B44650" w:rsidRDefault="00AE66F3" w:rsidP="00D96B3E">
      <w:pPr>
        <w:spacing w:line="360" w:lineRule="auto"/>
        <w:rPr>
          <w:rFonts w:ascii="IranNastaliq" w:hAnsi="IranNastaliq" w:cs="IranNastaliq"/>
          <w:sz w:val="56"/>
          <w:szCs w:val="56"/>
          <w:rtl/>
        </w:rPr>
      </w:pPr>
      <w:r w:rsidRPr="00B44650">
        <w:rPr>
          <w:rFonts w:ascii="IranNastaliq" w:hAnsi="IranNastaliq" w:cs="IranNastaliq"/>
          <w:sz w:val="56"/>
          <w:szCs w:val="56"/>
          <w:rtl/>
        </w:rPr>
        <w:lastRenderedPageBreak/>
        <w:t xml:space="preserve">ج –راهکارهایی که ویژگی های متفاوت شخصیتی دانشجویان را </w:t>
      </w:r>
      <w:r w:rsidR="00463B3E" w:rsidRPr="00B44650">
        <w:rPr>
          <w:rFonts w:ascii="IranNastaliq" w:hAnsi="IranNastaliq" w:cs="IranNastaliq"/>
          <w:sz w:val="56"/>
          <w:szCs w:val="56"/>
          <w:rtl/>
        </w:rPr>
        <w:t xml:space="preserve">می تواند </w:t>
      </w:r>
      <w:r w:rsidRPr="00B44650">
        <w:rPr>
          <w:rFonts w:ascii="IranNastaliq" w:hAnsi="IranNastaliq" w:cs="IranNastaliq"/>
          <w:sz w:val="56"/>
          <w:szCs w:val="56"/>
          <w:rtl/>
        </w:rPr>
        <w:t xml:space="preserve">تغییر دهد: </w:t>
      </w:r>
    </w:p>
    <w:p w:rsidR="005873ED" w:rsidRPr="002068C7" w:rsidRDefault="00AE66F3" w:rsidP="0086222A">
      <w:pPr>
        <w:spacing w:line="360" w:lineRule="auto"/>
        <w:rPr>
          <w:rFonts w:cs="B Nazanin"/>
        </w:rPr>
      </w:pPr>
      <w:r w:rsidRPr="00AE66F3">
        <w:rPr>
          <w:rFonts w:cs="B Nazanin" w:hint="cs"/>
          <w:rtl/>
        </w:rPr>
        <w:t xml:space="preserve">جیمز رست </w:t>
      </w:r>
      <w:r w:rsidR="005873ED">
        <w:rPr>
          <w:rFonts w:cs="B Nazanin" w:hint="cs"/>
          <w:rtl/>
        </w:rPr>
        <w:t>مولفه چهارم را در اخلاقی رفتار نکردن افراد</w:t>
      </w:r>
      <w:r w:rsidR="0086222A">
        <w:rPr>
          <w:rFonts w:cs="B Nazanin" w:hint="cs"/>
          <w:rtl/>
        </w:rPr>
        <w:t>،</w:t>
      </w:r>
      <w:r w:rsidR="005873ED">
        <w:rPr>
          <w:rFonts w:cs="B Nazanin" w:hint="cs"/>
          <w:rtl/>
        </w:rPr>
        <w:t xml:space="preserve"> ناشی از ویژگی های متفاوت شخصیتی افراد می داند. گاهی نقصان در رفتاراخلاقی به دلیل ناتوانی در عملکرد رخ می‌دهد. یعنی فرد ممکن است به لحاظ اخلاقی حساس باشد (مؤلفه 1) و استدلال‌آور خوبی هم باشد و قضاوت اخلاقی را در سطح بالایی انجام دهد (مؤلفه 2) و انگیزش اخلاقی بالایی نیز داشته باشد و ارزش‌های اخلاقی را بر سایر ارزش‌ها ترجیح دهد (مولفه 3) اما در عمل موفق نباشد. زیرا فاقد شایستگی</w:t>
      </w:r>
      <w:r w:rsidR="005873ED">
        <w:rPr>
          <w:rFonts w:cs="B Nazanin" w:hint="cs"/>
          <w:rtl/>
        </w:rPr>
        <w:softHyphen/>
        <w:t>ها و منش اخلاقی ای است که فرد را عمل</w:t>
      </w:r>
      <w:r w:rsidR="0086222A">
        <w:rPr>
          <w:rFonts w:cs="B Nazanin" w:hint="cs"/>
          <w:rtl/>
        </w:rPr>
        <w:t>ا به اقدامات</w:t>
      </w:r>
      <w:r w:rsidR="005873ED">
        <w:rPr>
          <w:rFonts w:cs="B Nazanin" w:hint="cs"/>
          <w:rtl/>
        </w:rPr>
        <w:t xml:space="preserve"> مبتنی بر ارزش</w:t>
      </w:r>
      <w:r w:rsidR="005873ED">
        <w:rPr>
          <w:rFonts w:cs="B Nazanin" w:hint="cs"/>
          <w:rtl/>
        </w:rPr>
        <w:softHyphen/>
        <w:t>های اخلاقی موفق می</w:t>
      </w:r>
      <w:r w:rsidR="005873ED">
        <w:rPr>
          <w:rFonts w:cs="B Nazanin" w:hint="cs"/>
          <w:rtl/>
        </w:rPr>
        <w:softHyphen/>
        <w:t>کند. به دلیل عوامل مختلفی مانند ضعف نفس،  عدم ثبات قدم و پشتکار،  عدم استحکام روانشناختی نفس، ضعف ایمان و جرأت‌مندی و شهامت بویژه  هنگام فشار و شرایط دشوار،  ممکن است فرد به راحتی سست شود و از انجام عمل دلسرد شود و یا بترسد واز اقدام منصرف شود. در صورت وجود این ضعف</w:t>
      </w:r>
      <w:r w:rsidR="005873ED">
        <w:rPr>
          <w:rFonts w:cs="B Nazanin" w:hint="cs"/>
          <w:rtl/>
        </w:rPr>
        <w:softHyphen/>
        <w:t>ها و فقدان شایستگی</w:t>
      </w:r>
      <w:r w:rsidR="005873ED">
        <w:rPr>
          <w:rFonts w:cs="B Nazanin" w:hint="cs"/>
          <w:rtl/>
        </w:rPr>
        <w:softHyphen/>
        <w:t>های لازم، رفتار اخلاقی بروز پیدا نخواهد کرد و فرد در اقدام اخلاقی شکست خواهد خورد.</w:t>
      </w:r>
    </w:p>
    <w:p w:rsidR="002068C7" w:rsidRDefault="005873ED" w:rsidP="0086222A">
      <w:pPr>
        <w:spacing w:line="360" w:lineRule="auto"/>
        <w:rPr>
          <w:rFonts w:cs="B Nazanin"/>
          <w:rtl/>
        </w:rPr>
      </w:pPr>
      <w:r>
        <w:rPr>
          <w:rFonts w:cs="B Nazanin" w:hint="cs"/>
          <w:rtl/>
        </w:rPr>
        <w:t xml:space="preserve">لازمه عملکرد اخلاقی، توانمندی در عملکرد است که ناشی از ویژگی‌های شخصیتی (منش) و مهارت های رفتاری است. رست این مؤلفه را </w:t>
      </w:r>
      <w:r w:rsidR="0086222A">
        <w:rPr>
          <w:rFonts w:cs="B Nazanin" w:hint="cs"/>
          <w:rtl/>
        </w:rPr>
        <w:t>ویژگی و شخصیت</w:t>
      </w:r>
      <w:r>
        <w:rPr>
          <w:rFonts w:cs="B Nazanin" w:hint="cs"/>
          <w:rtl/>
        </w:rPr>
        <w:t xml:space="preserve"> اخلاقی می‌نامد. شایستگی و منش اخلاقی یعنی داشتن قدرت و توانِ متقاعدسازی خود، شجاعت، پایداری، توان غلبه بر تعارض</w:t>
      </w:r>
      <w:r>
        <w:rPr>
          <w:rFonts w:cs="B Nazanin" w:hint="cs"/>
          <w:rtl/>
        </w:rPr>
        <w:softHyphen/>
        <w:t>ها و موانع، داشتن مهارت های اجرایی و داشتن قدرت نفس. این مؤلفه مبتنی بر این است که فرد، توانمندیِ تعیین اهداف، و دستیابی به آنها را در پرتو خود انضباطی و کنترل تکانه</w:t>
      </w:r>
      <w:r>
        <w:rPr>
          <w:rFonts w:cs="B Nazanin" w:hint="cs"/>
          <w:rtl/>
        </w:rPr>
        <w:softHyphen/>
        <w:t>ها و مهارت</w:t>
      </w:r>
      <w:r>
        <w:rPr>
          <w:rFonts w:cs="B Nazanin" w:hint="cs"/>
          <w:rtl/>
        </w:rPr>
        <w:softHyphen/>
        <w:t xml:space="preserve">های لازم رفتاری داشته باشد. در این راهکار دیگر اقدامات جمعی مورد توجه نخواهد بود. یعنی اقدامی برای کلیه دانشجویان چه در کلاس درس چه در سایر موقعیت ها انجام داد. اینگونه روشها باید تفاوتهای فردی دانشجویان را مورد توجه قرار دهد و متناسب با توانایی های فردی </w:t>
      </w:r>
      <w:r w:rsidR="00B617A6">
        <w:rPr>
          <w:rFonts w:cs="B Nazanin" w:hint="cs"/>
          <w:rtl/>
        </w:rPr>
        <w:t xml:space="preserve">و ویژگی های شخصیتی او اقدامی مختص او داشت. گویی مشاوره های فردی در این راهکار بیشتر مورد توجه قرار می گیرد. </w:t>
      </w:r>
      <w:r w:rsidR="002068C7">
        <w:rPr>
          <w:rFonts w:cs="B Nazanin" w:hint="cs"/>
          <w:rtl/>
        </w:rPr>
        <w:t xml:space="preserve">واضح است که ویژگی های شخصیتی افراد </w:t>
      </w:r>
      <w:r w:rsidR="002068C7">
        <w:rPr>
          <w:rFonts w:cs="B Nazanin" w:hint="cs"/>
          <w:rtl/>
        </w:rPr>
        <w:lastRenderedPageBreak/>
        <w:t>معمولا بطور ژنتیکی متفاوت است. همانگونه که برخی استعداد ریاضی دارند ولی استعداد شعر گویی ندارند یه همان ترتیب نیز ویژگی های شخصیتی افراد نیز متفاوت است. برخی ذاتا برون گرا ه</w:t>
      </w:r>
      <w:r w:rsidR="00946115">
        <w:rPr>
          <w:rFonts w:cs="B Nazanin" w:hint="cs"/>
          <w:rtl/>
        </w:rPr>
        <w:t>س</w:t>
      </w:r>
      <w:r w:rsidR="002068C7">
        <w:rPr>
          <w:rFonts w:cs="B Nazanin" w:hint="cs"/>
          <w:rtl/>
        </w:rPr>
        <w:t xml:space="preserve">تند و برخی درون گرا. </w:t>
      </w:r>
      <w:r w:rsidR="00BE3BFB">
        <w:rPr>
          <w:rFonts w:cs="B Nazanin" w:hint="cs"/>
          <w:rtl/>
        </w:rPr>
        <w:t xml:space="preserve">برخی با اراده هستند و برخی سست اراده. </w:t>
      </w:r>
      <w:r w:rsidR="002068C7">
        <w:rPr>
          <w:rFonts w:cs="B Nazanin" w:hint="cs"/>
          <w:rtl/>
        </w:rPr>
        <w:t>برخی ذاتا عصبی هستند و برخی بی خیال. برخی ذاتا باهوش هستند و برخی هوش اندکی دارند. بدیهی است ارتقاء اخلاقی برای تمامی این افراد یکسان نخواهد بود. آنها که باهوش تر هستند در روشهای شناختی بخوبی می توانند تغییر یافته و ارتقاء اخلاقی داشته باشند و انها که احساساتی هستند عوامل گرایش</w:t>
      </w:r>
      <w:r w:rsidR="00BE3BFB">
        <w:rPr>
          <w:rFonts w:cs="B Nazanin" w:hint="cs"/>
          <w:rtl/>
        </w:rPr>
        <w:t>ی</w:t>
      </w:r>
      <w:r w:rsidR="002068C7">
        <w:rPr>
          <w:rFonts w:cs="B Nazanin" w:hint="cs"/>
          <w:rtl/>
        </w:rPr>
        <w:t xml:space="preserve"> برای آنها موثرتر است.</w:t>
      </w:r>
      <w:r w:rsidR="00BE3BFB">
        <w:rPr>
          <w:rFonts w:cs="B Nazanin" w:hint="cs"/>
          <w:rtl/>
        </w:rPr>
        <w:t xml:space="preserve"> این نوع ویژگی های شخصیتی به سختی تغییر می کند و نمی توان از تمامی افراد بطور یکسان توقع اخلاقی زیستن یکسانی را داشت. ولی می تواند متناسب با ویژگی های شخصیتی هرفرد راهکاری منحصر به او تدارک دید تا اخلاق مدار گشته و متناسب با خود ارتقاء اخلاقی پیدا کند. در اینگونه راهکارها اقدام اولیه شناخت ویژگی های شخصیتی هر فرد است و در مرحله بعد ارائه راهکار متناسب با اوست. این راهکارها برای افراد گوناگون فرق می کند. </w:t>
      </w:r>
    </w:p>
    <w:p w:rsidR="0056020F" w:rsidRDefault="0056020F" w:rsidP="0086222A">
      <w:pPr>
        <w:spacing w:line="360" w:lineRule="auto"/>
        <w:rPr>
          <w:rFonts w:cs="B Nazanin"/>
          <w:rtl/>
        </w:rPr>
      </w:pPr>
      <w:r>
        <w:rPr>
          <w:rFonts w:cs="B Nazanin" w:hint="cs"/>
          <w:rtl/>
        </w:rPr>
        <w:t>خود اخلاقمدار بودن نیز به عنوان ویزگی فردی در افراد مختلف فرق می کند. پس</w:t>
      </w:r>
      <w:r w:rsidR="0086222A">
        <w:rPr>
          <w:rFonts w:cs="B Nazanin" w:hint="cs"/>
          <w:rtl/>
        </w:rPr>
        <w:t>،</w:t>
      </w:r>
      <w:r>
        <w:rPr>
          <w:rFonts w:cs="B Nazanin" w:hint="cs"/>
          <w:rtl/>
        </w:rPr>
        <w:t xml:space="preserve"> از همه گونه شخصیتی نمی توان انتظار یکسانی از اخلاقی رفتار کردن داشت. آنچه مهم است ارتقاء اخلاقی متناسب با شرایط و ویزگی های شخصیتی فرد است.</w:t>
      </w:r>
    </w:p>
    <w:p w:rsidR="006352F7" w:rsidRDefault="0056020F" w:rsidP="00D96B3E">
      <w:pPr>
        <w:spacing w:line="360" w:lineRule="auto"/>
        <w:rPr>
          <w:rFonts w:cs="B Nazanin"/>
          <w:rtl/>
        </w:rPr>
      </w:pPr>
      <w:r>
        <w:rPr>
          <w:rFonts w:cs="B Nazanin" w:hint="cs"/>
          <w:rtl/>
        </w:rPr>
        <w:t xml:space="preserve">یکی دیگر از عواملی که در ویژگی های شخصیتی فرد از لحاظ اخلاقی شدن موثر است شرایط پیشین خانوادگی، محیطی، اجتماعی و اقتصادی اوست که کار اخلاقمدار کردن را متنوع و دشوار می سازد. شناخت بستر اجتماعی، اقتصادی، خانوادگی افراد که طی سالیان دراز بخشی از شخصیت او را تشکیل می دهد قبل از هرگونه توقعی از اخلاقی شدن افراد باید مورد توجه قرار گیرد. این احتمال وجود دارد که شخصی آن چنان مسخ شخصیتی شده باشد که هیچگونه اقدامی برای ارتقاء اخلاقی او نتوان انجام داد. خداوند در قرآن </w:t>
      </w:r>
      <w:r w:rsidR="006352F7">
        <w:rPr>
          <w:rFonts w:cs="B Nazanin" w:hint="cs"/>
          <w:rtl/>
        </w:rPr>
        <w:t xml:space="preserve">از </w:t>
      </w:r>
      <w:r>
        <w:rPr>
          <w:rFonts w:cs="B Nazanin" w:hint="cs"/>
          <w:rtl/>
        </w:rPr>
        <w:t xml:space="preserve">این ها </w:t>
      </w:r>
      <w:r w:rsidR="006352F7">
        <w:rPr>
          <w:rFonts w:cs="B Nazanin" w:hint="cs"/>
          <w:rtl/>
        </w:rPr>
        <w:t>به</w:t>
      </w:r>
      <w:r>
        <w:rPr>
          <w:rFonts w:cs="B Nazanin" w:hint="cs"/>
          <w:rtl/>
        </w:rPr>
        <w:t xml:space="preserve"> کران و کوران ولالها</w:t>
      </w:r>
      <w:r w:rsidR="006352F7">
        <w:rPr>
          <w:rFonts w:cs="B Nazanin" w:hint="cs"/>
          <w:rtl/>
        </w:rPr>
        <w:t xml:space="preserve"> تعبیر می کند که بر قلبهای آنها قفل زده شده است. به همین جهت متولیان اخلاق پزشکی باید توجه داشته باشند که افراد اندکی نیز می توانند باشند که چنان در بی اخلاقی متصلب شده باشند که هیچگونه اقدامی برای آنها جواب ندهد.</w:t>
      </w:r>
    </w:p>
    <w:p w:rsidR="0056020F" w:rsidRDefault="006352F7" w:rsidP="00F152B3">
      <w:pPr>
        <w:spacing w:line="360" w:lineRule="auto"/>
        <w:rPr>
          <w:rFonts w:cs="B Nazanin"/>
          <w:rtl/>
        </w:rPr>
      </w:pPr>
      <w:r>
        <w:rPr>
          <w:rFonts w:cs="B Nazanin" w:hint="cs"/>
          <w:rtl/>
        </w:rPr>
        <w:lastRenderedPageBreak/>
        <w:t>برای تغییر در ویژگی های شخصیتی افراد (که تا حدودی امکان دارد) بجای طرح روشهای گوناگون شناختی، گرایشی و ارادی باید اندیشید که کدام روش می تواند تاثیر بیشتری برای هر فرد داشته باشد. برخی پاسخ شخصی شان به روشهای شناختی بیشتر است و برخی به روشهای گرایشی و احساسی. برخی اقدامات فردی می تواند بهتر بر آنها اثر گذار ب</w:t>
      </w:r>
      <w:r w:rsidR="00F152B3">
        <w:rPr>
          <w:rFonts w:cs="B Nazanin" w:hint="cs"/>
          <w:rtl/>
        </w:rPr>
        <w:t xml:space="preserve">اشد و برخی اقدام های جمعی. لذا </w:t>
      </w:r>
      <w:r>
        <w:rPr>
          <w:rFonts w:cs="B Nazanin" w:hint="cs"/>
          <w:rtl/>
        </w:rPr>
        <w:t xml:space="preserve">روش ارتقاء اخلاقی می تواند به عنوان روشهای متنوع برای منش های اخلاقی مختلف قلمداد شود. باید مربیان اخلاقی در مشاوره های فردی ببینند که آیا روش </w:t>
      </w:r>
      <w:r w:rsidR="00854248">
        <w:rPr>
          <w:rFonts w:cs="B Nazanin" w:hint="cs"/>
          <w:rtl/>
        </w:rPr>
        <w:t xml:space="preserve">های شناختی با دانشجو متناسب تر است یا روشهای گرایشی یا روشهای ارادی. آیا </w:t>
      </w:r>
      <w:r>
        <w:rPr>
          <w:rFonts w:cs="B Nazanin" w:hint="cs"/>
          <w:rtl/>
        </w:rPr>
        <w:t>«تبی</w:t>
      </w:r>
      <w:r w:rsidR="00854248">
        <w:rPr>
          <w:rFonts w:cs="B Nazanin" w:hint="cs"/>
          <w:rtl/>
        </w:rPr>
        <w:t>ی</w:t>
      </w:r>
      <w:r>
        <w:rPr>
          <w:rFonts w:cs="B Nazanin" w:hint="cs"/>
          <w:rtl/>
        </w:rPr>
        <w:t xml:space="preserve">ن ارزشها» اثرگذار تر است یا روش </w:t>
      </w:r>
      <w:r w:rsidR="00854248">
        <w:rPr>
          <w:rFonts w:cs="B Nazanin" w:hint="cs"/>
          <w:rtl/>
        </w:rPr>
        <w:t>«بحث و گفتگو» و یا روش «الگوپردازی عملی». آیا «تشویق رفتارهای اخلاقی» او را به اخلاقی بودن برمی انگیزاند یا «تاکید بر شخصیتهای اخلاقی از طریق بیان ماجراهای آنها» و یا از طریق «الگو پردازی عاطفی». بررسی کنند که آیا دانشجو از طریق «توصیه های فردی» اراده اش را در جهت اخلاقی تر شدن</w:t>
      </w:r>
      <w:r w:rsidR="0056020F">
        <w:rPr>
          <w:rFonts w:cs="B Nazanin" w:hint="cs"/>
          <w:rtl/>
        </w:rPr>
        <w:t xml:space="preserve"> </w:t>
      </w:r>
      <w:r w:rsidR="00854248">
        <w:rPr>
          <w:rFonts w:cs="B Nazanin" w:hint="cs"/>
          <w:rtl/>
        </w:rPr>
        <w:t>بر می انگیزاند یا از طریق «حضور در طرحهای اجتماعی» یا «اقدامات خودجوش احتماعی». در این روشها نمی توان نسخه ی واحدی را برای همه پیچید. به همین جهت این راهکارها متعدد نیستند بلکه متنوع و متناسب می توانند باشند.</w:t>
      </w:r>
    </w:p>
    <w:p w:rsidR="00D96B3E" w:rsidRDefault="00D96B3E">
      <w:pPr>
        <w:bidi w:val="0"/>
        <w:rPr>
          <w:rFonts w:cs="B Nazanin"/>
          <w:rtl/>
        </w:rPr>
      </w:pPr>
      <w:r>
        <w:rPr>
          <w:rFonts w:cs="B Nazanin"/>
          <w:rtl/>
        </w:rPr>
        <w:br w:type="page"/>
      </w:r>
    </w:p>
    <w:p w:rsidR="00814D10" w:rsidRDefault="00814D10" w:rsidP="00D96B3E">
      <w:pPr>
        <w:spacing w:line="360" w:lineRule="auto"/>
        <w:rPr>
          <w:rFonts w:cs="B Nazanin"/>
          <w:rtl/>
        </w:rPr>
      </w:pPr>
    </w:p>
    <w:tbl>
      <w:tblPr>
        <w:tblStyle w:val="TableGrid"/>
        <w:bidiVisual/>
        <w:tblW w:w="0" w:type="auto"/>
        <w:tblLook w:val="04A0" w:firstRow="1" w:lastRow="0" w:firstColumn="1" w:lastColumn="0" w:noHBand="0" w:noVBand="1"/>
      </w:tblPr>
      <w:tblGrid>
        <w:gridCol w:w="479"/>
        <w:gridCol w:w="1383"/>
        <w:gridCol w:w="1708"/>
        <w:gridCol w:w="5185"/>
      </w:tblGrid>
      <w:tr w:rsidR="00D11477" w:rsidTr="0015099F">
        <w:trPr>
          <w:trHeight w:val="418"/>
        </w:trPr>
        <w:tc>
          <w:tcPr>
            <w:tcW w:w="479" w:type="dxa"/>
          </w:tcPr>
          <w:p w:rsidR="00D11477" w:rsidRDefault="00D11477" w:rsidP="00D96B3E">
            <w:pPr>
              <w:spacing w:line="360" w:lineRule="auto"/>
              <w:jc w:val="center"/>
              <w:rPr>
                <w:rFonts w:cs="B Nazanin"/>
                <w:rtl/>
              </w:rPr>
            </w:pPr>
          </w:p>
        </w:tc>
        <w:tc>
          <w:tcPr>
            <w:tcW w:w="1407" w:type="dxa"/>
          </w:tcPr>
          <w:p w:rsidR="00D11477" w:rsidRDefault="00D11477" w:rsidP="00D96B3E">
            <w:pPr>
              <w:spacing w:line="360" w:lineRule="auto"/>
              <w:jc w:val="center"/>
              <w:rPr>
                <w:rFonts w:cs="B Nazanin"/>
                <w:rtl/>
              </w:rPr>
            </w:pPr>
            <w:r>
              <w:rPr>
                <w:rFonts w:cs="B Nazanin" w:hint="cs"/>
                <w:rtl/>
              </w:rPr>
              <w:t>نوع روش</w:t>
            </w:r>
          </w:p>
        </w:tc>
        <w:tc>
          <w:tcPr>
            <w:tcW w:w="1745" w:type="dxa"/>
          </w:tcPr>
          <w:p w:rsidR="00D11477" w:rsidRDefault="00D11477" w:rsidP="00D96B3E">
            <w:pPr>
              <w:spacing w:line="360" w:lineRule="auto"/>
              <w:jc w:val="center"/>
              <w:rPr>
                <w:rFonts w:cs="B Nazanin"/>
                <w:rtl/>
              </w:rPr>
            </w:pPr>
            <w:r>
              <w:rPr>
                <w:rFonts w:cs="B Nazanin" w:hint="cs"/>
                <w:rtl/>
              </w:rPr>
              <w:t>نحوه تغییر اخلاقی</w:t>
            </w:r>
          </w:p>
        </w:tc>
        <w:tc>
          <w:tcPr>
            <w:tcW w:w="5385" w:type="dxa"/>
          </w:tcPr>
          <w:p w:rsidR="00D11477" w:rsidRDefault="00D11477" w:rsidP="00D96B3E">
            <w:pPr>
              <w:spacing w:line="360" w:lineRule="auto"/>
              <w:jc w:val="center"/>
              <w:rPr>
                <w:rFonts w:cs="B Nazanin"/>
                <w:rtl/>
              </w:rPr>
            </w:pPr>
            <w:r>
              <w:rPr>
                <w:rFonts w:cs="B Nazanin" w:hint="cs"/>
                <w:rtl/>
              </w:rPr>
              <w:t>راهکار اجرایی</w:t>
            </w:r>
          </w:p>
        </w:tc>
      </w:tr>
      <w:tr w:rsidR="00D11477" w:rsidTr="0015099F">
        <w:trPr>
          <w:trHeight w:val="418"/>
        </w:trPr>
        <w:tc>
          <w:tcPr>
            <w:tcW w:w="479" w:type="dxa"/>
          </w:tcPr>
          <w:p w:rsidR="00D11477" w:rsidRDefault="00D11477" w:rsidP="00D96B3E">
            <w:pPr>
              <w:spacing w:line="360" w:lineRule="auto"/>
              <w:jc w:val="center"/>
              <w:rPr>
                <w:rFonts w:cs="B Nazanin"/>
                <w:rtl/>
              </w:rPr>
            </w:pPr>
            <w:r>
              <w:rPr>
                <w:rFonts w:cs="B Nazanin" w:hint="cs"/>
                <w:rtl/>
              </w:rPr>
              <w:t>1</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734EB9" w:rsidP="00D96B3E">
            <w:pPr>
              <w:spacing w:line="360" w:lineRule="auto"/>
              <w:jc w:val="center"/>
              <w:rPr>
                <w:rFonts w:cs="B Nazanin"/>
                <w:rtl/>
              </w:rPr>
            </w:pPr>
            <w:r w:rsidRPr="0015099F">
              <w:rPr>
                <w:rFonts w:hint="cs"/>
                <w:rtl/>
              </w:rPr>
              <w:t>تبیین ارزشها برای بالا بردن حساسیت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734EB9" w:rsidP="00D96B3E">
            <w:pPr>
              <w:spacing w:line="360" w:lineRule="auto"/>
              <w:jc w:val="center"/>
              <w:rPr>
                <w:rFonts w:cs="B Nazanin"/>
                <w:rtl/>
              </w:rPr>
            </w:pPr>
            <w:r w:rsidRPr="0015099F">
              <w:rPr>
                <w:rFonts w:hint="cs"/>
                <w:rtl/>
              </w:rPr>
              <w:t>روش بحث و گفتگو برای بالا بردن حساسیت اخلاقی دانشجویان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734EB9" w:rsidP="00D96B3E">
            <w:pPr>
              <w:spacing w:line="360" w:lineRule="auto"/>
              <w:jc w:val="center"/>
              <w:rPr>
                <w:rFonts w:cs="B Nazanin"/>
                <w:rtl/>
              </w:rPr>
            </w:pPr>
            <w:r w:rsidRPr="0015099F">
              <w:rPr>
                <w:rFonts w:hint="cs"/>
                <w:rtl/>
              </w:rPr>
              <w:t>روش الگو پردازی عملی برای ایجاد حساسیت های لازم به موارد اخلاقی در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4</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hint="cs"/>
                <w:rtl/>
              </w:rPr>
              <w:t>تشویق دانشجویانی که حساسیت های اخلاقی لازم را در رفتار پزشکی خود دارند</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5</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hint="cs"/>
                <w:rtl/>
              </w:rPr>
              <w:t>تاکید بر شخصیت های اخلاقی حساس به دستورهای اخلاقی از طریق بازگویی ماجرای آنها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6</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الگو پردازی عملی برای بالابردن گرایش دانشجویان به حساسیت 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7</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توصیه به انجام رفتارهای ارزشی به عنوان روش مستقیم ارادی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8</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بکارگیری دانشجویان در طرح های اجتماعی برای ایجاد حساسیت های اخلاقی نسبت به دستورهای اخلاق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lastRenderedPageBreak/>
              <w:t>9</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بالابردن حساسیت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افزایش حساسیت اخلاقی در دانشجویان در قالب طرح های خودجوش اجتماعی آنها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10</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تبیین انواع قضاوتهای ارزشی برای رشد دادن مرحله اخلاقی دانشجویان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11</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بحث و گفتگو برای بالا بردن مرحله رشد اخلاقی در دانشجویان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12</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الگو پردازی عملی شناختی برای ارتقاء قضاوتهای اخلاقی دانشجویان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13</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تشویق قضاوتهای اخلاقی بالاتر در دانشجویان پزشکی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14</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تاکید بر قضاوتهای اخلاقی بزرگان اخلاقی از طریق بیان نحوه مواجهه آنها با مسائل اخلاقی و نحوه ترجیح مراتب بالاتر اخلاقی توسط آنها نسبت به مراحل پایین تر</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15</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الگو پردازی انگیزشی به نفع قضاوتهای متعالی تر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16</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توصیه به گذر کردن از مراحل پایین اخلاقی به مراحل بالاتر آن</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17</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بکارگیری دانشجویان در قالب طرحهای اجتماعی برای ارتقاء نگرش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18</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رشد دادن قضاوتهای اخلاقی</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ایجاد بستر مناسب برای طرح های خودجوش در جهت رشد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lastRenderedPageBreak/>
              <w:t>19</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5667F7" w:rsidP="00D96B3E">
            <w:pPr>
              <w:spacing w:line="360" w:lineRule="auto"/>
              <w:jc w:val="center"/>
              <w:rPr>
                <w:rFonts w:cs="B Nazanin"/>
                <w:rtl/>
              </w:rPr>
            </w:pPr>
            <w:r w:rsidRPr="0015099F">
              <w:rPr>
                <w:rFonts w:cs="B Nazanin" w:hint="cs"/>
                <w:rtl/>
              </w:rPr>
              <w:t>روش تبیین نظام ارزشی و نحوه ترجیح آنها و نشان دادن برتری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20</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بحث و گفتگو برای ارزیابی ارزشها و تقدم بخشیدن به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21</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الگو پردازی عملی برای شناخت بیشتر از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22</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تشویق و تحسین کسانی که ارزشهای اخلاقی را بر سایر ارزشها ترجیح می دهند</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23</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تاکید بر شخصیت های اخلاقی با ذکر ماجراهای آنها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24</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الگوپردازی عملی برای ایجاد تمایل به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25</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روش توصیه به دانشجویان در انتخاب ارزشهای اخلاقی در قبال سایر ارزشها</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lastRenderedPageBreak/>
              <w:t>26</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در گیر ساختن دانشجویان در قالب طرحهای اجتماعی که طی آن ارزشهای اخلاقی را از دیگر ارزشها بیشتر انتخاب کنند</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27</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برتری دادن به ارزشهای اخلاقی در نظام ارزشی فرد</w:t>
            </w:r>
          </w:p>
        </w:tc>
        <w:tc>
          <w:tcPr>
            <w:tcW w:w="5385" w:type="dxa"/>
          </w:tcPr>
          <w:p w:rsidR="00D11477" w:rsidRPr="0015099F" w:rsidRDefault="0015099F" w:rsidP="00D96B3E">
            <w:pPr>
              <w:spacing w:line="360" w:lineRule="auto"/>
              <w:jc w:val="center"/>
              <w:rPr>
                <w:rFonts w:cs="B Nazanin"/>
                <w:rtl/>
              </w:rPr>
            </w:pPr>
            <w:r w:rsidRPr="0015099F">
              <w:rPr>
                <w:rFonts w:cs="B Nazanin" w:hint="cs"/>
                <w:rtl/>
              </w:rPr>
              <w:t>ایجاد بستر لازم برای فعالیتهای خودجوش دانشجویی در جهت تغییر نظام ارزشها به نفع ارزشهای اخلاقی</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28</w:t>
            </w:r>
          </w:p>
        </w:tc>
        <w:tc>
          <w:tcPr>
            <w:tcW w:w="1407" w:type="dxa"/>
          </w:tcPr>
          <w:p w:rsidR="00D11477" w:rsidRDefault="00D11477" w:rsidP="00D96B3E">
            <w:pPr>
              <w:spacing w:line="360" w:lineRule="auto"/>
              <w:jc w:val="center"/>
              <w:rPr>
                <w:rFonts w:cs="B Nazanin"/>
                <w:rtl/>
              </w:rPr>
            </w:pPr>
            <w:r>
              <w:rPr>
                <w:rFonts w:cs="B Nazanin" w:hint="cs"/>
                <w:rtl/>
              </w:rPr>
              <w:t>شناختی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«تبیین ارزشها»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29</w:t>
            </w:r>
          </w:p>
        </w:tc>
        <w:tc>
          <w:tcPr>
            <w:tcW w:w="1407" w:type="dxa"/>
          </w:tcPr>
          <w:p w:rsidR="00D11477" w:rsidRDefault="00D11477" w:rsidP="00D96B3E">
            <w:pPr>
              <w:spacing w:line="360" w:lineRule="auto"/>
              <w:jc w:val="center"/>
              <w:rPr>
                <w:rFonts w:cs="B Nazanin"/>
                <w:rtl/>
              </w:rPr>
            </w:pPr>
            <w:r>
              <w:rPr>
                <w:rFonts w:cs="B Nazanin" w:hint="cs"/>
                <w:rtl/>
              </w:rPr>
              <w:t>شناختی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روش «بحث و گفتگو»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30</w:t>
            </w:r>
          </w:p>
        </w:tc>
        <w:tc>
          <w:tcPr>
            <w:tcW w:w="1407" w:type="dxa"/>
          </w:tcPr>
          <w:p w:rsidR="00D11477" w:rsidRDefault="00D11477" w:rsidP="00D96B3E">
            <w:pPr>
              <w:spacing w:line="360" w:lineRule="auto"/>
              <w:jc w:val="center"/>
              <w:rPr>
                <w:rFonts w:cs="B Nazanin"/>
                <w:rtl/>
              </w:rPr>
            </w:pPr>
            <w:r>
              <w:rPr>
                <w:rFonts w:cs="B Nazanin" w:hint="cs"/>
                <w:rtl/>
              </w:rPr>
              <w:t>شناختی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«الگوپردازی عملی»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31</w:t>
            </w:r>
          </w:p>
        </w:tc>
        <w:tc>
          <w:tcPr>
            <w:tcW w:w="1407" w:type="dxa"/>
          </w:tcPr>
          <w:p w:rsidR="00D11477" w:rsidRDefault="00D11477" w:rsidP="00D96B3E">
            <w:pPr>
              <w:spacing w:line="360" w:lineRule="auto"/>
              <w:jc w:val="center"/>
              <w:rPr>
                <w:rFonts w:cs="B Nazanin"/>
                <w:rtl/>
              </w:rPr>
            </w:pPr>
            <w:r>
              <w:rPr>
                <w:rFonts w:cs="B Nazanin" w:hint="cs"/>
                <w:rtl/>
              </w:rPr>
              <w:t>گرایشی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«تشویق رفتارهای اخلاقی»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32</w:t>
            </w:r>
          </w:p>
        </w:tc>
        <w:tc>
          <w:tcPr>
            <w:tcW w:w="1407" w:type="dxa"/>
          </w:tcPr>
          <w:p w:rsidR="00D11477" w:rsidRDefault="00D11477" w:rsidP="00D96B3E">
            <w:pPr>
              <w:spacing w:line="360" w:lineRule="auto"/>
              <w:jc w:val="center"/>
              <w:rPr>
                <w:rFonts w:cs="B Nazanin"/>
                <w:rtl/>
              </w:rPr>
            </w:pPr>
            <w:r>
              <w:rPr>
                <w:rFonts w:cs="B Nazanin" w:hint="cs"/>
                <w:rtl/>
              </w:rPr>
              <w:t>گرایشی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 xml:space="preserve"> «تاکید بر شخصیتهای اخلاقی از طریق بیان ماجراهای آنها»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33</w:t>
            </w:r>
          </w:p>
        </w:tc>
        <w:tc>
          <w:tcPr>
            <w:tcW w:w="1407" w:type="dxa"/>
          </w:tcPr>
          <w:p w:rsidR="00D11477" w:rsidRDefault="00D11477" w:rsidP="00D96B3E">
            <w:pPr>
              <w:spacing w:line="360" w:lineRule="auto"/>
              <w:jc w:val="center"/>
              <w:rPr>
                <w:rFonts w:cs="B Nazanin"/>
                <w:rtl/>
              </w:rPr>
            </w:pPr>
            <w:r>
              <w:rPr>
                <w:rFonts w:cs="B Nazanin" w:hint="cs"/>
                <w:rtl/>
              </w:rPr>
              <w:t>گرایشی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«الگو پردازی عاطفی»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34</w:t>
            </w:r>
          </w:p>
        </w:tc>
        <w:tc>
          <w:tcPr>
            <w:tcW w:w="1407" w:type="dxa"/>
          </w:tcPr>
          <w:p w:rsidR="00D11477" w:rsidRDefault="00D11477" w:rsidP="00D96B3E">
            <w:pPr>
              <w:spacing w:line="360" w:lineRule="auto"/>
              <w:jc w:val="center"/>
              <w:rPr>
                <w:rFonts w:cs="B Nazanin"/>
                <w:rtl/>
              </w:rPr>
            </w:pPr>
            <w:r>
              <w:rPr>
                <w:rFonts w:cs="B Nazanin" w:hint="cs"/>
                <w:rtl/>
              </w:rPr>
              <w:t>ارادی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«توصیه های فردی»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t>35</w:t>
            </w:r>
          </w:p>
        </w:tc>
        <w:tc>
          <w:tcPr>
            <w:tcW w:w="1407" w:type="dxa"/>
          </w:tcPr>
          <w:p w:rsidR="00D11477" w:rsidRDefault="00D11477" w:rsidP="00D96B3E">
            <w:pPr>
              <w:spacing w:line="360" w:lineRule="auto"/>
              <w:jc w:val="center"/>
              <w:rPr>
                <w:rFonts w:cs="B Nazanin"/>
                <w:rtl/>
              </w:rPr>
            </w:pPr>
            <w:r>
              <w:rPr>
                <w:rFonts w:cs="B Nazanin" w:hint="cs"/>
                <w:rtl/>
              </w:rPr>
              <w:t>ارادی نیمه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F152B3">
            <w:pPr>
              <w:spacing w:line="360" w:lineRule="auto"/>
              <w:jc w:val="center"/>
              <w:rPr>
                <w:rFonts w:cs="B Nazanin"/>
                <w:rtl/>
              </w:rPr>
            </w:pPr>
            <w:r>
              <w:rPr>
                <w:rFonts w:cs="B Nazanin" w:hint="cs"/>
                <w:rtl/>
              </w:rPr>
              <w:t>«حضور در طرحهای اجتماعی» بسته به نوع شخصیت اخلاقی دانشجو</w:t>
            </w:r>
          </w:p>
        </w:tc>
      </w:tr>
      <w:tr w:rsidR="00D11477" w:rsidTr="0015099F">
        <w:tc>
          <w:tcPr>
            <w:tcW w:w="479" w:type="dxa"/>
          </w:tcPr>
          <w:p w:rsidR="00D11477" w:rsidRDefault="00907F6D" w:rsidP="00D96B3E">
            <w:pPr>
              <w:spacing w:line="360" w:lineRule="auto"/>
              <w:jc w:val="center"/>
              <w:rPr>
                <w:rFonts w:cs="B Nazanin"/>
                <w:rtl/>
              </w:rPr>
            </w:pPr>
            <w:r>
              <w:rPr>
                <w:rFonts w:cs="B Nazanin" w:hint="cs"/>
                <w:rtl/>
              </w:rPr>
              <w:lastRenderedPageBreak/>
              <w:t>36</w:t>
            </w:r>
          </w:p>
        </w:tc>
        <w:tc>
          <w:tcPr>
            <w:tcW w:w="1407" w:type="dxa"/>
          </w:tcPr>
          <w:p w:rsidR="00D11477" w:rsidRDefault="00D11477" w:rsidP="00D96B3E">
            <w:pPr>
              <w:spacing w:line="360" w:lineRule="auto"/>
              <w:jc w:val="center"/>
              <w:rPr>
                <w:rFonts w:cs="B Nazanin"/>
                <w:rtl/>
              </w:rPr>
            </w:pPr>
            <w:r>
              <w:rPr>
                <w:rFonts w:cs="B Nazanin" w:hint="cs"/>
                <w:rtl/>
              </w:rPr>
              <w:t>ارادی غیر مستقیم</w:t>
            </w:r>
          </w:p>
        </w:tc>
        <w:tc>
          <w:tcPr>
            <w:tcW w:w="1745" w:type="dxa"/>
          </w:tcPr>
          <w:p w:rsidR="00D11477" w:rsidRPr="0015099F" w:rsidRDefault="00907F6D" w:rsidP="00D96B3E">
            <w:pPr>
              <w:spacing w:line="360" w:lineRule="auto"/>
              <w:jc w:val="center"/>
              <w:rPr>
                <w:rFonts w:cs="B Nazanin"/>
                <w:sz w:val="26"/>
                <w:szCs w:val="26"/>
                <w:rtl/>
              </w:rPr>
            </w:pPr>
            <w:r w:rsidRPr="0015099F">
              <w:rPr>
                <w:rFonts w:cs="B Nazanin" w:hint="cs"/>
                <w:sz w:val="26"/>
                <w:szCs w:val="26"/>
                <w:rtl/>
              </w:rPr>
              <w:t>تغییر در ویژگی های شخصیتی فرد</w:t>
            </w:r>
          </w:p>
        </w:tc>
        <w:tc>
          <w:tcPr>
            <w:tcW w:w="5385" w:type="dxa"/>
          </w:tcPr>
          <w:p w:rsidR="00D11477" w:rsidRDefault="00F152B3" w:rsidP="00D96B3E">
            <w:pPr>
              <w:spacing w:line="360" w:lineRule="auto"/>
              <w:jc w:val="center"/>
              <w:rPr>
                <w:rFonts w:cs="B Nazanin"/>
                <w:rtl/>
              </w:rPr>
            </w:pPr>
            <w:r>
              <w:rPr>
                <w:rFonts w:cs="B Nazanin" w:hint="cs"/>
                <w:rtl/>
              </w:rPr>
              <w:t>«اقدامات خودجوش احتماعی» بسته به نوع شخصیت اخلاقی دانشجو</w:t>
            </w:r>
          </w:p>
        </w:tc>
      </w:tr>
    </w:tbl>
    <w:p w:rsidR="00463B3E" w:rsidRDefault="00463B3E" w:rsidP="00D96B3E">
      <w:pPr>
        <w:spacing w:line="360" w:lineRule="auto"/>
        <w:rPr>
          <w:rFonts w:cs="B Nazanin"/>
          <w:rtl/>
        </w:rPr>
      </w:pPr>
    </w:p>
    <w:p w:rsidR="002068C7" w:rsidRPr="00FD139A" w:rsidRDefault="00F47982" w:rsidP="00FD139A">
      <w:pPr>
        <w:spacing w:line="360" w:lineRule="auto"/>
        <w:rPr>
          <w:rFonts w:cs="B Titr"/>
          <w:sz w:val="36"/>
          <w:szCs w:val="36"/>
          <w:rtl/>
        </w:rPr>
      </w:pPr>
      <w:r w:rsidRPr="00FD139A">
        <w:rPr>
          <w:rFonts w:cs="B Titr" w:hint="cs"/>
          <w:sz w:val="36"/>
          <w:szCs w:val="36"/>
          <w:rtl/>
        </w:rPr>
        <w:t xml:space="preserve">نتیجه: </w:t>
      </w:r>
    </w:p>
    <w:p w:rsidR="00F47982" w:rsidRDefault="00F47982" w:rsidP="001928F7">
      <w:pPr>
        <w:spacing w:line="360" w:lineRule="auto"/>
        <w:rPr>
          <w:rFonts w:cs="B Nazanin"/>
          <w:rtl/>
        </w:rPr>
      </w:pPr>
      <w:r>
        <w:rPr>
          <w:rFonts w:cs="B Nazanin" w:hint="cs"/>
          <w:rtl/>
        </w:rPr>
        <w:t>برای ارتقاء اخلاقی دانشجویان باید</w:t>
      </w:r>
      <w:r w:rsidR="001928F7">
        <w:rPr>
          <w:rFonts w:cs="B Nazanin" w:hint="cs"/>
          <w:rtl/>
        </w:rPr>
        <w:t xml:space="preserve"> </w:t>
      </w:r>
      <w:r>
        <w:rPr>
          <w:rFonts w:cs="B Nazanin" w:hint="cs"/>
          <w:rtl/>
        </w:rPr>
        <w:t xml:space="preserve">عواملی که باعث اخلاقی نبودن آنهاست شناخته شود و متناسب با آن روشهای متفاوتی عرضه گردد. </w:t>
      </w:r>
      <w:r w:rsidR="001928F7">
        <w:rPr>
          <w:rFonts w:cs="B Nazanin" w:hint="cs"/>
          <w:rtl/>
        </w:rPr>
        <w:t xml:space="preserve">این عوامل به میزان حساسیت اخلاقی افراد، یا به درجه رشد آنها در قضاوتهای اخلاقی شان، یا به ترجیحات ارزشی در منظومه فکری آنها و یا به شخصیت اخلاقی آنها بر می گردد. لذا باید هرگونه اقدامی متوجه یکی از این چهار عامل باشد و هدف گذاری برای ارتقاء اخلاقی مشخص گردد؛ زیرا برای هر یک از این جنبه ها برنامه های عملی متفاوت خواهند بود. در ضمن متذکر شدیم که این ارتقاء اخلاقی از سه طریق می تواند در فرد موثر واقع شود یا از طریق شناختی و یا از مسیر گرایشی و یا از راه ارادی. برای هریک از این سه طریق می توان به سه گونه اقدام کرد یا بطور مستقیم و یا بصورت نیمه مستقیم و یا از طریق غیر مستقیم.  </w:t>
      </w:r>
    </w:p>
    <w:p w:rsidR="00FD139A" w:rsidRDefault="00FD139A" w:rsidP="0017410B">
      <w:pPr>
        <w:spacing w:line="360" w:lineRule="auto"/>
        <w:rPr>
          <w:rFonts w:cs="B Nazanin"/>
          <w:rtl/>
        </w:rPr>
      </w:pPr>
      <w:r>
        <w:rPr>
          <w:rFonts w:cs="B Nazanin" w:hint="cs"/>
          <w:rtl/>
        </w:rPr>
        <w:t>روش های گوناگونی که بتواند از راههای شناختی و گرایشی و ارادی به صورتهای مستقیم، نیمه مستقیم و غیر مستقیم موثر باشد از این قرار خواهند بود: تبیین اخلاقیات، بحث و گفتگو، الگوپردازی عملی، تشویق، ذکر ماجراها و داستانهای شخصیت های اخلاقی، الگو پردازی عاطفی، توصیه های فردی، حضور در طرحهای اجتماعی و اقدامات خودجوش اجتماعی. این روشها را باید متناسب با هریک از چهارمولفه ای که درصدد بهبود آن هستیم بکار بندیم تا ب</w:t>
      </w:r>
      <w:r w:rsidR="0017410B">
        <w:rPr>
          <w:rFonts w:cs="B Nazanin" w:hint="cs"/>
          <w:rtl/>
        </w:rPr>
        <w:t>تواند عملا به درونی کردن اخلاق و تخلق به آن در اخلاق پزشکی دست یافت.</w:t>
      </w:r>
    </w:p>
    <w:p w:rsidR="00AD6E5F" w:rsidRDefault="00AD6E5F" w:rsidP="00AD6E5F">
      <w:pPr>
        <w:rPr>
          <w:rFonts w:cs="B Nazanin"/>
          <w:rtl/>
        </w:rPr>
      </w:pPr>
    </w:p>
    <w:p w:rsidR="007E1662" w:rsidRDefault="007E1662">
      <w:pPr>
        <w:bidi w:val="0"/>
        <w:rPr>
          <w:rtl/>
        </w:rPr>
      </w:pPr>
      <w:r>
        <w:rPr>
          <w:rtl/>
        </w:rPr>
        <w:br w:type="page"/>
      </w:r>
    </w:p>
    <w:p w:rsidR="00A42373" w:rsidRPr="004F2F98" w:rsidRDefault="0017410B" w:rsidP="0017410B">
      <w:pPr>
        <w:spacing w:line="360" w:lineRule="auto"/>
        <w:rPr>
          <w:rFonts w:ascii="IranNastaliq" w:hAnsi="IranNastaliq" w:cs="IranNastaliq"/>
          <w:sz w:val="56"/>
          <w:szCs w:val="56"/>
          <w:rtl/>
        </w:rPr>
      </w:pPr>
      <w:r w:rsidRPr="004F2F98">
        <w:rPr>
          <w:rFonts w:ascii="IranNastaliq" w:hAnsi="IranNastaliq" w:cs="IranNastaliq"/>
          <w:sz w:val="56"/>
          <w:szCs w:val="56"/>
          <w:rtl/>
        </w:rPr>
        <w:lastRenderedPageBreak/>
        <w:t>اقدامات اجرایی برای کاربست روشهای 36 گانه فوق:</w:t>
      </w:r>
    </w:p>
    <w:p w:rsidR="0017410B" w:rsidRDefault="0017410B" w:rsidP="0017410B">
      <w:pPr>
        <w:spacing w:line="360" w:lineRule="auto"/>
        <w:rPr>
          <w:rFonts w:cs="B Nazanin"/>
          <w:rtl/>
        </w:rPr>
      </w:pPr>
      <w:r>
        <w:rPr>
          <w:rFonts w:cs="B Nazanin" w:hint="cs"/>
          <w:rtl/>
        </w:rPr>
        <w:t>هر یک از دانشگاههای پزشکی که بدنبال اجرایی کردن روشهای فوق هستند برای اجرایی کردن آن باید برنامه ای در دو مرحله دوران نظری و دوران بالینی تدارک ببینند که طی جدولی زمان بندی شده انواع اقداماتی که بتدریج درنظر دارند محقق سازند در آنها مشخص گردد.</w:t>
      </w:r>
    </w:p>
    <w:p w:rsidR="0017410B" w:rsidRDefault="0017410B" w:rsidP="0017410B">
      <w:pPr>
        <w:spacing w:line="360" w:lineRule="auto"/>
        <w:rPr>
          <w:rFonts w:cs="B Nazanin"/>
          <w:rtl/>
        </w:rPr>
      </w:pPr>
      <w:r>
        <w:rPr>
          <w:rFonts w:cs="B Nazanin" w:hint="cs"/>
          <w:rtl/>
        </w:rPr>
        <w:t xml:space="preserve">برای هریک از اقدامات اجرایی باید چند نکته را دقیقا مشخص ساخت: </w:t>
      </w:r>
    </w:p>
    <w:p w:rsidR="0017410B" w:rsidRDefault="0017410B" w:rsidP="0017410B">
      <w:pPr>
        <w:pStyle w:val="ListParagraph"/>
        <w:numPr>
          <w:ilvl w:val="0"/>
          <w:numId w:val="15"/>
        </w:numPr>
        <w:spacing w:line="360" w:lineRule="auto"/>
        <w:rPr>
          <w:rFonts w:cs="B Nazanin"/>
        </w:rPr>
      </w:pPr>
      <w:r>
        <w:rPr>
          <w:rFonts w:cs="B Nazanin" w:hint="cs"/>
          <w:rtl/>
        </w:rPr>
        <w:t>چه وقتی این اقدام انجام خواهد شد و دوره زمانی آن چقدر باشد</w:t>
      </w:r>
      <w:r w:rsidR="002439E6">
        <w:rPr>
          <w:rFonts w:cs="B Nazanin" w:hint="cs"/>
          <w:rtl/>
        </w:rPr>
        <w:t>؟</w:t>
      </w:r>
    </w:p>
    <w:p w:rsidR="0017410B" w:rsidRDefault="0017410B" w:rsidP="002439E6">
      <w:pPr>
        <w:pStyle w:val="ListParagraph"/>
        <w:numPr>
          <w:ilvl w:val="0"/>
          <w:numId w:val="15"/>
        </w:numPr>
        <w:spacing w:line="360" w:lineRule="auto"/>
        <w:rPr>
          <w:rFonts w:cs="B Nazanin"/>
        </w:rPr>
      </w:pPr>
      <w:r>
        <w:rPr>
          <w:rFonts w:cs="B Nazanin" w:hint="cs"/>
          <w:rtl/>
        </w:rPr>
        <w:t xml:space="preserve">چه کسی یا کسانی یا بخشی </w:t>
      </w:r>
      <w:r w:rsidR="002439E6">
        <w:rPr>
          <w:rFonts w:cs="B Nazanin" w:hint="cs"/>
          <w:rtl/>
        </w:rPr>
        <w:t>متولی انجام آن اقدام است؟</w:t>
      </w:r>
    </w:p>
    <w:p w:rsidR="002439E6" w:rsidRDefault="002439E6" w:rsidP="002439E6">
      <w:pPr>
        <w:pStyle w:val="ListParagraph"/>
        <w:numPr>
          <w:ilvl w:val="0"/>
          <w:numId w:val="15"/>
        </w:numPr>
        <w:spacing w:line="360" w:lineRule="auto"/>
        <w:rPr>
          <w:rFonts w:cs="B Nazanin"/>
        </w:rPr>
      </w:pPr>
      <w:r>
        <w:rPr>
          <w:rFonts w:cs="B Nazanin" w:hint="cs"/>
          <w:rtl/>
        </w:rPr>
        <w:t>این اقدام کجا و یا کجاها باید محقق شود؟</w:t>
      </w:r>
    </w:p>
    <w:p w:rsidR="002439E6" w:rsidRDefault="002439E6" w:rsidP="002439E6">
      <w:pPr>
        <w:pStyle w:val="ListParagraph"/>
        <w:numPr>
          <w:ilvl w:val="0"/>
          <w:numId w:val="15"/>
        </w:numPr>
        <w:spacing w:line="360" w:lineRule="auto"/>
        <w:rPr>
          <w:rFonts w:cs="B Nazanin"/>
        </w:rPr>
      </w:pPr>
      <w:r>
        <w:rPr>
          <w:rFonts w:cs="B Nazanin" w:hint="cs"/>
          <w:rtl/>
        </w:rPr>
        <w:t>دقیقا معلوم گردد چه کار عملی باید انجام شود؟</w:t>
      </w:r>
    </w:p>
    <w:p w:rsidR="002439E6" w:rsidRDefault="002439E6" w:rsidP="002439E6">
      <w:pPr>
        <w:pStyle w:val="ListParagraph"/>
        <w:numPr>
          <w:ilvl w:val="0"/>
          <w:numId w:val="15"/>
        </w:numPr>
        <w:spacing w:line="360" w:lineRule="auto"/>
        <w:rPr>
          <w:rFonts w:cs="B Nazanin"/>
        </w:rPr>
      </w:pPr>
      <w:r>
        <w:rPr>
          <w:rFonts w:cs="B Nazanin" w:hint="cs"/>
          <w:rtl/>
        </w:rPr>
        <w:t>این اقدام چه کسی یا کسانی را هدف قرار خواهد داد؟</w:t>
      </w:r>
    </w:p>
    <w:p w:rsidR="002439E6" w:rsidRDefault="002439E6" w:rsidP="002439E6">
      <w:pPr>
        <w:pStyle w:val="ListParagraph"/>
        <w:numPr>
          <w:ilvl w:val="0"/>
          <w:numId w:val="15"/>
        </w:numPr>
        <w:spacing w:line="360" w:lineRule="auto"/>
        <w:rPr>
          <w:rFonts w:cs="B Nazanin"/>
        </w:rPr>
      </w:pPr>
      <w:r>
        <w:rPr>
          <w:rFonts w:cs="B Nazanin" w:hint="cs"/>
          <w:rtl/>
        </w:rPr>
        <w:t>چگونه باید این اقدام اجرایی انجام شود؟</w:t>
      </w:r>
    </w:p>
    <w:p w:rsidR="002439E6" w:rsidRDefault="002439E6" w:rsidP="002439E6">
      <w:pPr>
        <w:pStyle w:val="ListParagraph"/>
        <w:numPr>
          <w:ilvl w:val="0"/>
          <w:numId w:val="15"/>
        </w:numPr>
        <w:spacing w:line="360" w:lineRule="auto"/>
        <w:rPr>
          <w:rFonts w:cs="B Nazanin"/>
        </w:rPr>
      </w:pPr>
      <w:r>
        <w:rPr>
          <w:rFonts w:cs="B Nazanin" w:hint="cs"/>
          <w:rtl/>
        </w:rPr>
        <w:t>چگونه می توان فهمید اقدام انجام شده موثر بوده است؟</w:t>
      </w:r>
    </w:p>
    <w:p w:rsidR="002439E6" w:rsidRDefault="002439E6" w:rsidP="002439E6">
      <w:pPr>
        <w:pStyle w:val="ListParagraph"/>
        <w:numPr>
          <w:ilvl w:val="0"/>
          <w:numId w:val="15"/>
        </w:numPr>
        <w:spacing w:line="360" w:lineRule="auto"/>
        <w:rPr>
          <w:rFonts w:cs="B Nazanin"/>
        </w:rPr>
      </w:pPr>
      <w:r>
        <w:rPr>
          <w:rFonts w:cs="B Nazanin" w:hint="cs"/>
          <w:rtl/>
        </w:rPr>
        <w:t>پس از اقدام، نکات مثبت و منفی آن ارزیابی شود و راه حلهایی برای از بین بردن نقاط منفی آن ارائه گردد تا در اقدامات بعدی اصلاح شود.</w:t>
      </w:r>
    </w:p>
    <w:p w:rsidR="002439E6" w:rsidRPr="002439E6" w:rsidRDefault="002439E6" w:rsidP="002439E6">
      <w:pPr>
        <w:spacing w:line="360" w:lineRule="auto"/>
        <w:rPr>
          <w:rFonts w:cs="B Nazanin"/>
        </w:rPr>
      </w:pPr>
      <w:r>
        <w:rPr>
          <w:rFonts w:cs="B Nazanin" w:hint="cs"/>
          <w:rtl/>
        </w:rPr>
        <w:t>با داشتن جدولی متشکل از اقدامات متنوع و متعدد و در بازه های زمانی مختلف با 36 روش می توان برنامه ای اجرایی برای ارتقاء اخلاقی دانشجویان ارائه کرد.</w:t>
      </w:r>
    </w:p>
    <w:p w:rsidR="00A42373" w:rsidRPr="0017410B" w:rsidRDefault="00A42373" w:rsidP="0017410B">
      <w:pPr>
        <w:spacing w:line="360" w:lineRule="auto"/>
        <w:rPr>
          <w:rFonts w:cs="B Nazanin"/>
        </w:rPr>
      </w:pPr>
    </w:p>
    <w:p w:rsidR="0017410B" w:rsidRDefault="0017410B">
      <w:pPr>
        <w:bidi w:val="0"/>
        <w:rPr>
          <w:rFonts w:ascii="Times New Roman" w:eastAsia="Times New Roman" w:hAnsi="Times New Roman"/>
          <w:sz w:val="22"/>
          <w:szCs w:val="22"/>
          <w:rtl/>
        </w:rPr>
      </w:pPr>
      <w:r>
        <w:rPr>
          <w:rFonts w:ascii="Times New Roman" w:eastAsia="Times New Roman" w:hAnsi="Times New Roman"/>
          <w:sz w:val="22"/>
          <w:szCs w:val="22"/>
          <w:rtl/>
        </w:rPr>
        <w:br w:type="page"/>
      </w:r>
    </w:p>
    <w:p w:rsidR="00A42373" w:rsidRDefault="00A42373" w:rsidP="0017410B">
      <w:pPr>
        <w:autoSpaceDE w:val="0"/>
        <w:autoSpaceDN w:val="0"/>
        <w:adjustRightInd w:val="0"/>
        <w:spacing w:after="0" w:line="240" w:lineRule="auto"/>
        <w:ind w:left="426" w:hanging="426"/>
        <w:rPr>
          <w:rFonts w:ascii="Times New Roman" w:eastAsia="Times New Roman" w:hAnsi="Times New Roman"/>
          <w:sz w:val="22"/>
          <w:szCs w:val="22"/>
        </w:rPr>
      </w:pPr>
    </w:p>
    <w:p w:rsidR="00A42373" w:rsidRPr="006370D4" w:rsidRDefault="0017410B" w:rsidP="0017410B">
      <w:pPr>
        <w:autoSpaceDE w:val="0"/>
        <w:autoSpaceDN w:val="0"/>
        <w:adjustRightInd w:val="0"/>
        <w:spacing w:after="0" w:line="240" w:lineRule="auto"/>
        <w:ind w:left="426" w:hanging="426"/>
        <w:rPr>
          <w:rFonts w:ascii="Times New Roman" w:hAnsi="Times New Roman" w:cs="B Titr"/>
          <w:sz w:val="32"/>
          <w:szCs w:val="32"/>
          <w:lang w:bidi="ar-SA"/>
        </w:rPr>
      </w:pPr>
      <w:r w:rsidRPr="006370D4">
        <w:rPr>
          <w:rFonts w:ascii="Times New Roman" w:hAnsi="Times New Roman" w:cs="B Titr" w:hint="cs"/>
          <w:sz w:val="32"/>
          <w:szCs w:val="32"/>
          <w:rtl/>
          <w:lang w:bidi="ar-SA"/>
        </w:rPr>
        <w:t>منابع:</w:t>
      </w:r>
    </w:p>
    <w:p w:rsidR="00A42373" w:rsidRDefault="00A42373" w:rsidP="0017410B">
      <w:pPr>
        <w:autoSpaceDE w:val="0"/>
        <w:autoSpaceDN w:val="0"/>
        <w:adjustRightInd w:val="0"/>
        <w:spacing w:after="0" w:line="240" w:lineRule="auto"/>
        <w:ind w:left="426" w:hanging="426"/>
        <w:rPr>
          <w:rFonts w:ascii="Times New Roman" w:hAnsi="Times New Roman" w:cs="Times New Roman"/>
          <w:sz w:val="22"/>
          <w:szCs w:val="22"/>
          <w:lang w:bidi="ar-SA"/>
        </w:rPr>
      </w:pPr>
    </w:p>
    <w:p w:rsidR="00C859B2" w:rsidRDefault="00C859B2" w:rsidP="0017410B">
      <w:pPr>
        <w:pStyle w:val="ListParagraph"/>
        <w:tabs>
          <w:tab w:val="left" w:pos="9"/>
        </w:tabs>
        <w:spacing w:line="240" w:lineRule="auto"/>
        <w:ind w:left="459" w:hanging="448"/>
        <w:rPr>
          <w:sz w:val="24"/>
          <w:szCs w:val="24"/>
          <w:rtl/>
        </w:rPr>
      </w:pPr>
      <w:r w:rsidRPr="00F4095C">
        <w:rPr>
          <w:rFonts w:hint="cs"/>
          <w:sz w:val="24"/>
          <w:szCs w:val="24"/>
          <w:rtl/>
        </w:rPr>
        <w:t>ابن مسكويه،</w:t>
      </w:r>
      <w:r>
        <w:rPr>
          <w:rFonts w:hint="cs"/>
          <w:sz w:val="24"/>
          <w:szCs w:val="24"/>
          <w:rtl/>
        </w:rPr>
        <w:t xml:space="preserve"> </w:t>
      </w:r>
      <w:r w:rsidRPr="00F4095C">
        <w:rPr>
          <w:rFonts w:hint="cs"/>
          <w:sz w:val="24"/>
          <w:szCs w:val="24"/>
          <w:rtl/>
        </w:rPr>
        <w:t>ابوعلي</w:t>
      </w:r>
      <w:r w:rsidRPr="00F4095C">
        <w:rPr>
          <w:rFonts w:hint="cs"/>
          <w:sz w:val="24"/>
          <w:szCs w:val="24"/>
        </w:rPr>
        <w:t xml:space="preserve"> </w:t>
      </w:r>
      <w:r>
        <w:rPr>
          <w:rFonts w:hint="cs"/>
          <w:sz w:val="24"/>
          <w:szCs w:val="24"/>
          <w:rtl/>
        </w:rPr>
        <w:t xml:space="preserve">احمد </w:t>
      </w:r>
      <w:r w:rsidRPr="00F4095C">
        <w:rPr>
          <w:rFonts w:hint="cs"/>
          <w:sz w:val="24"/>
          <w:szCs w:val="24"/>
          <w:rtl/>
        </w:rPr>
        <w:t>(1384)</w:t>
      </w:r>
      <w:r>
        <w:rPr>
          <w:rFonts w:hint="cs"/>
          <w:sz w:val="24"/>
          <w:szCs w:val="24"/>
          <w:rtl/>
        </w:rPr>
        <w:t xml:space="preserve"> </w:t>
      </w:r>
      <w:r w:rsidRPr="00F4095C">
        <w:rPr>
          <w:rFonts w:hint="cs"/>
          <w:b/>
          <w:bCs/>
          <w:i/>
          <w:iCs/>
          <w:sz w:val="24"/>
          <w:szCs w:val="24"/>
          <w:rtl/>
        </w:rPr>
        <w:t>تهذيب</w:t>
      </w:r>
      <w:r w:rsidRPr="00F4095C">
        <w:rPr>
          <w:rFonts w:hint="cs"/>
          <w:b/>
          <w:bCs/>
          <w:i/>
          <w:iCs/>
          <w:sz w:val="24"/>
          <w:szCs w:val="24"/>
        </w:rPr>
        <w:t xml:space="preserve"> </w:t>
      </w:r>
      <w:r w:rsidRPr="00F4095C">
        <w:rPr>
          <w:rFonts w:hint="cs"/>
          <w:b/>
          <w:bCs/>
          <w:i/>
          <w:iCs/>
          <w:sz w:val="24"/>
          <w:szCs w:val="24"/>
          <w:rtl/>
        </w:rPr>
        <w:t>الاخلاق</w:t>
      </w:r>
      <w:r w:rsidRPr="00F4095C">
        <w:rPr>
          <w:rFonts w:hint="cs"/>
          <w:b/>
          <w:bCs/>
          <w:i/>
          <w:iCs/>
          <w:sz w:val="24"/>
          <w:szCs w:val="24"/>
        </w:rPr>
        <w:t xml:space="preserve"> </w:t>
      </w:r>
      <w:r w:rsidRPr="00F4095C">
        <w:rPr>
          <w:rFonts w:hint="cs"/>
          <w:b/>
          <w:bCs/>
          <w:i/>
          <w:iCs/>
          <w:sz w:val="24"/>
          <w:szCs w:val="24"/>
          <w:rtl/>
        </w:rPr>
        <w:t>وتطهير</w:t>
      </w:r>
      <w:r>
        <w:rPr>
          <w:rFonts w:hint="cs"/>
          <w:b/>
          <w:bCs/>
          <w:i/>
          <w:iCs/>
          <w:sz w:val="24"/>
          <w:szCs w:val="24"/>
          <w:rtl/>
        </w:rPr>
        <w:t xml:space="preserve"> </w:t>
      </w:r>
      <w:r w:rsidRPr="00F4095C">
        <w:rPr>
          <w:rFonts w:hint="cs"/>
          <w:b/>
          <w:bCs/>
          <w:i/>
          <w:iCs/>
          <w:sz w:val="24"/>
          <w:szCs w:val="24"/>
          <w:rtl/>
        </w:rPr>
        <w:t>الاعراق</w:t>
      </w:r>
      <w:r w:rsidRPr="00F4095C">
        <w:rPr>
          <w:rFonts w:hint="cs"/>
          <w:sz w:val="24"/>
          <w:szCs w:val="24"/>
          <w:rtl/>
        </w:rPr>
        <w:t>،</w:t>
      </w:r>
      <w:r>
        <w:rPr>
          <w:rFonts w:hint="cs"/>
          <w:sz w:val="24"/>
          <w:szCs w:val="24"/>
          <w:rtl/>
        </w:rPr>
        <w:t xml:space="preserve"> </w:t>
      </w:r>
      <w:r w:rsidRPr="00F4095C">
        <w:rPr>
          <w:rFonts w:hint="cs"/>
          <w:sz w:val="24"/>
          <w:szCs w:val="24"/>
          <w:rtl/>
        </w:rPr>
        <w:t>انتشارات</w:t>
      </w:r>
      <w:r w:rsidRPr="00F4095C">
        <w:rPr>
          <w:rFonts w:hint="cs"/>
          <w:sz w:val="24"/>
          <w:szCs w:val="24"/>
        </w:rPr>
        <w:t xml:space="preserve"> </w:t>
      </w:r>
      <w:r w:rsidRPr="00F4095C">
        <w:rPr>
          <w:rFonts w:hint="cs"/>
          <w:sz w:val="24"/>
          <w:szCs w:val="24"/>
          <w:rtl/>
        </w:rPr>
        <w:t>مهدوي،</w:t>
      </w:r>
      <w:r>
        <w:rPr>
          <w:rFonts w:hint="cs"/>
          <w:sz w:val="24"/>
          <w:szCs w:val="24"/>
          <w:rtl/>
        </w:rPr>
        <w:t xml:space="preserve"> </w:t>
      </w:r>
      <w:r w:rsidRPr="00F4095C">
        <w:rPr>
          <w:rFonts w:hint="cs"/>
          <w:sz w:val="24"/>
          <w:szCs w:val="24"/>
          <w:rtl/>
        </w:rPr>
        <w:t>اصفهان.</w:t>
      </w:r>
    </w:p>
    <w:p w:rsidR="00C859B2" w:rsidRDefault="00C859B2" w:rsidP="00A7745E">
      <w:pPr>
        <w:pStyle w:val="ListParagraph"/>
        <w:tabs>
          <w:tab w:val="left" w:pos="9"/>
        </w:tabs>
        <w:spacing w:line="240" w:lineRule="auto"/>
        <w:ind w:left="459" w:hanging="448"/>
        <w:rPr>
          <w:sz w:val="24"/>
          <w:szCs w:val="24"/>
          <w:rtl/>
        </w:rPr>
      </w:pPr>
    </w:p>
    <w:p w:rsidR="00C859B2" w:rsidRDefault="00C859B2" w:rsidP="004647D2">
      <w:pPr>
        <w:pStyle w:val="ListParagraph"/>
        <w:tabs>
          <w:tab w:val="left" w:pos="9"/>
        </w:tabs>
        <w:spacing w:line="240" w:lineRule="auto"/>
        <w:ind w:left="459" w:hanging="448"/>
        <w:rPr>
          <w:sz w:val="24"/>
          <w:szCs w:val="24"/>
          <w:rtl/>
        </w:rPr>
      </w:pPr>
      <w:r>
        <w:rPr>
          <w:rFonts w:hint="cs"/>
          <w:sz w:val="24"/>
          <w:szCs w:val="24"/>
          <w:rtl/>
        </w:rPr>
        <w:t xml:space="preserve">ابوالفتح زاده، نوید؛ نجات، سحر ناز؛ اصغری، فریبا (1393) </w:t>
      </w:r>
      <w:r>
        <w:rPr>
          <w:rFonts w:cs="Calibri" w:hint="cs"/>
          <w:sz w:val="24"/>
          <w:szCs w:val="24"/>
          <w:rtl/>
        </w:rPr>
        <w:t>"</w:t>
      </w:r>
      <w:r w:rsidRPr="006119BE">
        <w:rPr>
          <w:rFonts w:hint="cs"/>
          <w:sz w:val="24"/>
          <w:szCs w:val="24"/>
          <w:rtl/>
        </w:rPr>
        <w:t>تدوین</w:t>
      </w:r>
      <w:r w:rsidRPr="006119BE">
        <w:rPr>
          <w:sz w:val="24"/>
          <w:szCs w:val="24"/>
        </w:rPr>
        <w:t xml:space="preserve"> </w:t>
      </w:r>
      <w:r w:rsidRPr="006119BE">
        <w:rPr>
          <w:rFonts w:hint="cs"/>
          <w:sz w:val="24"/>
          <w:szCs w:val="24"/>
          <w:rtl/>
        </w:rPr>
        <w:t>پرسش</w:t>
      </w:r>
      <w:r w:rsidRPr="006119BE">
        <w:rPr>
          <w:sz w:val="24"/>
          <w:szCs w:val="24"/>
        </w:rPr>
        <w:t xml:space="preserve"> </w:t>
      </w:r>
      <w:r w:rsidRPr="006119BE">
        <w:rPr>
          <w:rFonts w:hint="cs"/>
          <w:sz w:val="24"/>
          <w:szCs w:val="24"/>
          <w:rtl/>
        </w:rPr>
        <w:t>نامه</w:t>
      </w:r>
      <w:r w:rsidRPr="006119BE">
        <w:rPr>
          <w:sz w:val="24"/>
          <w:szCs w:val="24"/>
        </w:rPr>
        <w:t xml:space="preserve"> </w:t>
      </w:r>
      <w:r w:rsidRPr="006119BE">
        <w:rPr>
          <w:rFonts w:hint="cs"/>
          <w:sz w:val="24"/>
          <w:szCs w:val="24"/>
          <w:rtl/>
        </w:rPr>
        <w:t>ي</w:t>
      </w:r>
      <w:r w:rsidRPr="006119BE">
        <w:rPr>
          <w:sz w:val="24"/>
          <w:szCs w:val="24"/>
        </w:rPr>
        <w:t xml:space="preserve"> </w:t>
      </w:r>
      <w:r w:rsidRPr="006119BE">
        <w:rPr>
          <w:rFonts w:hint="cs"/>
          <w:sz w:val="24"/>
          <w:szCs w:val="24"/>
          <w:rtl/>
        </w:rPr>
        <w:t>بومی</w:t>
      </w:r>
      <w:r w:rsidRPr="006119BE">
        <w:rPr>
          <w:sz w:val="24"/>
          <w:szCs w:val="24"/>
        </w:rPr>
        <w:t xml:space="preserve"> </w:t>
      </w:r>
      <w:r w:rsidRPr="006119BE">
        <w:rPr>
          <w:rFonts w:hint="cs"/>
          <w:sz w:val="24"/>
          <w:szCs w:val="24"/>
          <w:rtl/>
        </w:rPr>
        <w:t>ارزیابی</w:t>
      </w:r>
      <w:r w:rsidRPr="006119BE">
        <w:rPr>
          <w:sz w:val="24"/>
          <w:szCs w:val="24"/>
        </w:rPr>
        <w:t xml:space="preserve"> </w:t>
      </w:r>
      <w:r w:rsidRPr="006119BE">
        <w:rPr>
          <w:rFonts w:hint="cs"/>
          <w:sz w:val="24"/>
          <w:szCs w:val="24"/>
          <w:rtl/>
        </w:rPr>
        <w:t>حساسیت</w:t>
      </w:r>
      <w:r w:rsidRPr="006119BE">
        <w:rPr>
          <w:sz w:val="24"/>
          <w:szCs w:val="24"/>
        </w:rPr>
        <w:t xml:space="preserve"> </w:t>
      </w:r>
      <w:r w:rsidRPr="006119BE">
        <w:rPr>
          <w:rFonts w:hint="cs"/>
          <w:sz w:val="24"/>
          <w:szCs w:val="24"/>
          <w:rtl/>
        </w:rPr>
        <w:t>اخلاقی</w:t>
      </w:r>
      <w:r w:rsidRPr="006119BE">
        <w:rPr>
          <w:sz w:val="24"/>
          <w:szCs w:val="24"/>
        </w:rPr>
        <w:t xml:space="preserve"> </w:t>
      </w:r>
      <w:r w:rsidRPr="006119BE">
        <w:rPr>
          <w:rFonts w:hint="cs"/>
          <w:sz w:val="24"/>
          <w:szCs w:val="24"/>
          <w:rtl/>
        </w:rPr>
        <w:t>دانشجویان</w:t>
      </w:r>
      <w:r w:rsidRPr="006119BE">
        <w:rPr>
          <w:sz w:val="24"/>
          <w:szCs w:val="24"/>
        </w:rPr>
        <w:t xml:space="preserve"> </w:t>
      </w:r>
      <w:r w:rsidRPr="006119BE">
        <w:rPr>
          <w:rFonts w:hint="cs"/>
          <w:sz w:val="24"/>
          <w:szCs w:val="24"/>
          <w:rtl/>
        </w:rPr>
        <w:t>پزشکی</w:t>
      </w:r>
      <w:r w:rsidRPr="006119BE">
        <w:rPr>
          <w:sz w:val="24"/>
          <w:szCs w:val="24"/>
        </w:rPr>
        <w:t xml:space="preserve"> </w:t>
      </w:r>
      <w:r w:rsidRPr="006119BE">
        <w:rPr>
          <w:rFonts w:hint="cs"/>
          <w:sz w:val="24"/>
          <w:szCs w:val="24"/>
          <w:rtl/>
        </w:rPr>
        <w:t>در</w:t>
      </w:r>
      <w:r w:rsidRPr="006119BE">
        <w:rPr>
          <w:sz w:val="24"/>
          <w:szCs w:val="24"/>
        </w:rPr>
        <w:t xml:space="preserve"> </w:t>
      </w:r>
      <w:r w:rsidRPr="006119BE">
        <w:rPr>
          <w:rFonts w:hint="cs"/>
          <w:sz w:val="24"/>
          <w:szCs w:val="24"/>
          <w:rtl/>
        </w:rPr>
        <w:t>ایران</w:t>
      </w:r>
      <w:r>
        <w:rPr>
          <w:rFonts w:cs="Calibri" w:hint="cs"/>
          <w:sz w:val="24"/>
          <w:szCs w:val="24"/>
          <w:rtl/>
        </w:rPr>
        <w:t>"</w:t>
      </w:r>
      <w:r w:rsidRPr="006119BE">
        <w:rPr>
          <w:rFonts w:hint="cs"/>
          <w:sz w:val="24"/>
          <w:szCs w:val="24"/>
          <w:rtl/>
        </w:rPr>
        <w:t>،</w:t>
      </w:r>
      <w:r>
        <w:rPr>
          <w:rFonts w:hint="cs"/>
          <w:sz w:val="24"/>
          <w:szCs w:val="24"/>
          <w:rtl/>
        </w:rPr>
        <w:t xml:space="preserve"> </w:t>
      </w:r>
      <w:r w:rsidRPr="006119BE">
        <w:rPr>
          <w:rFonts w:hint="cs"/>
          <w:sz w:val="24"/>
          <w:szCs w:val="24"/>
          <w:rtl/>
        </w:rPr>
        <w:t xml:space="preserve"> </w:t>
      </w:r>
      <w:r w:rsidRPr="00A7745E">
        <w:rPr>
          <w:rFonts w:hint="cs"/>
          <w:b/>
          <w:bCs/>
          <w:i/>
          <w:iCs/>
          <w:sz w:val="24"/>
          <w:szCs w:val="24"/>
          <w:rtl/>
        </w:rPr>
        <w:t>مجله</w:t>
      </w:r>
      <w:r w:rsidRPr="00A7745E">
        <w:rPr>
          <w:b/>
          <w:bCs/>
          <w:i/>
          <w:iCs/>
          <w:sz w:val="24"/>
          <w:szCs w:val="24"/>
        </w:rPr>
        <w:t xml:space="preserve"> </w:t>
      </w:r>
      <w:r w:rsidRPr="00A7745E">
        <w:rPr>
          <w:rFonts w:hint="cs"/>
          <w:b/>
          <w:bCs/>
          <w:i/>
          <w:iCs/>
          <w:sz w:val="24"/>
          <w:szCs w:val="24"/>
          <w:rtl/>
        </w:rPr>
        <w:t>ايراني</w:t>
      </w:r>
      <w:r w:rsidRPr="00A7745E">
        <w:rPr>
          <w:b/>
          <w:bCs/>
          <w:i/>
          <w:iCs/>
          <w:sz w:val="24"/>
          <w:szCs w:val="24"/>
        </w:rPr>
        <w:t xml:space="preserve"> </w:t>
      </w:r>
      <w:r w:rsidRPr="00A7745E">
        <w:rPr>
          <w:rFonts w:hint="cs"/>
          <w:b/>
          <w:bCs/>
          <w:i/>
          <w:iCs/>
          <w:sz w:val="24"/>
          <w:szCs w:val="24"/>
          <w:rtl/>
        </w:rPr>
        <w:t>اخلاق</w:t>
      </w:r>
      <w:r w:rsidRPr="00A7745E">
        <w:rPr>
          <w:b/>
          <w:bCs/>
          <w:i/>
          <w:iCs/>
          <w:sz w:val="24"/>
          <w:szCs w:val="24"/>
        </w:rPr>
        <w:t xml:space="preserve"> </w:t>
      </w:r>
      <w:r w:rsidRPr="00A7745E">
        <w:rPr>
          <w:rFonts w:hint="cs"/>
          <w:b/>
          <w:bCs/>
          <w:i/>
          <w:iCs/>
          <w:sz w:val="24"/>
          <w:szCs w:val="24"/>
          <w:rtl/>
        </w:rPr>
        <w:t>و</w:t>
      </w:r>
      <w:r w:rsidRPr="00A7745E">
        <w:rPr>
          <w:b/>
          <w:bCs/>
          <w:i/>
          <w:iCs/>
          <w:sz w:val="24"/>
          <w:szCs w:val="24"/>
        </w:rPr>
        <w:t xml:space="preserve"> </w:t>
      </w:r>
      <w:r w:rsidRPr="00A7745E">
        <w:rPr>
          <w:rFonts w:hint="cs"/>
          <w:b/>
          <w:bCs/>
          <w:i/>
          <w:iCs/>
          <w:sz w:val="24"/>
          <w:szCs w:val="24"/>
          <w:rtl/>
        </w:rPr>
        <w:t>تاريخ</w:t>
      </w:r>
      <w:r w:rsidRPr="00A7745E">
        <w:rPr>
          <w:b/>
          <w:bCs/>
          <w:i/>
          <w:iCs/>
          <w:sz w:val="24"/>
          <w:szCs w:val="24"/>
        </w:rPr>
        <w:t xml:space="preserve"> </w:t>
      </w:r>
      <w:r w:rsidRPr="00A7745E">
        <w:rPr>
          <w:rFonts w:hint="cs"/>
          <w:b/>
          <w:bCs/>
          <w:i/>
          <w:iCs/>
          <w:sz w:val="24"/>
          <w:szCs w:val="24"/>
          <w:rtl/>
        </w:rPr>
        <w:t>پزشكي</w:t>
      </w:r>
      <w:r w:rsidRPr="006119BE">
        <w:rPr>
          <w:rFonts w:hint="cs"/>
          <w:sz w:val="24"/>
          <w:szCs w:val="24"/>
          <w:rtl/>
        </w:rPr>
        <w:t>،</w:t>
      </w:r>
      <w:r>
        <w:rPr>
          <w:rFonts w:hint="cs"/>
          <w:sz w:val="24"/>
          <w:szCs w:val="24"/>
          <w:rtl/>
        </w:rPr>
        <w:t xml:space="preserve"> </w:t>
      </w:r>
      <w:r w:rsidRPr="006119BE">
        <w:rPr>
          <w:sz w:val="24"/>
          <w:szCs w:val="24"/>
        </w:rPr>
        <w:t xml:space="preserve"> </w:t>
      </w:r>
      <w:r w:rsidRPr="006119BE">
        <w:rPr>
          <w:rFonts w:hint="cs"/>
          <w:sz w:val="24"/>
          <w:szCs w:val="24"/>
          <w:rtl/>
        </w:rPr>
        <w:t>دوره</w:t>
      </w:r>
      <w:r w:rsidRPr="006119BE">
        <w:rPr>
          <w:sz w:val="24"/>
          <w:szCs w:val="24"/>
        </w:rPr>
        <w:t xml:space="preserve"> </w:t>
      </w:r>
      <w:r w:rsidRPr="006119BE">
        <w:rPr>
          <w:rFonts w:hint="cs"/>
          <w:sz w:val="24"/>
          <w:szCs w:val="24"/>
          <w:rtl/>
        </w:rPr>
        <w:t>ي</w:t>
      </w:r>
      <w:r w:rsidRPr="006119BE">
        <w:rPr>
          <w:sz w:val="24"/>
          <w:szCs w:val="24"/>
        </w:rPr>
        <w:t xml:space="preserve"> </w:t>
      </w:r>
      <w:r w:rsidRPr="006119BE">
        <w:rPr>
          <w:rFonts w:hint="cs"/>
          <w:sz w:val="24"/>
          <w:szCs w:val="24"/>
          <w:rtl/>
        </w:rPr>
        <w:t>هفتم،</w:t>
      </w:r>
      <w:r w:rsidRPr="006119BE">
        <w:rPr>
          <w:sz w:val="24"/>
          <w:szCs w:val="24"/>
        </w:rPr>
        <w:t xml:space="preserve"> </w:t>
      </w:r>
      <w:r w:rsidRPr="006119BE">
        <w:rPr>
          <w:rFonts w:hint="cs"/>
          <w:sz w:val="24"/>
          <w:szCs w:val="24"/>
          <w:rtl/>
        </w:rPr>
        <w:t>شماره</w:t>
      </w:r>
      <w:r w:rsidRPr="006119BE">
        <w:rPr>
          <w:sz w:val="24"/>
          <w:szCs w:val="24"/>
        </w:rPr>
        <w:t xml:space="preserve"> </w:t>
      </w:r>
      <w:r w:rsidRPr="006119BE">
        <w:rPr>
          <w:rFonts w:hint="cs"/>
          <w:sz w:val="24"/>
          <w:szCs w:val="24"/>
          <w:rtl/>
        </w:rPr>
        <w:t>ي</w:t>
      </w:r>
      <w:r w:rsidRPr="006119BE">
        <w:rPr>
          <w:sz w:val="24"/>
          <w:szCs w:val="24"/>
        </w:rPr>
        <w:t xml:space="preserve"> </w:t>
      </w:r>
      <w:r w:rsidRPr="006119BE">
        <w:rPr>
          <w:rFonts w:hint="cs"/>
          <w:sz w:val="24"/>
          <w:szCs w:val="24"/>
          <w:rtl/>
        </w:rPr>
        <w:t>٣،</w:t>
      </w:r>
      <w:r w:rsidRPr="006119BE">
        <w:rPr>
          <w:sz w:val="24"/>
          <w:szCs w:val="24"/>
        </w:rPr>
        <w:t xml:space="preserve"> </w:t>
      </w:r>
      <w:r>
        <w:rPr>
          <w:rFonts w:hint="cs"/>
          <w:sz w:val="24"/>
          <w:szCs w:val="24"/>
          <w:rtl/>
        </w:rPr>
        <w:t xml:space="preserve">شهریور 1393. </w:t>
      </w:r>
    </w:p>
    <w:p w:rsidR="00C859B2" w:rsidRPr="00F4095C" w:rsidRDefault="00C859B2" w:rsidP="004647D2">
      <w:pPr>
        <w:pStyle w:val="ListParagraph"/>
        <w:tabs>
          <w:tab w:val="left" w:pos="9"/>
        </w:tabs>
        <w:spacing w:line="240" w:lineRule="auto"/>
        <w:ind w:left="459" w:hanging="448"/>
        <w:rPr>
          <w:sz w:val="24"/>
          <w:szCs w:val="24"/>
        </w:rPr>
      </w:pPr>
    </w:p>
    <w:p w:rsidR="00C859B2" w:rsidRDefault="00C859B2" w:rsidP="00A7745E">
      <w:pPr>
        <w:pStyle w:val="ListParagraph"/>
        <w:tabs>
          <w:tab w:val="left" w:pos="9"/>
        </w:tabs>
        <w:spacing w:line="240" w:lineRule="auto"/>
        <w:ind w:left="459" w:hanging="448"/>
        <w:rPr>
          <w:sz w:val="24"/>
          <w:szCs w:val="24"/>
          <w:rtl/>
        </w:rPr>
      </w:pPr>
      <w:r w:rsidRPr="00F4095C">
        <w:rPr>
          <w:rFonts w:hint="cs"/>
          <w:sz w:val="24"/>
          <w:szCs w:val="24"/>
          <w:rtl/>
        </w:rPr>
        <w:t>اترک،</w:t>
      </w:r>
      <w:r>
        <w:rPr>
          <w:rFonts w:hint="cs"/>
          <w:sz w:val="24"/>
          <w:szCs w:val="24"/>
          <w:rtl/>
        </w:rPr>
        <w:t xml:space="preserve"> </w:t>
      </w:r>
      <w:r w:rsidRPr="00F4095C">
        <w:rPr>
          <w:rFonts w:hint="cs"/>
          <w:sz w:val="24"/>
          <w:szCs w:val="24"/>
          <w:rtl/>
        </w:rPr>
        <w:t>حسین،(1393)</w:t>
      </w:r>
      <w:r>
        <w:rPr>
          <w:rFonts w:hint="cs"/>
          <w:sz w:val="24"/>
          <w:szCs w:val="24"/>
          <w:rtl/>
        </w:rPr>
        <w:t xml:space="preserve"> </w:t>
      </w:r>
      <w:r w:rsidRPr="00F4095C">
        <w:rPr>
          <w:rFonts w:cs="Times New Roman"/>
          <w:sz w:val="24"/>
          <w:szCs w:val="24"/>
          <w:rtl/>
        </w:rPr>
        <w:t>"</w:t>
      </w:r>
      <w:r>
        <w:rPr>
          <w:rFonts w:hint="cs"/>
          <w:sz w:val="24"/>
          <w:szCs w:val="24"/>
          <w:rtl/>
        </w:rPr>
        <w:t>تفاوت اخلا</w:t>
      </w:r>
      <w:r w:rsidRPr="00F4095C">
        <w:rPr>
          <w:rFonts w:hint="cs"/>
          <w:sz w:val="24"/>
          <w:szCs w:val="24"/>
          <w:rtl/>
        </w:rPr>
        <w:t>ق</w:t>
      </w:r>
      <w:r w:rsidRPr="00F4095C">
        <w:rPr>
          <w:rFonts w:hint="cs"/>
          <w:sz w:val="24"/>
          <w:szCs w:val="24"/>
        </w:rPr>
        <w:t xml:space="preserve"> </w:t>
      </w:r>
      <w:r w:rsidRPr="00F4095C">
        <w:rPr>
          <w:rFonts w:hint="cs"/>
          <w:sz w:val="24"/>
          <w:szCs w:val="24"/>
          <w:rtl/>
        </w:rPr>
        <w:t>وآداب</w:t>
      </w:r>
      <w:r w:rsidRPr="00F4095C">
        <w:rPr>
          <w:rFonts w:cs="Times New Roman"/>
          <w:sz w:val="24"/>
          <w:szCs w:val="24"/>
          <w:rtl/>
        </w:rPr>
        <w:t>"</w:t>
      </w:r>
      <w:r w:rsidRPr="00F4095C">
        <w:rPr>
          <w:rFonts w:hint="cs"/>
          <w:sz w:val="24"/>
          <w:szCs w:val="24"/>
          <w:rtl/>
        </w:rPr>
        <w:t>،</w:t>
      </w:r>
      <w:r>
        <w:rPr>
          <w:rFonts w:hint="cs"/>
          <w:sz w:val="24"/>
          <w:szCs w:val="24"/>
          <w:rtl/>
        </w:rPr>
        <w:t xml:space="preserve">  </w:t>
      </w:r>
      <w:r w:rsidRPr="00F4095C">
        <w:rPr>
          <w:rFonts w:hint="cs"/>
          <w:b/>
          <w:bCs/>
          <w:i/>
          <w:iCs/>
          <w:sz w:val="24"/>
          <w:szCs w:val="24"/>
          <w:rtl/>
        </w:rPr>
        <w:t>چهارمین</w:t>
      </w:r>
      <w:r w:rsidRPr="00F4095C">
        <w:rPr>
          <w:rFonts w:hint="cs"/>
          <w:b/>
          <w:bCs/>
          <w:i/>
          <w:iCs/>
          <w:sz w:val="24"/>
          <w:szCs w:val="24"/>
        </w:rPr>
        <w:t xml:space="preserve"> </w:t>
      </w:r>
      <w:r w:rsidRPr="00F4095C">
        <w:rPr>
          <w:rFonts w:hint="cs"/>
          <w:b/>
          <w:bCs/>
          <w:i/>
          <w:iCs/>
          <w:sz w:val="24"/>
          <w:szCs w:val="24"/>
          <w:rtl/>
        </w:rPr>
        <w:t>همایش</w:t>
      </w:r>
      <w:r w:rsidRPr="00F4095C">
        <w:rPr>
          <w:rFonts w:hint="cs"/>
          <w:b/>
          <w:bCs/>
          <w:i/>
          <w:iCs/>
          <w:sz w:val="24"/>
          <w:szCs w:val="24"/>
        </w:rPr>
        <w:t xml:space="preserve"> </w:t>
      </w:r>
      <w:r w:rsidRPr="00F4095C">
        <w:rPr>
          <w:rFonts w:hint="cs"/>
          <w:b/>
          <w:bCs/>
          <w:i/>
          <w:iCs/>
          <w:sz w:val="24"/>
          <w:szCs w:val="24"/>
          <w:rtl/>
        </w:rPr>
        <w:t>ملی اخلاق</w:t>
      </w:r>
      <w:r w:rsidRPr="00F4095C">
        <w:rPr>
          <w:rFonts w:hint="cs"/>
          <w:b/>
          <w:bCs/>
          <w:i/>
          <w:iCs/>
          <w:sz w:val="24"/>
          <w:szCs w:val="24"/>
        </w:rPr>
        <w:t xml:space="preserve"> </w:t>
      </w:r>
      <w:r w:rsidRPr="00F4095C">
        <w:rPr>
          <w:rFonts w:hint="cs"/>
          <w:b/>
          <w:bCs/>
          <w:i/>
          <w:iCs/>
          <w:sz w:val="24"/>
          <w:szCs w:val="24"/>
          <w:rtl/>
        </w:rPr>
        <w:t>وآداب</w:t>
      </w:r>
      <w:r w:rsidRPr="00F4095C">
        <w:rPr>
          <w:rFonts w:hint="cs"/>
          <w:b/>
          <w:bCs/>
          <w:i/>
          <w:iCs/>
          <w:sz w:val="24"/>
          <w:szCs w:val="24"/>
        </w:rPr>
        <w:t xml:space="preserve"> </w:t>
      </w:r>
      <w:r w:rsidRPr="00F4095C">
        <w:rPr>
          <w:rFonts w:hint="cs"/>
          <w:b/>
          <w:bCs/>
          <w:i/>
          <w:iCs/>
          <w:sz w:val="24"/>
          <w:szCs w:val="24"/>
          <w:rtl/>
        </w:rPr>
        <w:t>زندگی</w:t>
      </w:r>
      <w:r w:rsidRPr="00F4095C">
        <w:rPr>
          <w:rFonts w:hint="cs"/>
          <w:sz w:val="24"/>
          <w:szCs w:val="24"/>
          <w:rtl/>
        </w:rPr>
        <w:t>،</w:t>
      </w:r>
      <w:r w:rsidRPr="00F4095C">
        <w:rPr>
          <w:rFonts w:hint="cs"/>
          <w:sz w:val="24"/>
          <w:szCs w:val="24"/>
        </w:rPr>
        <w:t xml:space="preserve"> </w:t>
      </w:r>
      <w:r w:rsidRPr="00F4095C">
        <w:rPr>
          <w:rFonts w:hint="cs"/>
          <w:sz w:val="24"/>
          <w:szCs w:val="24"/>
          <w:rtl/>
        </w:rPr>
        <w:t>دانشگاه</w:t>
      </w:r>
      <w:r w:rsidRPr="00F4095C">
        <w:rPr>
          <w:rFonts w:hint="cs"/>
          <w:sz w:val="24"/>
          <w:szCs w:val="24"/>
        </w:rPr>
        <w:t xml:space="preserve"> </w:t>
      </w:r>
      <w:r w:rsidRPr="00F4095C">
        <w:rPr>
          <w:rFonts w:hint="cs"/>
          <w:sz w:val="24"/>
          <w:szCs w:val="24"/>
          <w:rtl/>
        </w:rPr>
        <w:t>زنجان،</w:t>
      </w:r>
      <w:r>
        <w:rPr>
          <w:rFonts w:hint="cs"/>
          <w:sz w:val="24"/>
          <w:szCs w:val="24"/>
          <w:rtl/>
        </w:rPr>
        <w:t xml:space="preserve"> </w:t>
      </w:r>
      <w:r w:rsidRPr="00F4095C">
        <w:rPr>
          <w:rFonts w:hint="cs"/>
          <w:sz w:val="24"/>
          <w:szCs w:val="24"/>
          <w:rtl/>
        </w:rPr>
        <w:t>18 اردیبهشت 1393.</w:t>
      </w:r>
    </w:p>
    <w:p w:rsidR="00C859B2" w:rsidRPr="00F4095C" w:rsidRDefault="00C859B2" w:rsidP="00A7745E">
      <w:pPr>
        <w:pStyle w:val="ListParagraph"/>
        <w:tabs>
          <w:tab w:val="left" w:pos="9"/>
        </w:tabs>
        <w:spacing w:line="240" w:lineRule="auto"/>
        <w:ind w:left="459" w:hanging="448"/>
        <w:rPr>
          <w:sz w:val="24"/>
          <w:szCs w:val="24"/>
          <w:rtl/>
        </w:rPr>
      </w:pPr>
    </w:p>
    <w:p w:rsidR="00C859B2" w:rsidRPr="00F4095C" w:rsidRDefault="00C859B2" w:rsidP="00A7745E">
      <w:pPr>
        <w:pStyle w:val="ListParagraph"/>
        <w:tabs>
          <w:tab w:val="left" w:pos="9"/>
        </w:tabs>
        <w:spacing w:line="240" w:lineRule="auto"/>
        <w:ind w:left="459" w:hanging="448"/>
        <w:rPr>
          <w:color w:val="000000"/>
          <w:sz w:val="24"/>
          <w:szCs w:val="24"/>
        </w:rPr>
      </w:pPr>
      <w:r w:rsidRPr="00F4095C">
        <w:rPr>
          <w:rFonts w:hint="cs"/>
          <w:color w:val="000000"/>
          <w:sz w:val="24"/>
          <w:szCs w:val="24"/>
          <w:rtl/>
        </w:rPr>
        <w:t>اذکایی،</w:t>
      </w:r>
      <w:r>
        <w:rPr>
          <w:rFonts w:hint="cs"/>
          <w:color w:val="000000"/>
          <w:sz w:val="24"/>
          <w:szCs w:val="24"/>
          <w:rtl/>
        </w:rPr>
        <w:t xml:space="preserve"> </w:t>
      </w:r>
      <w:r w:rsidRPr="00F4095C">
        <w:rPr>
          <w:rFonts w:hint="cs"/>
          <w:color w:val="000000"/>
          <w:sz w:val="24"/>
          <w:szCs w:val="24"/>
          <w:rtl/>
        </w:rPr>
        <w:t>پرویز</w:t>
      </w:r>
      <w:r>
        <w:rPr>
          <w:rFonts w:hint="cs"/>
          <w:color w:val="000000"/>
          <w:sz w:val="24"/>
          <w:szCs w:val="24"/>
          <w:rtl/>
        </w:rPr>
        <w:t xml:space="preserve"> </w:t>
      </w:r>
      <w:r w:rsidRPr="00F4095C">
        <w:rPr>
          <w:rFonts w:hint="cs"/>
          <w:color w:val="000000"/>
          <w:sz w:val="24"/>
          <w:szCs w:val="24"/>
          <w:rtl/>
        </w:rPr>
        <w:t>(1380)</w:t>
      </w:r>
      <w:r>
        <w:rPr>
          <w:rFonts w:hint="cs"/>
          <w:color w:val="000000"/>
          <w:sz w:val="24"/>
          <w:szCs w:val="24"/>
          <w:rtl/>
        </w:rPr>
        <w:t xml:space="preserve"> </w:t>
      </w:r>
      <w:r w:rsidRPr="00F4095C">
        <w:rPr>
          <w:rFonts w:hint="cs"/>
          <w:b/>
          <w:bCs/>
          <w:i/>
          <w:iCs/>
          <w:color w:val="000000"/>
          <w:sz w:val="24"/>
          <w:szCs w:val="24"/>
          <w:rtl/>
        </w:rPr>
        <w:t>رساله درروانشناسی اخلاق</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تهران،</w:t>
      </w:r>
      <w:r>
        <w:rPr>
          <w:rFonts w:hint="cs"/>
          <w:color w:val="000000"/>
          <w:sz w:val="24"/>
          <w:szCs w:val="24"/>
          <w:rtl/>
        </w:rPr>
        <w:t xml:space="preserve"> </w:t>
      </w:r>
      <w:r w:rsidRPr="00F4095C">
        <w:rPr>
          <w:rFonts w:hint="cs"/>
          <w:color w:val="000000"/>
          <w:sz w:val="24"/>
          <w:szCs w:val="24"/>
          <w:rtl/>
        </w:rPr>
        <w:t>اهل قلم.</w:t>
      </w:r>
    </w:p>
    <w:p w:rsidR="00C859B2" w:rsidRDefault="00C859B2" w:rsidP="00C859B2">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ارونسون، الویت (1389) </w:t>
      </w:r>
      <w:r w:rsidRPr="004647D2">
        <w:rPr>
          <w:rFonts w:ascii="Times New Roman" w:eastAsia="Times New Roman" w:hAnsi="Times New Roman" w:cs="B Nazanin" w:hint="cs"/>
          <w:b/>
          <w:bCs/>
          <w:i/>
          <w:iCs/>
          <w:sz w:val="24"/>
          <w:szCs w:val="24"/>
          <w:rtl/>
        </w:rPr>
        <w:t>روان شناسی اجتماعی</w:t>
      </w:r>
      <w:r>
        <w:rPr>
          <w:rFonts w:ascii="Times New Roman" w:eastAsia="Times New Roman" w:hAnsi="Times New Roman" w:cs="B Nazanin" w:hint="cs"/>
          <w:sz w:val="24"/>
          <w:szCs w:val="24"/>
          <w:rtl/>
        </w:rPr>
        <w:t>، ترجمه حسین شکرکن، چاپ ششم، رشد</w:t>
      </w:r>
    </w:p>
    <w:p w:rsidR="00C859B2" w:rsidRPr="00F4095C" w:rsidRDefault="00C859B2" w:rsidP="00A7745E">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آذرنوش،</w:t>
      </w:r>
      <w:r>
        <w:rPr>
          <w:rFonts w:hint="cs"/>
          <w:color w:val="000000"/>
          <w:sz w:val="24"/>
          <w:szCs w:val="24"/>
          <w:rtl/>
        </w:rPr>
        <w:t xml:space="preserve"> </w:t>
      </w:r>
      <w:r w:rsidRPr="00F4095C">
        <w:rPr>
          <w:rFonts w:hint="cs"/>
          <w:color w:val="000000"/>
          <w:sz w:val="24"/>
          <w:szCs w:val="24"/>
          <w:rtl/>
        </w:rPr>
        <w:t>آذرتاش</w:t>
      </w:r>
      <w:r>
        <w:rPr>
          <w:rFonts w:hint="cs"/>
          <w:color w:val="000000"/>
          <w:sz w:val="24"/>
          <w:szCs w:val="24"/>
          <w:rtl/>
        </w:rPr>
        <w:t xml:space="preserve"> </w:t>
      </w:r>
      <w:r w:rsidRPr="00F4095C">
        <w:rPr>
          <w:rFonts w:hint="cs"/>
          <w:color w:val="000000"/>
          <w:sz w:val="24"/>
          <w:szCs w:val="24"/>
          <w:rtl/>
        </w:rPr>
        <w:t>( 1375)</w:t>
      </w:r>
      <w:r>
        <w:rPr>
          <w:rFonts w:hint="cs"/>
          <w:color w:val="000000"/>
          <w:sz w:val="24"/>
          <w:szCs w:val="24"/>
          <w:rtl/>
        </w:rPr>
        <w:t xml:space="preserve"> </w:t>
      </w:r>
      <w:r w:rsidRPr="00F4095C">
        <w:rPr>
          <w:rFonts w:cs="Times New Roman"/>
          <w:color w:val="000000"/>
          <w:sz w:val="24"/>
          <w:szCs w:val="24"/>
          <w:rtl/>
        </w:rPr>
        <w:t>"</w:t>
      </w:r>
      <w:r w:rsidRPr="00F4095C">
        <w:rPr>
          <w:rFonts w:hint="cs"/>
          <w:color w:val="000000"/>
          <w:sz w:val="24"/>
          <w:szCs w:val="24"/>
          <w:rtl/>
        </w:rPr>
        <w:t xml:space="preserve"> ادب</w:t>
      </w:r>
      <w:r w:rsidRPr="00F4095C">
        <w:rPr>
          <w:rFonts w:cs="Times New Roman"/>
          <w:color w:val="000000"/>
          <w:sz w:val="24"/>
          <w:szCs w:val="24"/>
          <w:rtl/>
        </w:rPr>
        <w:t xml:space="preserve">" </w:t>
      </w:r>
      <w:r w:rsidRPr="00F4095C">
        <w:rPr>
          <w:rFonts w:hint="cs"/>
          <w:color w:val="000000"/>
          <w:sz w:val="24"/>
          <w:szCs w:val="24"/>
          <w:rtl/>
        </w:rPr>
        <w:t xml:space="preserve">، </w:t>
      </w:r>
      <w:r w:rsidRPr="00F4095C">
        <w:rPr>
          <w:rFonts w:hint="cs"/>
          <w:b/>
          <w:bCs/>
          <w:color w:val="000000"/>
          <w:sz w:val="24"/>
          <w:szCs w:val="24"/>
          <w:rtl/>
        </w:rPr>
        <w:t>دائر</w:t>
      </w:r>
      <w:r w:rsidRPr="00F4095C">
        <w:rPr>
          <w:rFonts w:hint="cs"/>
          <w:b/>
          <w:bCs/>
          <w:i/>
          <w:iCs/>
          <w:color w:val="000000"/>
          <w:sz w:val="24"/>
          <w:szCs w:val="24"/>
          <w:rtl/>
        </w:rPr>
        <w:t>ه المعارف بزرگ اسلامی</w:t>
      </w:r>
      <w:r w:rsidRPr="00F4095C">
        <w:rPr>
          <w:rFonts w:hint="cs"/>
          <w:b/>
          <w:bCs/>
          <w:color w:val="000000"/>
          <w:sz w:val="24"/>
          <w:szCs w:val="24"/>
          <w:rtl/>
        </w:rPr>
        <w:t>،</w:t>
      </w:r>
      <w:r>
        <w:rPr>
          <w:rFonts w:hint="cs"/>
          <w:b/>
          <w:bCs/>
          <w:color w:val="000000"/>
          <w:sz w:val="24"/>
          <w:szCs w:val="24"/>
          <w:rtl/>
        </w:rPr>
        <w:t xml:space="preserve"> </w:t>
      </w:r>
      <w:r w:rsidRPr="00F4095C">
        <w:rPr>
          <w:rFonts w:hint="cs"/>
          <w:color w:val="000000"/>
          <w:sz w:val="24"/>
          <w:szCs w:val="24"/>
          <w:rtl/>
        </w:rPr>
        <w:t>ج7،</w:t>
      </w:r>
      <w:r>
        <w:rPr>
          <w:rFonts w:hint="cs"/>
          <w:color w:val="000000"/>
          <w:sz w:val="24"/>
          <w:szCs w:val="24"/>
          <w:rtl/>
        </w:rPr>
        <w:t xml:space="preserve"> </w:t>
      </w:r>
      <w:r w:rsidRPr="00F4095C">
        <w:rPr>
          <w:rFonts w:hint="cs"/>
          <w:color w:val="000000"/>
          <w:sz w:val="24"/>
          <w:szCs w:val="24"/>
          <w:rtl/>
        </w:rPr>
        <w:t>ص 296-317.</w:t>
      </w:r>
    </w:p>
    <w:p w:rsidR="00C859B2" w:rsidRPr="00F4095C" w:rsidRDefault="00C859B2" w:rsidP="004647D2">
      <w:pPr>
        <w:tabs>
          <w:tab w:val="left" w:pos="5103"/>
          <w:tab w:val="left" w:pos="7229"/>
        </w:tabs>
        <w:spacing w:line="240" w:lineRule="auto"/>
        <w:ind w:left="459" w:hanging="448"/>
        <w:jc w:val="mediumKashida"/>
        <w:rPr>
          <w:sz w:val="22"/>
          <w:szCs w:val="24"/>
          <w:rtl/>
        </w:rPr>
      </w:pPr>
      <w:r>
        <w:rPr>
          <w:rFonts w:hint="cs"/>
          <w:sz w:val="22"/>
          <w:szCs w:val="24"/>
          <w:rtl/>
        </w:rPr>
        <w:t xml:space="preserve">باقری، خسرو (1364) در آمدی بر انقیاد فرهنگی در روانشناسی معاصر، </w:t>
      </w:r>
      <w:r w:rsidRPr="00A7745E">
        <w:rPr>
          <w:rFonts w:hint="cs"/>
          <w:b/>
          <w:bCs/>
          <w:sz w:val="22"/>
          <w:szCs w:val="24"/>
          <w:rtl/>
        </w:rPr>
        <w:t>نشریه</w:t>
      </w:r>
      <w:r w:rsidRPr="00A7745E">
        <w:rPr>
          <w:b/>
          <w:bCs/>
          <w:sz w:val="22"/>
          <w:szCs w:val="24"/>
        </w:rPr>
        <w:t xml:space="preserve"> </w:t>
      </w:r>
      <w:r w:rsidRPr="00A7745E">
        <w:rPr>
          <w:rFonts w:hint="cs"/>
          <w:b/>
          <w:bCs/>
          <w:sz w:val="22"/>
          <w:szCs w:val="24"/>
          <w:rtl/>
        </w:rPr>
        <w:t>علوم</w:t>
      </w:r>
      <w:r w:rsidRPr="00A7745E">
        <w:rPr>
          <w:b/>
          <w:bCs/>
          <w:sz w:val="22"/>
          <w:szCs w:val="24"/>
        </w:rPr>
        <w:t xml:space="preserve"> </w:t>
      </w:r>
      <w:r w:rsidRPr="00A7745E">
        <w:rPr>
          <w:rFonts w:hint="cs"/>
          <w:b/>
          <w:bCs/>
          <w:sz w:val="22"/>
          <w:szCs w:val="24"/>
          <w:rtl/>
        </w:rPr>
        <w:t>تربيتی</w:t>
      </w:r>
      <w:r w:rsidRPr="00A7745E">
        <w:rPr>
          <w:b/>
          <w:bCs/>
          <w:sz w:val="22"/>
          <w:szCs w:val="24"/>
        </w:rPr>
        <w:t xml:space="preserve"> </w:t>
      </w:r>
      <w:r w:rsidRPr="00A7745E">
        <w:rPr>
          <w:rFonts w:hint="cs"/>
          <w:b/>
          <w:bCs/>
          <w:sz w:val="22"/>
          <w:szCs w:val="24"/>
          <w:rtl/>
        </w:rPr>
        <w:t>دانشگاه</w:t>
      </w:r>
      <w:r w:rsidRPr="00A7745E">
        <w:rPr>
          <w:b/>
          <w:bCs/>
          <w:sz w:val="22"/>
          <w:szCs w:val="24"/>
        </w:rPr>
        <w:t xml:space="preserve"> </w:t>
      </w:r>
      <w:r w:rsidRPr="00A7745E">
        <w:rPr>
          <w:rFonts w:hint="cs"/>
          <w:b/>
          <w:bCs/>
          <w:sz w:val="22"/>
          <w:szCs w:val="24"/>
          <w:rtl/>
        </w:rPr>
        <w:t>تهرا</w:t>
      </w:r>
      <w:r w:rsidRPr="00A7745E">
        <w:rPr>
          <w:b/>
          <w:bCs/>
          <w:sz w:val="22"/>
          <w:szCs w:val="24"/>
        </w:rPr>
        <w:t xml:space="preserve"> </w:t>
      </w:r>
      <w:r w:rsidRPr="00A7745E">
        <w:rPr>
          <w:rFonts w:hint="cs"/>
          <w:b/>
          <w:bCs/>
          <w:sz w:val="22"/>
          <w:szCs w:val="24"/>
          <w:rtl/>
        </w:rPr>
        <w:t>ن،</w:t>
      </w:r>
      <w:r w:rsidRPr="003D4141">
        <w:rPr>
          <w:sz w:val="22"/>
          <w:szCs w:val="24"/>
        </w:rPr>
        <w:t xml:space="preserve"> </w:t>
      </w:r>
      <w:r w:rsidRPr="003D4141">
        <w:rPr>
          <w:rFonts w:hint="cs"/>
          <w:sz w:val="22"/>
          <w:szCs w:val="24"/>
          <w:rtl/>
        </w:rPr>
        <w:t>سا</w:t>
      </w:r>
      <w:r w:rsidRPr="003D4141">
        <w:rPr>
          <w:sz w:val="22"/>
          <w:szCs w:val="24"/>
        </w:rPr>
        <w:t xml:space="preserve"> </w:t>
      </w:r>
      <w:r w:rsidRPr="003D4141">
        <w:rPr>
          <w:rFonts w:hint="cs"/>
          <w:sz w:val="22"/>
          <w:szCs w:val="24"/>
          <w:rtl/>
        </w:rPr>
        <w:t>ل</w:t>
      </w:r>
      <w:r w:rsidRPr="003D4141">
        <w:rPr>
          <w:sz w:val="22"/>
          <w:szCs w:val="24"/>
        </w:rPr>
        <w:t xml:space="preserve"> </w:t>
      </w:r>
      <w:r w:rsidRPr="003D4141">
        <w:rPr>
          <w:rFonts w:hint="cs"/>
          <w:sz w:val="22"/>
          <w:szCs w:val="24"/>
          <w:rtl/>
        </w:rPr>
        <w:t>١٣،</w:t>
      </w:r>
      <w:r w:rsidRPr="003D4141">
        <w:rPr>
          <w:sz w:val="22"/>
          <w:szCs w:val="24"/>
        </w:rPr>
        <w:t xml:space="preserve"> </w:t>
      </w:r>
      <w:r>
        <w:rPr>
          <w:rFonts w:hint="cs"/>
          <w:sz w:val="22"/>
          <w:szCs w:val="24"/>
          <w:rtl/>
        </w:rPr>
        <w:t xml:space="preserve">شماره </w:t>
      </w:r>
      <w:r w:rsidRPr="003D4141">
        <w:rPr>
          <w:rFonts w:hint="cs"/>
          <w:sz w:val="22"/>
          <w:szCs w:val="24"/>
          <w:rtl/>
        </w:rPr>
        <w:t>های</w:t>
      </w:r>
      <w:r w:rsidRPr="003D4141">
        <w:rPr>
          <w:sz w:val="22"/>
          <w:szCs w:val="24"/>
        </w:rPr>
        <w:t xml:space="preserve"> </w:t>
      </w:r>
      <w:r w:rsidRPr="003D4141">
        <w:rPr>
          <w:rFonts w:hint="cs"/>
          <w:sz w:val="22"/>
          <w:szCs w:val="24"/>
          <w:rtl/>
        </w:rPr>
        <w:t>١</w:t>
      </w:r>
      <w:r w:rsidRPr="003D4141">
        <w:rPr>
          <w:sz w:val="22"/>
          <w:szCs w:val="24"/>
        </w:rPr>
        <w:t xml:space="preserve"> </w:t>
      </w:r>
      <w:r w:rsidRPr="003D4141">
        <w:rPr>
          <w:rFonts w:hint="cs"/>
          <w:sz w:val="22"/>
          <w:szCs w:val="24"/>
          <w:rtl/>
        </w:rPr>
        <w:t>تا</w:t>
      </w:r>
      <w:r w:rsidRPr="003D4141">
        <w:rPr>
          <w:sz w:val="22"/>
          <w:szCs w:val="24"/>
        </w:rPr>
        <w:t xml:space="preserve"> </w:t>
      </w:r>
      <w:r w:rsidRPr="003D4141">
        <w:rPr>
          <w:rFonts w:hint="cs"/>
          <w:sz w:val="22"/>
          <w:szCs w:val="24"/>
          <w:rtl/>
        </w:rPr>
        <w:t>٤،</w:t>
      </w:r>
      <w:r w:rsidRPr="003D4141">
        <w:rPr>
          <w:sz w:val="22"/>
          <w:szCs w:val="24"/>
        </w:rPr>
        <w:t xml:space="preserve"> </w:t>
      </w:r>
      <w:r>
        <w:rPr>
          <w:rFonts w:hint="cs"/>
          <w:sz w:val="22"/>
          <w:szCs w:val="24"/>
          <w:rtl/>
        </w:rPr>
        <w:t>صص</w:t>
      </w:r>
      <w:r w:rsidRPr="003D4141">
        <w:rPr>
          <w:sz w:val="22"/>
          <w:szCs w:val="24"/>
        </w:rPr>
        <w:t xml:space="preserve"> </w:t>
      </w:r>
      <w:r w:rsidRPr="003D4141">
        <w:rPr>
          <w:rFonts w:hint="cs"/>
          <w:sz w:val="22"/>
          <w:szCs w:val="24"/>
          <w:rtl/>
        </w:rPr>
        <w:t>٤</w:t>
      </w:r>
      <w:r>
        <w:rPr>
          <w:rFonts w:hint="cs"/>
          <w:sz w:val="22"/>
          <w:szCs w:val="24"/>
          <w:rtl/>
        </w:rPr>
        <w:t>7-80.</w:t>
      </w:r>
    </w:p>
    <w:p w:rsidR="00C859B2" w:rsidRDefault="00C859B2" w:rsidP="004647D2">
      <w:pPr>
        <w:tabs>
          <w:tab w:val="left" w:pos="5103"/>
          <w:tab w:val="left" w:pos="7229"/>
        </w:tabs>
        <w:spacing w:line="240" w:lineRule="auto"/>
        <w:ind w:left="459" w:hanging="448"/>
        <w:jc w:val="mediumKashida"/>
        <w:rPr>
          <w:sz w:val="22"/>
          <w:szCs w:val="24"/>
        </w:rPr>
      </w:pPr>
      <w:r w:rsidRPr="00F4095C">
        <w:rPr>
          <w:rFonts w:hint="cs"/>
          <w:sz w:val="22"/>
          <w:szCs w:val="24"/>
          <w:rtl/>
        </w:rPr>
        <w:t xml:space="preserve">باقری، خسرو (1380) </w:t>
      </w:r>
      <w:r w:rsidRPr="00A7745E">
        <w:rPr>
          <w:rFonts w:hint="cs"/>
          <w:b/>
          <w:bCs/>
          <w:i/>
          <w:iCs/>
          <w:sz w:val="22"/>
          <w:szCs w:val="24"/>
          <w:rtl/>
        </w:rPr>
        <w:t>تدوین مبنای انسان شناختی اسلام برای علوم انسانی</w:t>
      </w:r>
      <w:r w:rsidRPr="00F4095C">
        <w:rPr>
          <w:rFonts w:hint="cs"/>
          <w:sz w:val="22"/>
          <w:szCs w:val="24"/>
          <w:rtl/>
        </w:rPr>
        <w:t>، تهران: پژوهشگاه مطالعات آموزش و پرورش.</w:t>
      </w:r>
    </w:p>
    <w:p w:rsidR="00C859B2" w:rsidRPr="00F4095C" w:rsidRDefault="00C859B2" w:rsidP="00A7745E">
      <w:pPr>
        <w:pStyle w:val="ListParagraph"/>
        <w:tabs>
          <w:tab w:val="left" w:pos="9"/>
        </w:tabs>
        <w:spacing w:line="240" w:lineRule="auto"/>
        <w:ind w:left="459" w:hanging="448"/>
        <w:rPr>
          <w:color w:val="000000"/>
          <w:sz w:val="24"/>
          <w:szCs w:val="24"/>
        </w:rPr>
      </w:pPr>
      <w:r w:rsidRPr="00F4095C">
        <w:rPr>
          <w:rFonts w:hint="cs"/>
          <w:color w:val="000000"/>
          <w:sz w:val="24"/>
          <w:szCs w:val="24"/>
          <w:rtl/>
        </w:rPr>
        <w:t>پاکتچی،</w:t>
      </w:r>
      <w:r>
        <w:rPr>
          <w:rFonts w:hint="cs"/>
          <w:color w:val="000000"/>
          <w:sz w:val="24"/>
          <w:szCs w:val="24"/>
          <w:rtl/>
        </w:rPr>
        <w:t xml:space="preserve"> </w:t>
      </w:r>
      <w:r w:rsidRPr="00F4095C">
        <w:rPr>
          <w:rFonts w:hint="cs"/>
          <w:color w:val="000000"/>
          <w:sz w:val="24"/>
          <w:szCs w:val="24"/>
          <w:rtl/>
        </w:rPr>
        <w:t>احمد</w:t>
      </w:r>
      <w:r>
        <w:rPr>
          <w:rFonts w:hint="cs"/>
          <w:color w:val="000000"/>
          <w:sz w:val="24"/>
          <w:szCs w:val="24"/>
          <w:rtl/>
        </w:rPr>
        <w:t xml:space="preserve"> </w:t>
      </w:r>
      <w:r w:rsidRPr="00F4095C">
        <w:rPr>
          <w:rFonts w:hint="cs"/>
          <w:color w:val="000000"/>
          <w:sz w:val="24"/>
          <w:szCs w:val="24"/>
          <w:rtl/>
        </w:rPr>
        <w:t>( 1375) " اخلاق"</w:t>
      </w:r>
      <w:r>
        <w:rPr>
          <w:rFonts w:hint="cs"/>
          <w:color w:val="000000"/>
          <w:sz w:val="24"/>
          <w:szCs w:val="24"/>
          <w:rtl/>
        </w:rPr>
        <w:t xml:space="preserve"> </w:t>
      </w:r>
      <w:r w:rsidRPr="00F4095C">
        <w:rPr>
          <w:rFonts w:hint="cs"/>
          <w:color w:val="000000"/>
          <w:sz w:val="24"/>
          <w:szCs w:val="24"/>
          <w:rtl/>
        </w:rPr>
        <w:t xml:space="preserve">، </w:t>
      </w:r>
      <w:r w:rsidRPr="00F4095C">
        <w:rPr>
          <w:rFonts w:hint="cs"/>
          <w:b/>
          <w:bCs/>
          <w:i/>
          <w:iCs/>
          <w:color w:val="000000"/>
          <w:sz w:val="24"/>
          <w:szCs w:val="24"/>
          <w:rtl/>
        </w:rPr>
        <w:t>دائره المعارف بزر گ اسلامی</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ج7،</w:t>
      </w:r>
      <w:r>
        <w:rPr>
          <w:rFonts w:hint="cs"/>
          <w:color w:val="000000"/>
          <w:sz w:val="24"/>
          <w:szCs w:val="24"/>
          <w:rtl/>
        </w:rPr>
        <w:t xml:space="preserve"> </w:t>
      </w:r>
      <w:r w:rsidRPr="00F4095C">
        <w:rPr>
          <w:rFonts w:hint="cs"/>
          <w:color w:val="000000"/>
          <w:sz w:val="24"/>
          <w:szCs w:val="24"/>
          <w:rtl/>
        </w:rPr>
        <w:t>ص201-234.</w:t>
      </w:r>
    </w:p>
    <w:p w:rsidR="00C859B2" w:rsidRDefault="00C859B2" w:rsidP="004647D2">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تحریرچی، محمد (1369) </w:t>
      </w:r>
      <w:r w:rsidRPr="004647D2">
        <w:rPr>
          <w:rFonts w:ascii="Times New Roman" w:eastAsia="Times New Roman" w:hAnsi="Times New Roman" w:cs="B Nazanin" w:hint="cs"/>
          <w:b/>
          <w:bCs/>
          <w:i/>
          <w:iCs/>
          <w:sz w:val="24"/>
          <w:szCs w:val="24"/>
          <w:rtl/>
        </w:rPr>
        <w:t>چه باید کرد؟ تنظیمی از المراقبات حاج میرزاجواد ملکی تبریزی</w:t>
      </w:r>
      <w:r w:rsidRPr="004647D2">
        <w:rPr>
          <w:rFonts w:ascii="Times New Roman" w:eastAsia="Times New Roman" w:hAnsi="Times New Roman" w:cs="B Nazanin" w:hint="cs"/>
          <w:b/>
          <w:bCs/>
          <w:sz w:val="24"/>
          <w:szCs w:val="24"/>
          <w:rtl/>
        </w:rPr>
        <w:t>،</w:t>
      </w:r>
      <w:r>
        <w:rPr>
          <w:rFonts w:ascii="Times New Roman" w:eastAsia="Times New Roman" w:hAnsi="Times New Roman" w:cs="B Nazanin" w:hint="cs"/>
          <w:sz w:val="24"/>
          <w:szCs w:val="24"/>
          <w:rtl/>
        </w:rPr>
        <w:t xml:space="preserve"> انتشارات رسالت قلم، ۱۳۶۹</w:t>
      </w:r>
    </w:p>
    <w:p w:rsidR="00C859B2" w:rsidRPr="00F4095C" w:rsidRDefault="00C859B2" w:rsidP="004647D2">
      <w:pPr>
        <w:tabs>
          <w:tab w:val="left" w:pos="5103"/>
          <w:tab w:val="left" w:pos="7229"/>
        </w:tabs>
        <w:spacing w:line="240" w:lineRule="auto"/>
        <w:ind w:left="459" w:hanging="448"/>
        <w:jc w:val="mediumKashida"/>
        <w:rPr>
          <w:rFonts w:ascii="Traditional Arabic" w:hAnsi="Traditional Arabic" w:cs="B Nazanin"/>
          <w:color w:val="000000"/>
          <w:szCs w:val="24"/>
          <w:rtl/>
        </w:rPr>
      </w:pPr>
      <w:r w:rsidRPr="00F4095C">
        <w:rPr>
          <w:rFonts w:hint="cs"/>
          <w:sz w:val="22"/>
          <w:szCs w:val="24"/>
          <w:rtl/>
        </w:rPr>
        <w:t>ثقه الاسلام، طاهره؛ رضایی، امیدوار؛ خوشکار، علی؛ موسوی مریم السادات (1387) رشد اخلاق در انسان از دیدگاه دانشمندان اسلامی و روانشناسان جدید</w:t>
      </w:r>
      <w:r w:rsidRPr="00A7745E">
        <w:rPr>
          <w:rFonts w:hint="cs"/>
          <w:b/>
          <w:bCs/>
          <w:sz w:val="22"/>
          <w:szCs w:val="24"/>
          <w:rtl/>
        </w:rPr>
        <w:t xml:space="preserve">، </w:t>
      </w:r>
      <w:r w:rsidRPr="00A7745E">
        <w:rPr>
          <w:rFonts w:hint="cs"/>
          <w:b/>
          <w:bCs/>
          <w:i/>
          <w:iCs/>
          <w:sz w:val="22"/>
          <w:szCs w:val="24"/>
          <w:rtl/>
        </w:rPr>
        <w:t>فصلنامه اخلاق پزشکی</w:t>
      </w:r>
      <w:r w:rsidRPr="00F4095C">
        <w:rPr>
          <w:rFonts w:hint="cs"/>
          <w:sz w:val="22"/>
          <w:szCs w:val="24"/>
          <w:rtl/>
        </w:rPr>
        <w:t>، سال دوم شماره سوم، 1387 صص 156-141.</w:t>
      </w:r>
      <w:r w:rsidRPr="00F4095C">
        <w:rPr>
          <w:rFonts w:ascii="Traditional Arabic" w:hAnsi="Traditional Arabic" w:cs="B Nazanin" w:hint="cs"/>
          <w:color w:val="000000"/>
          <w:szCs w:val="24"/>
          <w:rtl/>
        </w:rPr>
        <w:t xml:space="preserve"> ج22</w:t>
      </w:r>
    </w:p>
    <w:p w:rsidR="00C859B2" w:rsidRPr="00F4095C" w:rsidRDefault="00C859B2" w:rsidP="004647D2">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حرانی، حسن ابن شعبه</w:t>
      </w:r>
      <w:r>
        <w:rPr>
          <w:rFonts w:hint="cs"/>
          <w:color w:val="000000"/>
          <w:sz w:val="24"/>
          <w:szCs w:val="24"/>
          <w:rtl/>
        </w:rPr>
        <w:t xml:space="preserve"> </w:t>
      </w:r>
      <w:r w:rsidRPr="00F4095C">
        <w:rPr>
          <w:rFonts w:hint="cs"/>
          <w:color w:val="000000"/>
          <w:sz w:val="24"/>
          <w:szCs w:val="24"/>
          <w:rtl/>
        </w:rPr>
        <w:t>(1404ق)</w:t>
      </w:r>
      <w:r w:rsidRPr="00F4095C">
        <w:rPr>
          <w:rFonts w:hint="cs"/>
          <w:i/>
          <w:iCs/>
          <w:color w:val="000000"/>
          <w:sz w:val="24"/>
          <w:szCs w:val="24"/>
          <w:rtl/>
        </w:rPr>
        <w:t xml:space="preserve">، </w:t>
      </w:r>
      <w:r w:rsidRPr="00F4095C">
        <w:rPr>
          <w:rFonts w:hint="cs"/>
          <w:b/>
          <w:bCs/>
          <w:i/>
          <w:iCs/>
          <w:color w:val="000000"/>
          <w:sz w:val="24"/>
          <w:szCs w:val="24"/>
          <w:rtl/>
        </w:rPr>
        <w:t>تحف العقول</w:t>
      </w:r>
      <w:r w:rsidRPr="00F4095C">
        <w:rPr>
          <w:rFonts w:hint="cs"/>
          <w:color w:val="000000"/>
          <w:sz w:val="24"/>
          <w:szCs w:val="24"/>
          <w:rtl/>
        </w:rPr>
        <w:t>، قم، انتشارات جامعه مدرسین.</w:t>
      </w:r>
    </w:p>
    <w:p w:rsidR="00C859B2" w:rsidRPr="00F4095C" w:rsidRDefault="00C859B2" w:rsidP="004647D2">
      <w:pPr>
        <w:tabs>
          <w:tab w:val="left" w:pos="5103"/>
          <w:tab w:val="left" w:pos="7229"/>
        </w:tabs>
        <w:spacing w:line="240" w:lineRule="auto"/>
        <w:ind w:left="459" w:hanging="448"/>
        <w:jc w:val="mediumKashida"/>
        <w:rPr>
          <w:sz w:val="22"/>
          <w:szCs w:val="24"/>
          <w:rtl/>
        </w:rPr>
      </w:pPr>
      <w:r w:rsidRPr="00F4095C">
        <w:rPr>
          <w:rFonts w:hint="cs"/>
          <w:sz w:val="22"/>
          <w:szCs w:val="24"/>
          <w:rtl/>
        </w:rPr>
        <w:t xml:space="preserve">خسروی، زهره؛ باقری، خسرو (1387) «راهنمای درونی کردن ارزشهای اخلاقی از طریق برنامه درسی» </w:t>
      </w:r>
      <w:r w:rsidRPr="00A7745E">
        <w:rPr>
          <w:rFonts w:hint="cs"/>
          <w:b/>
          <w:bCs/>
          <w:i/>
          <w:iCs/>
          <w:sz w:val="22"/>
          <w:szCs w:val="24"/>
          <w:rtl/>
        </w:rPr>
        <w:t>فصلنامه مطالعات برنامه درسی</w:t>
      </w:r>
      <w:r w:rsidRPr="00A7745E">
        <w:rPr>
          <w:rFonts w:hint="cs"/>
          <w:b/>
          <w:bCs/>
          <w:sz w:val="22"/>
          <w:szCs w:val="24"/>
          <w:rtl/>
        </w:rPr>
        <w:t>،</w:t>
      </w:r>
      <w:r w:rsidRPr="00F4095C">
        <w:rPr>
          <w:rFonts w:hint="cs"/>
          <w:sz w:val="22"/>
          <w:szCs w:val="24"/>
          <w:rtl/>
        </w:rPr>
        <w:t xml:space="preserve"> سال دوم شماره 8، بهار 1387، صص 81-105.</w:t>
      </w:r>
    </w:p>
    <w:p w:rsidR="00C859B2" w:rsidRDefault="00C859B2" w:rsidP="00A7745E">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دواني،</w:t>
      </w:r>
      <w:r>
        <w:rPr>
          <w:rFonts w:hint="cs"/>
          <w:color w:val="000000"/>
          <w:sz w:val="24"/>
          <w:szCs w:val="24"/>
          <w:rtl/>
        </w:rPr>
        <w:t xml:space="preserve"> جلال الدين </w:t>
      </w:r>
      <w:r w:rsidRPr="00F4095C">
        <w:rPr>
          <w:rFonts w:hint="cs"/>
          <w:color w:val="000000"/>
          <w:sz w:val="24"/>
          <w:szCs w:val="24"/>
          <w:rtl/>
        </w:rPr>
        <w:t>(1302)</w:t>
      </w:r>
      <w:r>
        <w:rPr>
          <w:rFonts w:hint="cs"/>
          <w:color w:val="000000"/>
          <w:sz w:val="24"/>
          <w:szCs w:val="24"/>
          <w:rtl/>
        </w:rPr>
        <w:t xml:space="preserve"> </w:t>
      </w:r>
      <w:r w:rsidRPr="00F4095C">
        <w:rPr>
          <w:rFonts w:hint="cs"/>
          <w:b/>
          <w:bCs/>
          <w:i/>
          <w:iCs/>
          <w:color w:val="000000"/>
          <w:sz w:val="24"/>
          <w:szCs w:val="24"/>
          <w:rtl/>
        </w:rPr>
        <w:t>اخلاق جلالي  لوامع الاشراق فی مکارم الاخلاق</w:t>
      </w:r>
      <w:r w:rsidRPr="00F4095C">
        <w:rPr>
          <w:rFonts w:hint="cs"/>
          <w:b/>
          <w:bCs/>
          <w:color w:val="000000"/>
          <w:sz w:val="24"/>
          <w:szCs w:val="24"/>
          <w:rtl/>
        </w:rPr>
        <w:t xml:space="preserve">، </w:t>
      </w:r>
      <w:r w:rsidRPr="00F4095C">
        <w:rPr>
          <w:rFonts w:hint="cs"/>
          <w:color w:val="000000"/>
          <w:sz w:val="24"/>
          <w:szCs w:val="24"/>
          <w:rtl/>
        </w:rPr>
        <w:t>هند،</w:t>
      </w:r>
      <w:r>
        <w:rPr>
          <w:rFonts w:hint="cs"/>
          <w:color w:val="000000"/>
          <w:sz w:val="24"/>
          <w:szCs w:val="24"/>
          <w:rtl/>
        </w:rPr>
        <w:t xml:space="preserve"> </w:t>
      </w:r>
      <w:r w:rsidRPr="00F4095C">
        <w:rPr>
          <w:rFonts w:hint="cs"/>
          <w:color w:val="000000"/>
          <w:sz w:val="24"/>
          <w:szCs w:val="24"/>
          <w:rtl/>
        </w:rPr>
        <w:t>لكنهو، انتشارات منشـي نولكيشور.</w:t>
      </w:r>
    </w:p>
    <w:p w:rsidR="00C859B2" w:rsidRPr="00F4095C" w:rsidRDefault="00C859B2" w:rsidP="00A7745E">
      <w:pPr>
        <w:pStyle w:val="ListParagraph"/>
        <w:tabs>
          <w:tab w:val="left" w:pos="9"/>
        </w:tabs>
        <w:spacing w:line="240" w:lineRule="auto"/>
        <w:ind w:left="459" w:hanging="448"/>
        <w:rPr>
          <w:color w:val="000000"/>
          <w:sz w:val="24"/>
          <w:szCs w:val="24"/>
        </w:rPr>
      </w:pPr>
    </w:p>
    <w:p w:rsidR="00C859B2"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رضوانفر،</w:t>
      </w:r>
      <w:r>
        <w:rPr>
          <w:rFonts w:hint="cs"/>
          <w:color w:val="000000"/>
          <w:sz w:val="24"/>
          <w:szCs w:val="24"/>
          <w:rtl/>
        </w:rPr>
        <w:t xml:space="preserve"> </w:t>
      </w:r>
      <w:r w:rsidRPr="00F4095C">
        <w:rPr>
          <w:rFonts w:hint="cs"/>
          <w:color w:val="000000"/>
          <w:sz w:val="24"/>
          <w:szCs w:val="24"/>
          <w:rtl/>
        </w:rPr>
        <w:t>احمد</w:t>
      </w:r>
      <w:r>
        <w:rPr>
          <w:rFonts w:hint="cs"/>
          <w:color w:val="000000"/>
          <w:sz w:val="24"/>
          <w:szCs w:val="24"/>
          <w:rtl/>
        </w:rPr>
        <w:t xml:space="preserve"> (1384) </w:t>
      </w:r>
      <w:r w:rsidRPr="00F4095C">
        <w:rPr>
          <w:rFonts w:hint="cs"/>
          <w:color w:val="000000"/>
          <w:sz w:val="24"/>
          <w:szCs w:val="24"/>
          <w:rtl/>
        </w:rPr>
        <w:t xml:space="preserve"> </w:t>
      </w:r>
      <w:r w:rsidRPr="00F4095C">
        <w:rPr>
          <w:rFonts w:hint="cs"/>
          <w:b/>
          <w:bCs/>
          <w:i/>
          <w:iCs/>
          <w:color w:val="000000"/>
          <w:sz w:val="24"/>
          <w:szCs w:val="24"/>
          <w:rtl/>
        </w:rPr>
        <w:t>فرهنگ اخلاقی معصومین</w:t>
      </w:r>
      <w:r w:rsidRPr="00F4095C">
        <w:rPr>
          <w:rFonts w:hint="cs"/>
          <w:color w:val="000000"/>
          <w:sz w:val="24"/>
          <w:szCs w:val="24"/>
          <w:rtl/>
        </w:rPr>
        <w:t>، الف بخش اول،</w:t>
      </w:r>
      <w:r>
        <w:rPr>
          <w:rFonts w:hint="cs"/>
          <w:color w:val="000000"/>
          <w:sz w:val="24"/>
          <w:szCs w:val="24"/>
          <w:rtl/>
        </w:rPr>
        <w:t xml:space="preserve"> </w:t>
      </w:r>
      <w:r w:rsidRPr="00F4095C">
        <w:rPr>
          <w:rFonts w:hint="cs"/>
          <w:color w:val="000000"/>
          <w:sz w:val="24"/>
          <w:szCs w:val="24"/>
          <w:rtl/>
        </w:rPr>
        <w:t>قم،</w:t>
      </w:r>
      <w:r>
        <w:rPr>
          <w:rFonts w:hint="cs"/>
          <w:color w:val="000000"/>
          <w:sz w:val="24"/>
          <w:szCs w:val="24"/>
          <w:rtl/>
        </w:rPr>
        <w:t xml:space="preserve"> </w:t>
      </w:r>
      <w:r w:rsidRPr="00F4095C">
        <w:rPr>
          <w:rFonts w:hint="cs"/>
          <w:color w:val="000000"/>
          <w:sz w:val="24"/>
          <w:szCs w:val="24"/>
          <w:rtl/>
        </w:rPr>
        <w:t>مرکزپژوهشهای اسلامی صدا</w:t>
      </w:r>
      <w:r>
        <w:rPr>
          <w:rFonts w:hint="cs"/>
          <w:color w:val="000000"/>
          <w:sz w:val="24"/>
          <w:szCs w:val="24"/>
          <w:rtl/>
        </w:rPr>
        <w:t xml:space="preserve"> </w:t>
      </w:r>
      <w:r w:rsidRPr="00F4095C">
        <w:rPr>
          <w:rFonts w:hint="cs"/>
          <w:color w:val="000000"/>
          <w:sz w:val="24"/>
          <w:szCs w:val="24"/>
          <w:rtl/>
        </w:rPr>
        <w:t>و</w:t>
      </w:r>
      <w:r>
        <w:rPr>
          <w:rFonts w:hint="cs"/>
          <w:color w:val="000000"/>
          <w:sz w:val="24"/>
          <w:szCs w:val="24"/>
          <w:rtl/>
        </w:rPr>
        <w:t xml:space="preserve"> </w:t>
      </w:r>
      <w:r w:rsidRPr="00F4095C">
        <w:rPr>
          <w:rFonts w:hint="cs"/>
          <w:color w:val="000000"/>
          <w:sz w:val="24"/>
          <w:szCs w:val="24"/>
          <w:rtl/>
        </w:rPr>
        <w:t>سیما</w:t>
      </w:r>
      <w:r>
        <w:rPr>
          <w:rFonts w:hint="cs"/>
          <w:color w:val="000000"/>
          <w:sz w:val="24"/>
          <w:szCs w:val="24"/>
          <w:rtl/>
        </w:rPr>
        <w:t>.</w:t>
      </w:r>
    </w:p>
    <w:p w:rsidR="00C859B2" w:rsidRPr="00F4095C" w:rsidRDefault="00C859B2" w:rsidP="009E24F3">
      <w:pPr>
        <w:pStyle w:val="ListParagraph"/>
        <w:tabs>
          <w:tab w:val="left" w:pos="9"/>
        </w:tabs>
        <w:spacing w:line="240" w:lineRule="auto"/>
        <w:ind w:left="459" w:hanging="448"/>
        <w:rPr>
          <w:color w:val="000000"/>
          <w:sz w:val="24"/>
          <w:szCs w:val="24"/>
        </w:rPr>
      </w:pPr>
    </w:p>
    <w:p w:rsidR="00AA4762" w:rsidRDefault="00AA4762" w:rsidP="009E24F3">
      <w:pPr>
        <w:pStyle w:val="ListParagraph"/>
        <w:tabs>
          <w:tab w:val="left" w:pos="9"/>
        </w:tabs>
        <w:spacing w:line="240" w:lineRule="auto"/>
        <w:ind w:left="459" w:hanging="448"/>
        <w:rPr>
          <w:color w:val="000000"/>
          <w:sz w:val="24"/>
          <w:szCs w:val="24"/>
          <w:rtl/>
        </w:rPr>
      </w:pPr>
      <w:r>
        <w:rPr>
          <w:rFonts w:hint="cs"/>
          <w:color w:val="000000"/>
          <w:sz w:val="24"/>
          <w:szCs w:val="24"/>
          <w:rtl/>
        </w:rPr>
        <w:t xml:space="preserve">سلمانی ماهینی، سکینه (1394) «رویکرد منش در تربیت اخلاقی» در </w:t>
      </w:r>
      <w:r w:rsidRPr="00AA4762">
        <w:rPr>
          <w:rFonts w:hint="cs"/>
          <w:b/>
          <w:bCs/>
          <w:i/>
          <w:iCs/>
          <w:color w:val="000000"/>
          <w:sz w:val="24"/>
          <w:szCs w:val="24"/>
          <w:rtl/>
        </w:rPr>
        <w:t>رویکردهای نوین در تربیت اخلاقی</w:t>
      </w:r>
      <w:r>
        <w:rPr>
          <w:rFonts w:hint="cs"/>
          <w:color w:val="000000"/>
          <w:sz w:val="24"/>
          <w:szCs w:val="24"/>
          <w:rtl/>
        </w:rPr>
        <w:t>، ویراسته محمد حسنی و همکاران ص 387-327.</w:t>
      </w:r>
    </w:p>
    <w:p w:rsidR="00AA4762" w:rsidRDefault="00AA4762" w:rsidP="009E24F3">
      <w:pPr>
        <w:pStyle w:val="ListParagraph"/>
        <w:tabs>
          <w:tab w:val="left" w:pos="9"/>
        </w:tabs>
        <w:spacing w:line="240" w:lineRule="auto"/>
        <w:ind w:left="459" w:hanging="448"/>
        <w:rPr>
          <w:color w:val="000000"/>
          <w:sz w:val="24"/>
          <w:szCs w:val="24"/>
          <w:rtl/>
        </w:rPr>
      </w:pPr>
    </w:p>
    <w:p w:rsidR="00AA4762" w:rsidRDefault="00AA4762" w:rsidP="00AA4762">
      <w:pPr>
        <w:pStyle w:val="ListParagraph"/>
        <w:tabs>
          <w:tab w:val="left" w:pos="9"/>
        </w:tabs>
        <w:spacing w:line="240" w:lineRule="auto"/>
        <w:ind w:left="459" w:hanging="448"/>
        <w:rPr>
          <w:color w:val="000000"/>
          <w:sz w:val="24"/>
          <w:szCs w:val="24"/>
          <w:rtl/>
        </w:rPr>
      </w:pPr>
      <w:r>
        <w:rPr>
          <w:rFonts w:hint="cs"/>
          <w:color w:val="000000"/>
          <w:sz w:val="24"/>
          <w:szCs w:val="24"/>
          <w:rtl/>
        </w:rPr>
        <w:t xml:space="preserve">سلمانی ماهینی، سکینه (1394) «حل شبهه تعارض آفرینی مفهوم </w:t>
      </w:r>
      <w:r>
        <w:rPr>
          <w:rFonts w:cs="Calibri" w:hint="cs"/>
          <w:color w:val="000000"/>
          <w:sz w:val="24"/>
          <w:szCs w:val="24"/>
          <w:rtl/>
        </w:rPr>
        <w:t>"</w:t>
      </w:r>
      <w:r>
        <w:rPr>
          <w:rFonts w:hint="cs"/>
          <w:color w:val="000000"/>
          <w:sz w:val="24"/>
          <w:szCs w:val="24"/>
          <w:rtl/>
        </w:rPr>
        <w:t>بی رویت</w:t>
      </w:r>
      <w:r>
        <w:rPr>
          <w:rFonts w:cs="Calibri" w:hint="cs"/>
          <w:color w:val="000000"/>
          <w:sz w:val="24"/>
          <w:szCs w:val="24"/>
          <w:rtl/>
        </w:rPr>
        <w:t>"</w:t>
      </w:r>
      <w:r>
        <w:rPr>
          <w:rFonts w:hint="cs"/>
          <w:color w:val="000000"/>
          <w:sz w:val="24"/>
          <w:szCs w:val="24"/>
          <w:rtl/>
        </w:rPr>
        <w:t xml:space="preserve"> در مفهوم سنتی اخلاق بر اساس الگوی چهار مرحله ای اخلاق ورزی»، در دوفصلنامه علمی پژوهشی </w:t>
      </w:r>
      <w:r w:rsidRPr="00AA4762">
        <w:rPr>
          <w:rFonts w:hint="cs"/>
          <w:b/>
          <w:bCs/>
          <w:i/>
          <w:iCs/>
          <w:color w:val="000000"/>
          <w:sz w:val="24"/>
          <w:szCs w:val="24"/>
          <w:rtl/>
        </w:rPr>
        <w:t>تاملات فلسفی</w:t>
      </w:r>
      <w:r>
        <w:rPr>
          <w:rFonts w:hint="cs"/>
          <w:color w:val="000000"/>
          <w:sz w:val="24"/>
          <w:szCs w:val="24"/>
          <w:rtl/>
        </w:rPr>
        <w:t xml:space="preserve"> دانشگاه زنجان، شماره 14.</w:t>
      </w:r>
    </w:p>
    <w:p w:rsidR="006B21B5" w:rsidRDefault="006B21B5" w:rsidP="00AA4762">
      <w:pPr>
        <w:pStyle w:val="ListParagraph"/>
        <w:tabs>
          <w:tab w:val="left" w:pos="9"/>
        </w:tabs>
        <w:spacing w:line="240" w:lineRule="auto"/>
        <w:ind w:left="459" w:hanging="448"/>
        <w:rPr>
          <w:color w:val="000000"/>
          <w:sz w:val="24"/>
          <w:szCs w:val="24"/>
          <w:rtl/>
        </w:rPr>
      </w:pPr>
    </w:p>
    <w:p w:rsidR="006B21B5" w:rsidRDefault="006B21B5" w:rsidP="006B21B5">
      <w:pPr>
        <w:pStyle w:val="ListParagraph"/>
        <w:tabs>
          <w:tab w:val="left" w:pos="9"/>
        </w:tabs>
        <w:spacing w:line="240" w:lineRule="auto"/>
        <w:ind w:left="459" w:hanging="448"/>
        <w:rPr>
          <w:color w:val="000000"/>
          <w:sz w:val="24"/>
          <w:szCs w:val="24"/>
          <w:rtl/>
        </w:rPr>
      </w:pPr>
      <w:r>
        <w:rPr>
          <w:rFonts w:hint="cs"/>
          <w:color w:val="000000"/>
          <w:sz w:val="24"/>
          <w:szCs w:val="24"/>
          <w:rtl/>
        </w:rPr>
        <w:t>سلمانی ماهینی، سکینه (139</w:t>
      </w:r>
      <w:r>
        <w:rPr>
          <w:rFonts w:hint="cs"/>
          <w:color w:val="000000"/>
          <w:sz w:val="24"/>
          <w:szCs w:val="24"/>
          <w:rtl/>
        </w:rPr>
        <w:t>7</w:t>
      </w:r>
      <w:r>
        <w:rPr>
          <w:rFonts w:hint="cs"/>
          <w:color w:val="000000"/>
          <w:sz w:val="24"/>
          <w:szCs w:val="24"/>
          <w:rtl/>
        </w:rPr>
        <w:t>)</w:t>
      </w:r>
      <w:r>
        <w:rPr>
          <w:rFonts w:hint="cs"/>
          <w:color w:val="000000"/>
          <w:sz w:val="24"/>
          <w:szCs w:val="24"/>
          <w:rtl/>
        </w:rPr>
        <w:t xml:space="preserve"> «الگوی رشد اخلاقی در دانشگاه»، در </w:t>
      </w:r>
      <w:r w:rsidRPr="006B21B5">
        <w:rPr>
          <w:rFonts w:hint="cs"/>
          <w:b/>
          <w:bCs/>
          <w:i/>
          <w:iCs/>
          <w:color w:val="000000"/>
          <w:sz w:val="24"/>
          <w:szCs w:val="24"/>
          <w:rtl/>
        </w:rPr>
        <w:t xml:space="preserve">برگ فرهنگ </w:t>
      </w:r>
      <w:r>
        <w:rPr>
          <w:rFonts w:hint="cs"/>
          <w:color w:val="000000"/>
          <w:sz w:val="24"/>
          <w:szCs w:val="24"/>
          <w:rtl/>
        </w:rPr>
        <w:t xml:space="preserve">شماره بیست و چهارم، بهار 1397، ص 50-33. </w:t>
      </w:r>
    </w:p>
    <w:p w:rsidR="00AA4762" w:rsidRDefault="00AA4762" w:rsidP="00AA4762">
      <w:pPr>
        <w:pStyle w:val="ListParagraph"/>
        <w:tabs>
          <w:tab w:val="left" w:pos="9"/>
        </w:tabs>
        <w:spacing w:line="240" w:lineRule="auto"/>
        <w:ind w:left="459" w:hanging="448"/>
        <w:rPr>
          <w:color w:val="000000"/>
          <w:sz w:val="24"/>
          <w:szCs w:val="24"/>
          <w:rtl/>
        </w:rPr>
      </w:pPr>
    </w:p>
    <w:p w:rsidR="00C859B2" w:rsidRPr="00F4095C"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شبر،</w:t>
      </w:r>
      <w:r>
        <w:rPr>
          <w:rFonts w:hint="cs"/>
          <w:color w:val="000000"/>
          <w:sz w:val="24"/>
          <w:szCs w:val="24"/>
          <w:rtl/>
        </w:rPr>
        <w:t xml:space="preserve"> عبدالله </w:t>
      </w:r>
      <w:r w:rsidRPr="00F4095C">
        <w:rPr>
          <w:rFonts w:hint="cs"/>
          <w:color w:val="000000"/>
          <w:sz w:val="24"/>
          <w:szCs w:val="24"/>
          <w:rtl/>
        </w:rPr>
        <w:t>(1359)</w:t>
      </w:r>
      <w:r>
        <w:rPr>
          <w:rFonts w:hint="cs"/>
          <w:color w:val="000000"/>
          <w:sz w:val="24"/>
          <w:szCs w:val="24"/>
          <w:rtl/>
        </w:rPr>
        <w:t xml:space="preserve"> </w:t>
      </w:r>
      <w:r w:rsidRPr="00F4095C">
        <w:rPr>
          <w:rFonts w:hint="cs"/>
          <w:b/>
          <w:bCs/>
          <w:i/>
          <w:iCs/>
          <w:color w:val="000000"/>
          <w:sz w:val="24"/>
          <w:szCs w:val="24"/>
          <w:rtl/>
        </w:rPr>
        <w:t>الاخلاق</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قم،</w:t>
      </w:r>
      <w:r>
        <w:rPr>
          <w:rFonts w:hint="cs"/>
          <w:color w:val="000000"/>
          <w:sz w:val="24"/>
          <w:szCs w:val="24"/>
          <w:rtl/>
        </w:rPr>
        <w:t xml:space="preserve"> </w:t>
      </w:r>
      <w:r w:rsidRPr="00F4095C">
        <w:rPr>
          <w:rFonts w:hint="cs"/>
          <w:color w:val="000000"/>
          <w:sz w:val="24"/>
          <w:szCs w:val="24"/>
          <w:rtl/>
        </w:rPr>
        <w:t>بصیرتی</w:t>
      </w:r>
      <w:r>
        <w:rPr>
          <w:rFonts w:hint="cs"/>
          <w:color w:val="000000"/>
          <w:sz w:val="24"/>
          <w:szCs w:val="24"/>
          <w:rtl/>
        </w:rPr>
        <w:t>.</w:t>
      </w:r>
      <w:r w:rsidRPr="00F4095C">
        <w:rPr>
          <w:rFonts w:hint="cs"/>
          <w:b/>
          <w:bCs/>
          <w:color w:val="000000"/>
          <w:sz w:val="24"/>
          <w:szCs w:val="24"/>
          <w:rtl/>
        </w:rPr>
        <w:t xml:space="preserve"> </w:t>
      </w:r>
    </w:p>
    <w:p w:rsidR="00C859B2" w:rsidRDefault="00C859B2" w:rsidP="009E24F3">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شجاعی</w:t>
      </w:r>
      <w:r w:rsidRPr="00A7745E">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 xml:space="preserve"> </w:t>
      </w:r>
      <w:r>
        <w:rPr>
          <w:rFonts w:ascii="Times New Roman" w:eastAsia="Times New Roman" w:hAnsi="Times New Roman" w:cs="B Nazanin" w:hint="cs"/>
          <w:sz w:val="24"/>
          <w:szCs w:val="24"/>
          <w:rtl/>
        </w:rPr>
        <w:t xml:space="preserve">محمد </w:t>
      </w:r>
      <w:r w:rsidRPr="009E24F3">
        <w:rPr>
          <w:rFonts w:ascii="Times New Roman" w:eastAsia="Times New Roman" w:hAnsi="Times New Roman" w:cs="B Nazanin" w:hint="cs"/>
          <w:sz w:val="24"/>
          <w:szCs w:val="24"/>
          <w:rtl/>
        </w:rPr>
        <w:t>(1389</w:t>
      </w:r>
      <w:r>
        <w:rPr>
          <w:rFonts w:ascii="Times New Roman" w:eastAsia="Times New Roman" w:hAnsi="Times New Roman" w:cs="B Nazanin" w:hint="cs"/>
          <w:b/>
          <w:bCs/>
          <w:sz w:val="24"/>
          <w:szCs w:val="24"/>
          <w:rtl/>
        </w:rPr>
        <w:t>)</w:t>
      </w:r>
      <w:r w:rsidRPr="00A7745E">
        <w:rPr>
          <w:rFonts w:ascii="Times New Roman" w:eastAsia="Times New Roman" w:hAnsi="Times New Roman" w:cs="B Nazanin" w:hint="cs"/>
          <w:b/>
          <w:bCs/>
          <w:sz w:val="24"/>
          <w:szCs w:val="24"/>
          <w:rtl/>
        </w:rPr>
        <w:t xml:space="preserve"> </w:t>
      </w:r>
      <w:r w:rsidRPr="00A7745E">
        <w:rPr>
          <w:rFonts w:ascii="Times New Roman" w:eastAsia="Times New Roman" w:hAnsi="Times New Roman" w:cs="B Nazanin" w:hint="cs"/>
          <w:b/>
          <w:bCs/>
          <w:i/>
          <w:iCs/>
          <w:sz w:val="24"/>
          <w:szCs w:val="24"/>
          <w:rtl/>
        </w:rPr>
        <w:t>تزکیه نفس</w:t>
      </w:r>
      <w:r>
        <w:rPr>
          <w:rFonts w:ascii="Times New Roman" w:eastAsia="Times New Roman" w:hAnsi="Times New Roman" w:cs="B Nazanin" w:hint="cs"/>
          <w:sz w:val="24"/>
          <w:szCs w:val="24"/>
          <w:rtl/>
        </w:rPr>
        <w:t xml:space="preserve">، </w:t>
      </w:r>
      <w:hyperlink r:id="rId8" w:history="1">
        <w:r w:rsidRPr="00397269">
          <w:rPr>
            <w:rFonts w:hint="cs"/>
            <w:rtl/>
          </w:rPr>
          <w:t>سروش</w:t>
        </w:r>
      </w:hyperlink>
      <w:r>
        <w:rPr>
          <w:rFonts w:ascii="Times New Roman" w:eastAsia="Times New Roman" w:hAnsi="Times New Roman" w:cs="B Nazanin"/>
          <w:sz w:val="24"/>
          <w:szCs w:val="24"/>
        </w:rPr>
        <w:t>.</w:t>
      </w:r>
    </w:p>
    <w:p w:rsidR="00C859B2"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شرف الدين، سیدحسین</w:t>
      </w:r>
      <w:r>
        <w:rPr>
          <w:rFonts w:hint="cs"/>
          <w:color w:val="000000"/>
          <w:sz w:val="24"/>
          <w:szCs w:val="24"/>
          <w:rtl/>
        </w:rPr>
        <w:t xml:space="preserve"> </w:t>
      </w:r>
      <w:r w:rsidRPr="00F4095C">
        <w:rPr>
          <w:rFonts w:hint="cs"/>
          <w:color w:val="000000"/>
          <w:sz w:val="24"/>
          <w:szCs w:val="24"/>
          <w:rtl/>
        </w:rPr>
        <w:t>(1393)</w:t>
      </w:r>
      <w:r>
        <w:rPr>
          <w:rFonts w:hint="cs"/>
          <w:color w:val="000000"/>
          <w:sz w:val="24"/>
          <w:szCs w:val="24"/>
          <w:rtl/>
        </w:rPr>
        <w:t xml:space="preserve"> </w:t>
      </w:r>
      <w:r w:rsidRPr="00F4095C">
        <w:rPr>
          <w:rFonts w:cs="Times New Roman"/>
          <w:color w:val="000000"/>
          <w:sz w:val="24"/>
          <w:szCs w:val="24"/>
          <w:rtl/>
        </w:rPr>
        <w:t>"</w:t>
      </w:r>
      <w:r w:rsidRPr="00F4095C">
        <w:rPr>
          <w:rFonts w:hint="cs"/>
          <w:color w:val="000000"/>
          <w:sz w:val="24"/>
          <w:szCs w:val="24"/>
          <w:rtl/>
        </w:rPr>
        <w:t xml:space="preserve"> نسبت میان اخلاق وآداب ( باتاکیدبراخلاق وآداب اسلامی)</w:t>
      </w:r>
      <w:r w:rsidRPr="00F4095C">
        <w:rPr>
          <w:rFonts w:cs="Times New Roman"/>
          <w:color w:val="000000"/>
          <w:sz w:val="24"/>
          <w:szCs w:val="24"/>
          <w:rtl/>
        </w:rPr>
        <w:t>"</w:t>
      </w:r>
      <w:r>
        <w:rPr>
          <w:rFonts w:cs="Times New Roman" w:hint="cs"/>
          <w:color w:val="000000"/>
          <w:sz w:val="24"/>
          <w:szCs w:val="24"/>
          <w:rtl/>
        </w:rPr>
        <w:t>،</w:t>
      </w:r>
      <w:r w:rsidRPr="00F4095C">
        <w:rPr>
          <w:rFonts w:hint="cs"/>
          <w:b/>
          <w:bCs/>
          <w:i/>
          <w:iCs/>
          <w:sz w:val="24"/>
          <w:szCs w:val="24"/>
          <w:rtl/>
        </w:rPr>
        <w:t xml:space="preserve"> چهارمین</w:t>
      </w:r>
      <w:r w:rsidRPr="00F4095C">
        <w:rPr>
          <w:rFonts w:hint="cs"/>
          <w:b/>
          <w:bCs/>
          <w:i/>
          <w:iCs/>
          <w:sz w:val="24"/>
          <w:szCs w:val="24"/>
        </w:rPr>
        <w:t xml:space="preserve"> </w:t>
      </w:r>
      <w:r w:rsidRPr="00F4095C">
        <w:rPr>
          <w:rFonts w:hint="cs"/>
          <w:b/>
          <w:bCs/>
          <w:i/>
          <w:iCs/>
          <w:sz w:val="24"/>
          <w:szCs w:val="24"/>
          <w:rtl/>
        </w:rPr>
        <w:t>همایش</w:t>
      </w:r>
      <w:r w:rsidRPr="00F4095C">
        <w:rPr>
          <w:rFonts w:hint="cs"/>
          <w:b/>
          <w:bCs/>
          <w:i/>
          <w:iCs/>
          <w:sz w:val="24"/>
          <w:szCs w:val="24"/>
        </w:rPr>
        <w:t xml:space="preserve"> </w:t>
      </w:r>
      <w:r w:rsidRPr="00F4095C">
        <w:rPr>
          <w:rFonts w:hint="cs"/>
          <w:b/>
          <w:bCs/>
          <w:i/>
          <w:iCs/>
          <w:sz w:val="24"/>
          <w:szCs w:val="24"/>
          <w:rtl/>
        </w:rPr>
        <w:t>ملی اخلاق</w:t>
      </w:r>
      <w:r w:rsidRPr="00F4095C">
        <w:rPr>
          <w:rFonts w:hint="cs"/>
          <w:b/>
          <w:bCs/>
          <w:i/>
          <w:iCs/>
          <w:sz w:val="24"/>
          <w:szCs w:val="24"/>
        </w:rPr>
        <w:t xml:space="preserve"> </w:t>
      </w:r>
      <w:r w:rsidRPr="00F4095C">
        <w:rPr>
          <w:rFonts w:hint="cs"/>
          <w:b/>
          <w:bCs/>
          <w:i/>
          <w:iCs/>
          <w:sz w:val="24"/>
          <w:szCs w:val="24"/>
          <w:rtl/>
        </w:rPr>
        <w:t>وآداب</w:t>
      </w:r>
      <w:r w:rsidRPr="00F4095C">
        <w:rPr>
          <w:rFonts w:hint="cs"/>
          <w:b/>
          <w:bCs/>
          <w:i/>
          <w:iCs/>
          <w:sz w:val="24"/>
          <w:szCs w:val="24"/>
        </w:rPr>
        <w:t xml:space="preserve"> </w:t>
      </w:r>
      <w:r w:rsidRPr="00F4095C">
        <w:rPr>
          <w:rFonts w:hint="cs"/>
          <w:b/>
          <w:bCs/>
          <w:i/>
          <w:iCs/>
          <w:sz w:val="24"/>
          <w:szCs w:val="24"/>
          <w:rtl/>
        </w:rPr>
        <w:t>زندگی</w:t>
      </w:r>
      <w:r w:rsidRPr="00F4095C">
        <w:rPr>
          <w:rFonts w:hint="cs"/>
          <w:color w:val="000000"/>
          <w:sz w:val="24"/>
          <w:szCs w:val="24"/>
          <w:rtl/>
        </w:rPr>
        <w:t xml:space="preserve"> ، دانشگاه زنجان</w:t>
      </w:r>
      <w:r>
        <w:rPr>
          <w:rFonts w:hint="cs"/>
          <w:color w:val="000000"/>
          <w:sz w:val="24"/>
          <w:szCs w:val="24"/>
          <w:rtl/>
        </w:rPr>
        <w:t>.</w:t>
      </w:r>
    </w:p>
    <w:p w:rsidR="00C859B2" w:rsidRPr="00F4095C" w:rsidRDefault="00C859B2" w:rsidP="009E24F3">
      <w:pPr>
        <w:pStyle w:val="ListParagraph"/>
        <w:tabs>
          <w:tab w:val="left" w:pos="9"/>
        </w:tabs>
        <w:spacing w:line="240" w:lineRule="auto"/>
        <w:ind w:left="459" w:hanging="448"/>
        <w:rPr>
          <w:color w:val="000000"/>
          <w:sz w:val="24"/>
          <w:szCs w:val="24"/>
        </w:rPr>
      </w:pPr>
    </w:p>
    <w:p w:rsidR="00C859B2" w:rsidRDefault="00C859B2" w:rsidP="004647D2">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طوسي،</w:t>
      </w:r>
      <w:r>
        <w:rPr>
          <w:rFonts w:hint="cs"/>
          <w:color w:val="000000"/>
          <w:sz w:val="24"/>
          <w:szCs w:val="24"/>
          <w:rtl/>
        </w:rPr>
        <w:t xml:space="preserve"> خواجه نصيرالدين (1360) </w:t>
      </w:r>
      <w:r w:rsidRPr="00F4095C">
        <w:rPr>
          <w:rFonts w:hint="cs"/>
          <w:b/>
          <w:bCs/>
          <w:i/>
          <w:iCs/>
          <w:color w:val="000000"/>
          <w:sz w:val="24"/>
          <w:szCs w:val="24"/>
          <w:rtl/>
        </w:rPr>
        <w:t>اخلاق ناصري</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تصحيح مجتبي مينوي وعليرضاحيدري، انتشارات خورازمي،</w:t>
      </w:r>
      <w:r>
        <w:rPr>
          <w:rFonts w:hint="cs"/>
          <w:color w:val="000000"/>
          <w:sz w:val="24"/>
          <w:szCs w:val="24"/>
          <w:rtl/>
        </w:rPr>
        <w:t xml:space="preserve"> </w:t>
      </w:r>
      <w:r w:rsidRPr="00F4095C">
        <w:rPr>
          <w:rFonts w:hint="cs"/>
          <w:color w:val="000000"/>
          <w:sz w:val="24"/>
          <w:szCs w:val="24"/>
          <w:rtl/>
        </w:rPr>
        <w:t>تهران.</w:t>
      </w:r>
    </w:p>
    <w:p w:rsidR="00C859B2" w:rsidRPr="00F4095C" w:rsidRDefault="00C859B2" w:rsidP="004647D2">
      <w:pPr>
        <w:pStyle w:val="ListParagraph"/>
        <w:tabs>
          <w:tab w:val="left" w:pos="9"/>
        </w:tabs>
        <w:spacing w:line="240" w:lineRule="auto"/>
        <w:ind w:left="459" w:hanging="448"/>
        <w:rPr>
          <w:color w:val="000000"/>
          <w:sz w:val="24"/>
          <w:szCs w:val="24"/>
        </w:rPr>
      </w:pPr>
    </w:p>
    <w:p w:rsidR="00C859B2" w:rsidRPr="00F4095C" w:rsidRDefault="00C859B2" w:rsidP="009E24F3">
      <w:pPr>
        <w:pStyle w:val="ListParagraph"/>
        <w:tabs>
          <w:tab w:val="left" w:pos="9"/>
        </w:tabs>
        <w:spacing w:line="240" w:lineRule="auto"/>
        <w:ind w:left="459" w:hanging="448"/>
        <w:rPr>
          <w:color w:val="000000"/>
          <w:sz w:val="24"/>
          <w:szCs w:val="24"/>
          <w:rtl/>
        </w:rPr>
      </w:pPr>
      <w:r w:rsidRPr="00F4095C">
        <w:rPr>
          <w:rFonts w:hint="cs"/>
          <w:color w:val="000000"/>
          <w:sz w:val="24"/>
          <w:szCs w:val="24"/>
          <w:rtl/>
        </w:rPr>
        <w:t>عاملی،</w:t>
      </w:r>
      <w:r>
        <w:rPr>
          <w:rFonts w:hint="cs"/>
          <w:color w:val="000000"/>
          <w:sz w:val="24"/>
          <w:szCs w:val="24"/>
          <w:rtl/>
        </w:rPr>
        <w:t xml:space="preserve"> </w:t>
      </w:r>
      <w:r w:rsidRPr="00F4095C">
        <w:rPr>
          <w:rFonts w:hint="cs"/>
          <w:color w:val="000000"/>
          <w:sz w:val="24"/>
          <w:szCs w:val="24"/>
          <w:rtl/>
        </w:rPr>
        <w:t>منیژه</w:t>
      </w:r>
      <w:r>
        <w:rPr>
          <w:rFonts w:hint="cs"/>
          <w:color w:val="000000"/>
          <w:sz w:val="24"/>
          <w:szCs w:val="24"/>
          <w:rtl/>
        </w:rPr>
        <w:t xml:space="preserve"> (1393) </w:t>
      </w:r>
      <w:r w:rsidRPr="00F4095C">
        <w:rPr>
          <w:rFonts w:cs="Times New Roman"/>
          <w:color w:val="000000"/>
          <w:sz w:val="24"/>
          <w:szCs w:val="24"/>
          <w:rtl/>
        </w:rPr>
        <w:t>"</w:t>
      </w:r>
      <w:r w:rsidRPr="00F4095C">
        <w:rPr>
          <w:rFonts w:hint="cs"/>
          <w:color w:val="000000"/>
          <w:sz w:val="24"/>
          <w:szCs w:val="24"/>
          <w:rtl/>
        </w:rPr>
        <w:t>معناشناسی اخلاق وعلم اخلاق</w:t>
      </w:r>
      <w:r w:rsidRPr="00F4095C">
        <w:rPr>
          <w:rFonts w:cs="Times New Roman"/>
          <w:color w:val="000000"/>
          <w:sz w:val="24"/>
          <w:szCs w:val="24"/>
          <w:rtl/>
        </w:rPr>
        <w:t>"</w:t>
      </w:r>
      <w:r w:rsidRPr="00F4095C">
        <w:rPr>
          <w:rFonts w:hint="cs"/>
          <w:color w:val="000000"/>
          <w:sz w:val="24"/>
          <w:szCs w:val="24"/>
          <w:rtl/>
        </w:rPr>
        <w:t>،</w:t>
      </w:r>
      <w:r w:rsidRPr="00F4095C">
        <w:rPr>
          <w:rFonts w:hint="cs"/>
          <w:b/>
          <w:bCs/>
          <w:i/>
          <w:iCs/>
          <w:sz w:val="24"/>
          <w:szCs w:val="24"/>
          <w:rtl/>
        </w:rPr>
        <w:t xml:space="preserve"> چهارمین</w:t>
      </w:r>
      <w:r w:rsidRPr="00F4095C">
        <w:rPr>
          <w:rFonts w:hint="cs"/>
          <w:b/>
          <w:bCs/>
          <w:i/>
          <w:iCs/>
          <w:sz w:val="24"/>
          <w:szCs w:val="24"/>
        </w:rPr>
        <w:t xml:space="preserve"> </w:t>
      </w:r>
      <w:r w:rsidRPr="00F4095C">
        <w:rPr>
          <w:rFonts w:hint="cs"/>
          <w:b/>
          <w:bCs/>
          <w:i/>
          <w:iCs/>
          <w:sz w:val="24"/>
          <w:szCs w:val="24"/>
          <w:rtl/>
        </w:rPr>
        <w:t>همایش</w:t>
      </w:r>
      <w:r w:rsidRPr="00F4095C">
        <w:rPr>
          <w:rFonts w:hint="cs"/>
          <w:b/>
          <w:bCs/>
          <w:i/>
          <w:iCs/>
          <w:sz w:val="24"/>
          <w:szCs w:val="24"/>
        </w:rPr>
        <w:t xml:space="preserve"> </w:t>
      </w:r>
      <w:r w:rsidRPr="00F4095C">
        <w:rPr>
          <w:rFonts w:hint="cs"/>
          <w:b/>
          <w:bCs/>
          <w:i/>
          <w:iCs/>
          <w:sz w:val="24"/>
          <w:szCs w:val="24"/>
          <w:rtl/>
        </w:rPr>
        <w:t>ملی اخلاق</w:t>
      </w:r>
      <w:r w:rsidRPr="00F4095C">
        <w:rPr>
          <w:rFonts w:hint="cs"/>
          <w:b/>
          <w:bCs/>
          <w:i/>
          <w:iCs/>
          <w:sz w:val="24"/>
          <w:szCs w:val="24"/>
        </w:rPr>
        <w:t xml:space="preserve"> </w:t>
      </w:r>
      <w:r w:rsidRPr="00F4095C">
        <w:rPr>
          <w:rFonts w:hint="cs"/>
          <w:b/>
          <w:bCs/>
          <w:i/>
          <w:iCs/>
          <w:sz w:val="24"/>
          <w:szCs w:val="24"/>
          <w:rtl/>
        </w:rPr>
        <w:t>وآداب</w:t>
      </w:r>
      <w:r w:rsidRPr="00F4095C">
        <w:rPr>
          <w:rFonts w:hint="cs"/>
          <w:b/>
          <w:bCs/>
          <w:i/>
          <w:iCs/>
          <w:sz w:val="24"/>
          <w:szCs w:val="24"/>
        </w:rPr>
        <w:t xml:space="preserve"> </w:t>
      </w:r>
      <w:r w:rsidRPr="00F4095C">
        <w:rPr>
          <w:rFonts w:hint="cs"/>
          <w:b/>
          <w:bCs/>
          <w:i/>
          <w:iCs/>
          <w:sz w:val="24"/>
          <w:szCs w:val="24"/>
          <w:rtl/>
        </w:rPr>
        <w:t>زندگی</w:t>
      </w:r>
      <w:r w:rsidRPr="00F4095C">
        <w:rPr>
          <w:rFonts w:hint="cs"/>
          <w:color w:val="000000"/>
          <w:sz w:val="24"/>
          <w:szCs w:val="24"/>
          <w:rtl/>
        </w:rPr>
        <w:t xml:space="preserve"> ، دانشگاه زنجان.</w:t>
      </w:r>
    </w:p>
    <w:p w:rsidR="00C859B2" w:rsidRDefault="00C859B2" w:rsidP="004647D2">
      <w:pPr>
        <w:spacing w:before="100" w:beforeAutospacing="1" w:after="100" w:afterAutospacing="1" w:line="240" w:lineRule="auto"/>
        <w:ind w:left="459" w:hanging="448"/>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علی بهداد بهنر، جرد و وانک، میکا‌ییل، </w:t>
      </w:r>
      <w:r w:rsidRPr="00A7745E">
        <w:rPr>
          <w:rFonts w:ascii="Times New Roman" w:eastAsia="Times New Roman" w:hAnsi="Times New Roman" w:cs="B Nazanin" w:hint="cs"/>
          <w:b/>
          <w:bCs/>
          <w:i/>
          <w:iCs/>
          <w:sz w:val="24"/>
          <w:szCs w:val="24"/>
          <w:rtl/>
        </w:rPr>
        <w:t>نگرش‌ها و تغییر آن‌ها</w:t>
      </w:r>
      <w:r>
        <w:rPr>
          <w:rFonts w:ascii="Times New Roman" w:eastAsia="Times New Roman" w:hAnsi="Times New Roman" w:cs="B Nazanin" w:hint="cs"/>
          <w:sz w:val="24"/>
          <w:szCs w:val="24"/>
          <w:rtl/>
        </w:rPr>
        <w:t>، نشر جنگل، 1384</w:t>
      </w:r>
      <w:r>
        <w:rPr>
          <w:rFonts w:ascii="Times New Roman" w:eastAsia="Times New Roman" w:hAnsi="Times New Roman" w:cs="B Nazanin"/>
          <w:sz w:val="24"/>
          <w:szCs w:val="24"/>
        </w:rPr>
        <w:t>.</w:t>
      </w:r>
    </w:p>
    <w:p w:rsidR="000C2C35" w:rsidRDefault="000C2C35" w:rsidP="004647D2">
      <w:pPr>
        <w:spacing w:before="100" w:beforeAutospacing="1" w:after="100" w:afterAutospacing="1" w:line="240" w:lineRule="auto"/>
        <w:ind w:left="459" w:hanging="448"/>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فرامرز قراملکی، احد (1388) </w:t>
      </w:r>
      <w:r w:rsidRPr="000C2C35">
        <w:rPr>
          <w:rFonts w:ascii="Times New Roman" w:eastAsia="Times New Roman" w:hAnsi="Times New Roman" w:cs="B Nazanin" w:hint="cs"/>
          <w:b/>
          <w:bCs/>
          <w:i/>
          <w:iCs/>
          <w:sz w:val="24"/>
          <w:szCs w:val="24"/>
          <w:rtl/>
        </w:rPr>
        <w:t>اخلاق سازمانی</w:t>
      </w:r>
      <w:r>
        <w:rPr>
          <w:rFonts w:ascii="Times New Roman" w:eastAsia="Times New Roman" w:hAnsi="Times New Roman" w:cs="B Nazanin" w:hint="cs"/>
          <w:sz w:val="24"/>
          <w:szCs w:val="24"/>
          <w:rtl/>
        </w:rPr>
        <w:t>، تهران: نشر سرآمد.</w:t>
      </w:r>
    </w:p>
    <w:p w:rsidR="000C2C35" w:rsidRDefault="000C2C35" w:rsidP="000C2C35">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فرامرز قراملکی، احد (13</w:t>
      </w:r>
      <w:r>
        <w:rPr>
          <w:rFonts w:ascii="Times New Roman" w:eastAsia="Times New Roman" w:hAnsi="Times New Roman" w:cs="B Nazanin" w:hint="cs"/>
          <w:sz w:val="24"/>
          <w:szCs w:val="24"/>
          <w:rtl/>
        </w:rPr>
        <w:t>96</w:t>
      </w:r>
      <w:r>
        <w:rPr>
          <w:rFonts w:ascii="Times New Roman" w:eastAsia="Times New Roman" w:hAnsi="Times New Roman" w:cs="B Nazanin" w:hint="cs"/>
          <w:sz w:val="24"/>
          <w:szCs w:val="24"/>
          <w:rtl/>
        </w:rPr>
        <w:t>)</w:t>
      </w:r>
      <w:r>
        <w:rPr>
          <w:rFonts w:ascii="Times New Roman" w:eastAsia="Times New Roman" w:hAnsi="Times New Roman" w:cs="B Nazanin" w:hint="cs"/>
          <w:sz w:val="24"/>
          <w:szCs w:val="24"/>
          <w:rtl/>
        </w:rPr>
        <w:t xml:space="preserve"> </w:t>
      </w:r>
      <w:r w:rsidRPr="000C2C35">
        <w:rPr>
          <w:rFonts w:ascii="Times New Roman" w:eastAsia="Times New Roman" w:hAnsi="Times New Roman" w:cs="B Nazanin" w:hint="cs"/>
          <w:b/>
          <w:bCs/>
          <w:i/>
          <w:iCs/>
          <w:sz w:val="24"/>
          <w:szCs w:val="24"/>
          <w:rtl/>
        </w:rPr>
        <w:t>اخلاق حرفه ای</w:t>
      </w:r>
      <w:r>
        <w:rPr>
          <w:rFonts w:ascii="Times New Roman" w:eastAsia="Times New Roman" w:hAnsi="Times New Roman" w:cs="B Nazanin" w:hint="cs"/>
          <w:sz w:val="24"/>
          <w:szCs w:val="24"/>
          <w:rtl/>
        </w:rPr>
        <w:t xml:space="preserve"> (نگارش نو)، چاپ یازدهم، تهران: انتشارات مجنون. </w:t>
      </w:r>
    </w:p>
    <w:p w:rsidR="00C859B2" w:rsidRPr="00F4095C" w:rsidRDefault="00C859B2" w:rsidP="004647D2">
      <w:pPr>
        <w:pStyle w:val="ListParagraph"/>
        <w:tabs>
          <w:tab w:val="left" w:pos="9"/>
        </w:tabs>
        <w:spacing w:line="240" w:lineRule="auto"/>
        <w:ind w:left="459" w:hanging="448"/>
        <w:rPr>
          <w:color w:val="000000"/>
          <w:sz w:val="24"/>
          <w:szCs w:val="24"/>
        </w:rPr>
      </w:pPr>
      <w:r w:rsidRPr="00F4095C">
        <w:rPr>
          <w:rFonts w:hint="cs"/>
          <w:color w:val="000000"/>
          <w:sz w:val="24"/>
          <w:szCs w:val="24"/>
          <w:rtl/>
        </w:rPr>
        <w:t>قربانی،</w:t>
      </w:r>
      <w:r>
        <w:rPr>
          <w:rFonts w:hint="cs"/>
          <w:color w:val="000000"/>
          <w:sz w:val="24"/>
          <w:szCs w:val="24"/>
          <w:rtl/>
        </w:rPr>
        <w:t xml:space="preserve"> </w:t>
      </w:r>
      <w:r w:rsidRPr="00F4095C">
        <w:rPr>
          <w:rFonts w:hint="cs"/>
          <w:color w:val="000000"/>
          <w:sz w:val="24"/>
          <w:szCs w:val="24"/>
          <w:rtl/>
        </w:rPr>
        <w:t>نیما.</w:t>
      </w:r>
      <w:r>
        <w:rPr>
          <w:rFonts w:hint="cs"/>
          <w:color w:val="000000"/>
          <w:sz w:val="24"/>
          <w:szCs w:val="24"/>
          <w:rtl/>
        </w:rPr>
        <w:t xml:space="preserve"> </w:t>
      </w:r>
      <w:r w:rsidRPr="00F4095C">
        <w:rPr>
          <w:rFonts w:hint="cs"/>
          <w:color w:val="000000"/>
          <w:sz w:val="24"/>
          <w:szCs w:val="24"/>
          <w:rtl/>
        </w:rPr>
        <w:t xml:space="preserve">(1392). </w:t>
      </w:r>
      <w:r w:rsidRPr="00F4095C">
        <w:rPr>
          <w:rFonts w:hint="cs"/>
          <w:b/>
          <w:bCs/>
          <w:i/>
          <w:iCs/>
          <w:color w:val="000000"/>
          <w:sz w:val="24"/>
          <w:szCs w:val="24"/>
          <w:rtl/>
        </w:rPr>
        <w:t>من به روایت من</w:t>
      </w:r>
      <w:r w:rsidRPr="00F4095C">
        <w:rPr>
          <w:rFonts w:hint="cs"/>
          <w:color w:val="000000"/>
          <w:sz w:val="24"/>
          <w:szCs w:val="24"/>
          <w:rtl/>
        </w:rPr>
        <w:t>،</w:t>
      </w:r>
      <w:r>
        <w:rPr>
          <w:rFonts w:hint="cs"/>
          <w:color w:val="000000"/>
          <w:sz w:val="24"/>
          <w:szCs w:val="24"/>
          <w:rtl/>
        </w:rPr>
        <w:t xml:space="preserve"> </w:t>
      </w:r>
      <w:r w:rsidRPr="00F4095C">
        <w:rPr>
          <w:rFonts w:hint="cs"/>
          <w:color w:val="000000"/>
          <w:sz w:val="24"/>
          <w:szCs w:val="24"/>
          <w:rtl/>
        </w:rPr>
        <w:t>تهران،</w:t>
      </w:r>
      <w:r>
        <w:rPr>
          <w:rFonts w:hint="cs"/>
          <w:color w:val="000000"/>
          <w:sz w:val="24"/>
          <w:szCs w:val="24"/>
          <w:rtl/>
        </w:rPr>
        <w:t xml:space="preserve"> </w:t>
      </w:r>
      <w:r w:rsidRPr="00F4095C">
        <w:rPr>
          <w:rFonts w:hint="cs"/>
          <w:color w:val="000000"/>
          <w:sz w:val="24"/>
          <w:szCs w:val="24"/>
          <w:rtl/>
        </w:rPr>
        <w:t>نشر</w:t>
      </w:r>
      <w:r>
        <w:rPr>
          <w:rFonts w:hint="cs"/>
          <w:color w:val="000000"/>
          <w:sz w:val="24"/>
          <w:szCs w:val="24"/>
          <w:rtl/>
        </w:rPr>
        <w:t xml:space="preserve"> </w:t>
      </w:r>
      <w:r w:rsidRPr="00F4095C">
        <w:rPr>
          <w:rFonts w:hint="cs"/>
          <w:color w:val="000000"/>
          <w:sz w:val="24"/>
          <w:szCs w:val="24"/>
          <w:rtl/>
        </w:rPr>
        <w:t>بینش نو.</w:t>
      </w:r>
    </w:p>
    <w:p w:rsidR="00C859B2" w:rsidRDefault="00C859B2" w:rsidP="009E24F3">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کدیور، پروین (1375) </w:t>
      </w:r>
      <w:r w:rsidRPr="00A7745E">
        <w:rPr>
          <w:rFonts w:ascii="Times New Roman" w:eastAsia="Times New Roman" w:hAnsi="Times New Roman" w:cs="B Nazanin" w:hint="cs"/>
          <w:sz w:val="24"/>
          <w:szCs w:val="24"/>
          <w:rtl/>
        </w:rPr>
        <w:t>بررسی رشد قضاوت‌های اخلاقی دانش آموزان و رابطه آن با جو سازمانی مدرسه و نحوه تعامل معلم و دانش آموزان،</w:t>
      </w:r>
      <w:r>
        <w:rPr>
          <w:rFonts w:ascii="Times New Roman" w:eastAsia="Times New Roman" w:hAnsi="Times New Roman" w:cs="B Nazanin" w:hint="cs"/>
          <w:sz w:val="24"/>
          <w:szCs w:val="24"/>
          <w:rtl/>
        </w:rPr>
        <w:t xml:space="preserve"> </w:t>
      </w:r>
      <w:r w:rsidRPr="00A7745E">
        <w:rPr>
          <w:rFonts w:ascii="Times New Roman" w:eastAsia="Times New Roman" w:hAnsi="Times New Roman" w:cs="B Nazanin" w:hint="cs"/>
          <w:b/>
          <w:bCs/>
          <w:i/>
          <w:iCs/>
          <w:sz w:val="24"/>
          <w:szCs w:val="24"/>
          <w:rtl/>
        </w:rPr>
        <w:t>نشریه‌ی روان‌شناسی و علوم تربیتی</w:t>
      </w:r>
      <w:r>
        <w:rPr>
          <w:rFonts w:ascii="Times New Roman" w:eastAsia="Times New Roman" w:hAnsi="Times New Roman" w:cs="B Nazanin" w:hint="cs"/>
          <w:sz w:val="24"/>
          <w:szCs w:val="24"/>
          <w:rtl/>
        </w:rPr>
        <w:t>، شماره 48، زمستان 1375</w:t>
      </w:r>
      <w:r>
        <w:rPr>
          <w:rFonts w:ascii="Times New Roman" w:eastAsia="Times New Roman" w:hAnsi="Times New Roman" w:cs="B Nazanin"/>
          <w:sz w:val="24"/>
          <w:szCs w:val="24"/>
        </w:rPr>
        <w:t>.</w:t>
      </w:r>
    </w:p>
    <w:p w:rsidR="00C859B2" w:rsidRDefault="00C859B2" w:rsidP="004647D2">
      <w:pPr>
        <w:tabs>
          <w:tab w:val="left" w:pos="5103"/>
          <w:tab w:val="left" w:pos="7229"/>
        </w:tabs>
        <w:spacing w:line="240" w:lineRule="auto"/>
        <w:ind w:left="459" w:hanging="448"/>
        <w:jc w:val="mediumKashida"/>
        <w:rPr>
          <w:sz w:val="22"/>
          <w:szCs w:val="24"/>
          <w:rtl/>
        </w:rPr>
      </w:pPr>
      <w:r w:rsidRPr="00F4095C">
        <w:rPr>
          <w:sz w:val="22"/>
          <w:szCs w:val="24"/>
          <w:rtl/>
        </w:rPr>
        <w:t>کدیور</w:t>
      </w:r>
      <w:r w:rsidRPr="00F4095C">
        <w:rPr>
          <w:rFonts w:hint="cs"/>
          <w:sz w:val="22"/>
          <w:szCs w:val="24"/>
          <w:rtl/>
        </w:rPr>
        <w:t>،</w:t>
      </w:r>
      <w:r w:rsidRPr="00F4095C">
        <w:rPr>
          <w:sz w:val="22"/>
          <w:szCs w:val="24"/>
          <w:rtl/>
        </w:rPr>
        <w:t xml:space="preserve"> پروین </w:t>
      </w:r>
      <w:r w:rsidRPr="00F4095C">
        <w:rPr>
          <w:rFonts w:hint="cs"/>
          <w:sz w:val="22"/>
          <w:szCs w:val="24"/>
          <w:rtl/>
        </w:rPr>
        <w:t>(</w:t>
      </w:r>
      <w:r w:rsidRPr="00F4095C">
        <w:rPr>
          <w:sz w:val="22"/>
          <w:szCs w:val="24"/>
          <w:rtl/>
        </w:rPr>
        <w:t>1378</w:t>
      </w:r>
      <w:r w:rsidRPr="00F4095C">
        <w:rPr>
          <w:rFonts w:hint="cs"/>
          <w:sz w:val="22"/>
          <w:szCs w:val="24"/>
          <w:rtl/>
        </w:rPr>
        <w:t>)</w:t>
      </w:r>
      <w:r w:rsidRPr="00F4095C">
        <w:rPr>
          <w:sz w:val="22"/>
          <w:szCs w:val="24"/>
          <w:rtl/>
        </w:rPr>
        <w:t xml:space="preserve"> </w:t>
      </w:r>
      <w:r w:rsidRPr="00A7745E">
        <w:rPr>
          <w:b/>
          <w:bCs/>
          <w:i/>
          <w:iCs/>
          <w:sz w:val="22"/>
          <w:szCs w:val="24"/>
          <w:rtl/>
        </w:rPr>
        <w:t>روانشناسى اخلاق</w:t>
      </w:r>
      <w:r w:rsidRPr="00F4095C">
        <w:rPr>
          <w:sz w:val="22"/>
          <w:szCs w:val="24"/>
          <w:rtl/>
        </w:rPr>
        <w:t>،</w:t>
      </w:r>
      <w:r w:rsidRPr="00F4095C">
        <w:rPr>
          <w:rFonts w:hint="cs"/>
          <w:sz w:val="22"/>
          <w:szCs w:val="24"/>
          <w:rtl/>
        </w:rPr>
        <w:t xml:space="preserve"> تهران</w:t>
      </w:r>
    </w:p>
    <w:p w:rsidR="0092618D" w:rsidRPr="00F4095C" w:rsidRDefault="0092618D" w:rsidP="00D13544">
      <w:pPr>
        <w:tabs>
          <w:tab w:val="left" w:pos="5103"/>
          <w:tab w:val="left" w:pos="7229"/>
        </w:tabs>
        <w:spacing w:line="240" w:lineRule="auto"/>
        <w:ind w:left="459" w:hanging="448"/>
        <w:jc w:val="mediumKashida"/>
        <w:rPr>
          <w:sz w:val="22"/>
          <w:szCs w:val="24"/>
          <w:rtl/>
        </w:rPr>
      </w:pPr>
      <w:r>
        <w:rPr>
          <w:rFonts w:hint="cs"/>
          <w:sz w:val="22"/>
          <w:szCs w:val="24"/>
          <w:rtl/>
        </w:rPr>
        <w:t xml:space="preserve">کریم زاده صادق (1391) رشد اخلاقی: تغییر در روی آوردهای معاصر، </w:t>
      </w:r>
      <w:r w:rsidRPr="0092618D">
        <w:rPr>
          <w:rFonts w:hint="cs"/>
          <w:b/>
          <w:bCs/>
          <w:i/>
          <w:iCs/>
          <w:sz w:val="22"/>
          <w:szCs w:val="24"/>
          <w:rtl/>
        </w:rPr>
        <w:t>روانشناسی دین</w:t>
      </w:r>
      <w:r>
        <w:rPr>
          <w:rFonts w:hint="cs"/>
          <w:sz w:val="22"/>
          <w:szCs w:val="24"/>
          <w:rtl/>
        </w:rPr>
        <w:t>، سال پنجم، شماره سوم پاییز</w:t>
      </w:r>
      <w:r w:rsidR="00D13544">
        <w:rPr>
          <w:rFonts w:hint="cs"/>
          <w:sz w:val="22"/>
          <w:szCs w:val="24"/>
          <w:rtl/>
        </w:rPr>
        <w:t xml:space="preserve">  </w:t>
      </w:r>
      <w:r>
        <w:rPr>
          <w:rFonts w:hint="cs"/>
          <w:sz w:val="22"/>
          <w:szCs w:val="24"/>
          <w:rtl/>
        </w:rPr>
        <w:t>1391</w:t>
      </w:r>
      <w:r w:rsidR="00D13544">
        <w:rPr>
          <w:rFonts w:hint="cs"/>
          <w:sz w:val="22"/>
          <w:szCs w:val="24"/>
          <w:rtl/>
        </w:rPr>
        <w:t>،</w:t>
      </w:r>
      <w:r>
        <w:rPr>
          <w:rFonts w:hint="cs"/>
          <w:sz w:val="22"/>
          <w:szCs w:val="24"/>
          <w:rtl/>
        </w:rPr>
        <w:t xml:space="preserve"> ص95-63.</w:t>
      </w:r>
    </w:p>
    <w:p w:rsidR="00C859B2" w:rsidRPr="00F4095C" w:rsidRDefault="00C859B2" w:rsidP="004647D2">
      <w:pPr>
        <w:pStyle w:val="ListParagraph"/>
        <w:tabs>
          <w:tab w:val="left" w:pos="369"/>
        </w:tabs>
        <w:spacing w:line="240" w:lineRule="auto"/>
        <w:ind w:left="459" w:hanging="448"/>
        <w:rPr>
          <w:color w:val="000000"/>
          <w:sz w:val="24"/>
          <w:szCs w:val="24"/>
        </w:rPr>
      </w:pPr>
      <w:r w:rsidRPr="00F4095C">
        <w:rPr>
          <w:rFonts w:hint="cs"/>
          <w:sz w:val="24"/>
          <w:szCs w:val="24"/>
          <w:rtl/>
        </w:rPr>
        <w:t>محمدی ری شهری، محمد</w:t>
      </w:r>
      <w:r>
        <w:rPr>
          <w:rFonts w:hint="cs"/>
          <w:sz w:val="24"/>
          <w:szCs w:val="24"/>
          <w:rtl/>
        </w:rPr>
        <w:t xml:space="preserve"> </w:t>
      </w:r>
      <w:r w:rsidRPr="00F4095C">
        <w:rPr>
          <w:rFonts w:hint="cs"/>
          <w:sz w:val="24"/>
          <w:szCs w:val="24"/>
          <w:rtl/>
        </w:rPr>
        <w:t>(1377)،</w:t>
      </w:r>
      <w:r>
        <w:rPr>
          <w:rFonts w:hint="cs"/>
          <w:sz w:val="24"/>
          <w:szCs w:val="24"/>
          <w:rtl/>
        </w:rPr>
        <w:t xml:space="preserve"> </w:t>
      </w:r>
      <w:r w:rsidRPr="00F4095C">
        <w:rPr>
          <w:rFonts w:hint="cs"/>
          <w:sz w:val="24"/>
          <w:szCs w:val="24"/>
          <w:rtl/>
        </w:rPr>
        <w:t xml:space="preserve"> </w:t>
      </w:r>
      <w:r w:rsidRPr="00F4095C">
        <w:rPr>
          <w:rFonts w:hint="cs"/>
          <w:b/>
          <w:bCs/>
          <w:i/>
          <w:iCs/>
          <w:sz w:val="24"/>
          <w:szCs w:val="24"/>
          <w:rtl/>
        </w:rPr>
        <w:t>میزان الحکمه</w:t>
      </w:r>
      <w:r w:rsidRPr="00F4095C">
        <w:rPr>
          <w:rFonts w:hint="cs"/>
          <w:b/>
          <w:bCs/>
          <w:sz w:val="24"/>
          <w:szCs w:val="24"/>
          <w:rtl/>
        </w:rPr>
        <w:t xml:space="preserve">، </w:t>
      </w:r>
      <w:r w:rsidRPr="00F4095C">
        <w:rPr>
          <w:rFonts w:hint="cs"/>
          <w:sz w:val="24"/>
          <w:szCs w:val="24"/>
          <w:rtl/>
        </w:rPr>
        <w:t>ترجمه حمید رضا شیخی، قم، دارالحدیث</w:t>
      </w:r>
    </w:p>
    <w:p w:rsidR="00C859B2" w:rsidRDefault="00C859B2" w:rsidP="009E24F3">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مصباح یزدی، محمدتقی (1381) </w:t>
      </w:r>
      <w:r w:rsidRPr="004647D2">
        <w:rPr>
          <w:rFonts w:ascii="Times New Roman" w:eastAsia="Times New Roman" w:hAnsi="Times New Roman" w:cs="B Nazanin" w:hint="cs"/>
          <w:b/>
          <w:bCs/>
          <w:i/>
          <w:iCs/>
          <w:sz w:val="24"/>
          <w:szCs w:val="24"/>
          <w:rtl/>
        </w:rPr>
        <w:t>پندهای امام صادق (ع) به ره‌جویان صادق</w:t>
      </w:r>
      <w:r>
        <w:rPr>
          <w:rFonts w:ascii="Times New Roman" w:eastAsia="Times New Roman" w:hAnsi="Times New Roman" w:cs="B Nazanin" w:hint="cs"/>
          <w:sz w:val="24"/>
          <w:szCs w:val="24"/>
          <w:rtl/>
        </w:rPr>
        <w:t xml:space="preserve">؛ مرکز انتشارات مؤسسه آموزشی و پژوهشی امام خمینی (ره)، </w:t>
      </w:r>
    </w:p>
    <w:p w:rsidR="00C859B2" w:rsidRPr="00F4095C" w:rsidRDefault="00C859B2" w:rsidP="004647D2">
      <w:pPr>
        <w:tabs>
          <w:tab w:val="left" w:pos="5103"/>
          <w:tab w:val="left" w:pos="7229"/>
        </w:tabs>
        <w:spacing w:line="240" w:lineRule="auto"/>
        <w:ind w:left="459" w:hanging="448"/>
        <w:jc w:val="mediumKashida"/>
        <w:rPr>
          <w:sz w:val="22"/>
          <w:szCs w:val="24"/>
          <w:rtl/>
        </w:rPr>
      </w:pPr>
      <w:r w:rsidRPr="00F4095C">
        <w:rPr>
          <w:sz w:val="22"/>
          <w:szCs w:val="24"/>
          <w:rtl/>
        </w:rPr>
        <w:t>نصیرى،</w:t>
      </w:r>
      <w:r w:rsidRPr="00F4095C">
        <w:rPr>
          <w:rFonts w:hint="cs"/>
          <w:sz w:val="22"/>
          <w:szCs w:val="24"/>
          <w:rtl/>
        </w:rPr>
        <w:t xml:space="preserve"> </w:t>
      </w:r>
      <w:r w:rsidRPr="00F4095C">
        <w:rPr>
          <w:sz w:val="22"/>
          <w:szCs w:val="24"/>
          <w:rtl/>
        </w:rPr>
        <w:t xml:space="preserve">منصور </w:t>
      </w:r>
      <w:r w:rsidRPr="00F4095C">
        <w:rPr>
          <w:rFonts w:hint="cs"/>
          <w:sz w:val="22"/>
          <w:szCs w:val="24"/>
          <w:rtl/>
        </w:rPr>
        <w:t>(</w:t>
      </w:r>
      <w:r w:rsidRPr="00F4095C">
        <w:rPr>
          <w:sz w:val="22"/>
          <w:szCs w:val="24"/>
          <w:rtl/>
        </w:rPr>
        <w:t>1384</w:t>
      </w:r>
      <w:r w:rsidRPr="00F4095C">
        <w:rPr>
          <w:rFonts w:hint="cs"/>
          <w:sz w:val="22"/>
          <w:szCs w:val="24"/>
          <w:rtl/>
        </w:rPr>
        <w:t xml:space="preserve">) </w:t>
      </w:r>
      <w:r w:rsidRPr="004647D2">
        <w:rPr>
          <w:b/>
          <w:bCs/>
          <w:i/>
          <w:iCs/>
          <w:sz w:val="22"/>
          <w:szCs w:val="24"/>
          <w:rtl/>
        </w:rPr>
        <w:t>جستارهایى در روان</w:t>
      </w:r>
      <w:r w:rsidRPr="004647D2">
        <w:rPr>
          <w:rFonts w:hint="cs"/>
          <w:b/>
          <w:bCs/>
          <w:i/>
          <w:iCs/>
          <w:sz w:val="22"/>
          <w:szCs w:val="24"/>
          <w:rtl/>
        </w:rPr>
        <w:t xml:space="preserve"> </w:t>
      </w:r>
      <w:r w:rsidRPr="004647D2">
        <w:rPr>
          <w:b/>
          <w:bCs/>
          <w:i/>
          <w:iCs/>
          <w:sz w:val="22"/>
          <w:szCs w:val="24"/>
          <w:rtl/>
        </w:rPr>
        <w:t>شناسى اخلاق</w:t>
      </w:r>
      <w:r w:rsidRPr="00F4095C">
        <w:rPr>
          <w:sz w:val="22"/>
          <w:szCs w:val="24"/>
          <w:rtl/>
        </w:rPr>
        <w:t>،</w:t>
      </w:r>
      <w:r w:rsidRPr="00F4095C">
        <w:rPr>
          <w:rFonts w:hint="cs"/>
          <w:sz w:val="22"/>
          <w:szCs w:val="24"/>
          <w:rtl/>
        </w:rPr>
        <w:t xml:space="preserve"> تهران</w:t>
      </w:r>
      <w:r w:rsidRPr="00F4095C">
        <w:rPr>
          <w:sz w:val="22"/>
          <w:szCs w:val="24"/>
        </w:rPr>
        <w:t>.</w:t>
      </w:r>
    </w:p>
    <w:p w:rsidR="00C859B2" w:rsidRDefault="00C859B2" w:rsidP="00C859B2">
      <w:pPr>
        <w:spacing w:before="100" w:beforeAutospacing="1" w:after="100" w:afterAutospacing="1" w:line="240" w:lineRule="auto"/>
        <w:ind w:left="459" w:hanging="448"/>
        <w:rPr>
          <w:rFonts w:ascii="Times New Roman" w:eastAsia="Times New Roman" w:hAnsi="Times New Roman" w:cs="B Nazanin"/>
          <w:sz w:val="24"/>
          <w:szCs w:val="24"/>
        </w:rPr>
      </w:pPr>
      <w:r>
        <w:rPr>
          <w:rFonts w:ascii="Times New Roman" w:eastAsia="Times New Roman" w:hAnsi="Times New Roman" w:cs="B Nazanin" w:hint="cs"/>
          <w:sz w:val="24"/>
          <w:szCs w:val="24"/>
          <w:rtl/>
        </w:rPr>
        <w:t>هاشمی م</w:t>
      </w:r>
      <w:r>
        <w:rPr>
          <w:rFonts w:ascii="Times New Roman" w:eastAsia="Times New Roman" w:hAnsi="Times New Roman" w:cs="B Nazanin"/>
          <w:sz w:val="24"/>
          <w:szCs w:val="24"/>
        </w:rPr>
        <w:t>.</w:t>
      </w:r>
      <w:r>
        <w:rPr>
          <w:rFonts w:ascii="Times New Roman" w:eastAsia="Times New Roman" w:hAnsi="Times New Roman" w:cs="B Nazanin" w:hint="cs"/>
          <w:sz w:val="24"/>
          <w:szCs w:val="24"/>
          <w:rtl/>
        </w:rPr>
        <w:t xml:space="preserve"> (۱۳۹۰)  </w:t>
      </w:r>
      <w:r w:rsidRPr="004647D2">
        <w:rPr>
          <w:rFonts w:ascii="Times New Roman" w:eastAsia="Times New Roman" w:hAnsi="Times New Roman" w:cs="B Nazanin" w:hint="cs"/>
          <w:b/>
          <w:bCs/>
          <w:i/>
          <w:iCs/>
          <w:sz w:val="24"/>
          <w:szCs w:val="24"/>
          <w:rtl/>
        </w:rPr>
        <w:t>گزارش طرح راه‌اندازی مرکز ارزیابی و ارتقای شایستگی‌های مدیران</w:t>
      </w:r>
      <w:r>
        <w:rPr>
          <w:rFonts w:ascii="Times New Roman" w:eastAsia="Times New Roman" w:hAnsi="Times New Roman" w:cs="B Nazanin" w:hint="cs"/>
          <w:sz w:val="24"/>
          <w:szCs w:val="24"/>
          <w:rtl/>
        </w:rPr>
        <w:t>، سازمان مدیریت صنعتی،</w:t>
      </w:r>
      <w:r>
        <w:rPr>
          <w:rFonts w:ascii="Times New Roman" w:eastAsia="Times New Roman" w:hAnsi="Times New Roman" w:cs="B Nazanin"/>
          <w:sz w:val="24"/>
          <w:szCs w:val="24"/>
        </w:rPr>
        <w:t>.</w:t>
      </w:r>
    </w:p>
    <w:p w:rsidR="008849AA" w:rsidRPr="00DE2848" w:rsidRDefault="008849AA" w:rsidP="00DE2848">
      <w:pPr>
        <w:autoSpaceDE w:val="0"/>
        <w:autoSpaceDN w:val="0"/>
        <w:bidi w:val="0"/>
        <w:adjustRightInd w:val="0"/>
        <w:spacing w:after="0" w:line="240" w:lineRule="auto"/>
        <w:ind w:left="426" w:hanging="426"/>
        <w:rPr>
          <w:rFonts w:ascii="Times New Roman" w:hAnsi="Times New Roman" w:cs="Times New Roman"/>
          <w:sz w:val="22"/>
          <w:szCs w:val="22"/>
          <w:rtl/>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Aristotle (</w:t>
      </w:r>
      <w:r>
        <w:rPr>
          <w:rFonts w:ascii="TimesNewRomanPSMT" w:hAnsi="Times New Roman" w:cs="TimesNewRomanPSMT"/>
          <w:sz w:val="22"/>
          <w:szCs w:val="22"/>
          <w:lang w:bidi="ar-SA"/>
        </w:rPr>
        <w:t>1</w:t>
      </w:r>
      <w:r>
        <w:rPr>
          <w:rFonts w:ascii="Times New Roman" w:hAnsi="Times New Roman" w:cs="Times New Roman"/>
          <w:sz w:val="22"/>
          <w:szCs w:val="22"/>
          <w:lang w:bidi="ar-SA"/>
        </w:rPr>
        <w:t xml:space="preserve">894). </w:t>
      </w:r>
      <w:r>
        <w:rPr>
          <w:rFonts w:ascii="Times New Roman" w:hAnsi="Times New Roman" w:cs="Times New Roman"/>
          <w:i/>
          <w:iCs/>
          <w:sz w:val="22"/>
          <w:szCs w:val="22"/>
          <w:lang w:bidi="ar-SA"/>
        </w:rPr>
        <w:t>Nicomachean Ethics</w:t>
      </w:r>
      <w:r>
        <w:rPr>
          <w:rFonts w:ascii="Times New Roman" w:hAnsi="Times New Roman" w:cs="Times New Roman"/>
          <w:sz w:val="22"/>
          <w:szCs w:val="22"/>
          <w:lang w:bidi="ar-SA"/>
        </w:rPr>
        <w:t>, I. Bywater (</w:t>
      </w:r>
      <w:proofErr w:type="gramStart"/>
      <w:r>
        <w:rPr>
          <w:rFonts w:ascii="Times New Roman" w:hAnsi="Times New Roman" w:cs="Times New Roman"/>
          <w:sz w:val="22"/>
          <w:szCs w:val="22"/>
          <w:lang w:bidi="ar-SA"/>
        </w:rPr>
        <w:t>ed</w:t>
      </w:r>
      <w:proofErr w:type="gramEnd"/>
      <w:r>
        <w:rPr>
          <w:rFonts w:ascii="Times New Roman" w:hAnsi="Times New Roman" w:cs="Times New Roman"/>
          <w:sz w:val="22"/>
          <w:szCs w:val="22"/>
          <w:lang w:bidi="ar-SA"/>
        </w:rPr>
        <w:t>.). Oxford</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University Press.</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Arsenio, W. and A. Lover (</w:t>
      </w:r>
      <w:r>
        <w:rPr>
          <w:rFonts w:ascii="TimesNewRomanPSMT" w:hAnsi="Times New Roman" w:cs="TimesNewRomanPSMT"/>
          <w:sz w:val="22"/>
          <w:szCs w:val="22"/>
          <w:lang w:bidi="ar-SA"/>
        </w:rPr>
        <w:t>1</w:t>
      </w:r>
      <w:r>
        <w:rPr>
          <w:rFonts w:ascii="Times New Roman" w:hAnsi="Times New Roman" w:cs="Times New Roman"/>
          <w:sz w:val="22"/>
          <w:szCs w:val="22"/>
          <w:lang w:bidi="ar-SA"/>
        </w:rPr>
        <w:t>995). Children’s conception of sociomoral</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affect: Happy victimizers, mixed emotions, and other expectancies.</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In M. Killen and D. Hart (eds.), </w:t>
      </w:r>
      <w:r>
        <w:rPr>
          <w:rFonts w:ascii="Times New Roman" w:hAnsi="Times New Roman" w:cs="Times New Roman"/>
          <w:i/>
          <w:iCs/>
          <w:sz w:val="22"/>
          <w:szCs w:val="22"/>
          <w:lang w:bidi="ar-SA"/>
        </w:rPr>
        <w:t>Morality in Everyday Life</w:t>
      </w:r>
      <w:r>
        <w:rPr>
          <w:rFonts w:ascii="Times New Roman" w:hAnsi="Times New Roman" w:cs="Times New Roman"/>
          <w:sz w:val="22"/>
          <w:szCs w:val="22"/>
          <w:lang w:bidi="ar-SA"/>
        </w:rPr>
        <w:t>, pp. 87-</w:t>
      </w:r>
      <w:r>
        <w:rPr>
          <w:rFonts w:ascii="TimesNewRomanPSMT" w:hAnsi="Times New Roman" w:cs="TimesNewRomanPSMT"/>
          <w:sz w:val="22"/>
          <w:szCs w:val="22"/>
          <w:lang w:bidi="ar-SA"/>
        </w:rPr>
        <w:t>1</w:t>
      </w:r>
      <w:r>
        <w:rPr>
          <w:rFonts w:ascii="Times New Roman" w:hAnsi="Times New Roman" w:cs="Times New Roman"/>
          <w:sz w:val="22"/>
          <w:szCs w:val="22"/>
          <w:lang w:bidi="ar-SA"/>
        </w:rPr>
        <w:t>30.</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New York: Cambridge University Press.</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DE2848">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sidRPr="00DE2848">
        <w:rPr>
          <w:rFonts w:ascii="Times New Roman" w:hAnsi="Times New Roman" w:cs="Times New Roman"/>
          <w:sz w:val="22"/>
          <w:szCs w:val="22"/>
          <w:lang w:bidi="ar-SA"/>
        </w:rPr>
        <w:t>Asgh</w:t>
      </w:r>
      <w:r>
        <w:rPr>
          <w:rFonts w:ascii="Times New Roman" w:hAnsi="Times New Roman" w:cs="Times New Roman"/>
          <w:sz w:val="22"/>
          <w:szCs w:val="22"/>
          <w:lang w:bidi="ar-SA"/>
        </w:rPr>
        <w:t>ari F, Samadi A, Dormohammadi T (2009)</w:t>
      </w:r>
      <w:r w:rsidRPr="00DE2848">
        <w:rPr>
          <w:rFonts w:ascii="Times New Roman" w:hAnsi="Times New Roman" w:cs="Times New Roman" w:hint="cs"/>
          <w:sz w:val="22"/>
          <w:szCs w:val="22"/>
          <w:rtl/>
          <w:lang w:bidi="ar-SA"/>
        </w:rPr>
        <w:t xml:space="preserve"> </w:t>
      </w:r>
      <w:r w:rsidRPr="00DE2848">
        <w:rPr>
          <w:rFonts w:ascii="Times New Roman" w:hAnsi="Times New Roman" w:cs="Times New Roman"/>
          <w:sz w:val="22"/>
          <w:szCs w:val="22"/>
          <w:lang w:bidi="ar-SA"/>
        </w:rPr>
        <w:t>Effectiveness of the course of medical ethics for</w:t>
      </w:r>
      <w:r w:rsidRPr="00DE2848">
        <w:rPr>
          <w:rFonts w:ascii="Times New Roman" w:hAnsi="Times New Roman" w:cs="Times New Roman" w:hint="cs"/>
          <w:sz w:val="22"/>
          <w:szCs w:val="22"/>
          <w:rtl/>
          <w:lang w:bidi="ar-SA"/>
        </w:rPr>
        <w:t xml:space="preserve"> </w:t>
      </w:r>
      <w:r w:rsidRPr="00DE2848">
        <w:rPr>
          <w:rFonts w:ascii="Times New Roman" w:hAnsi="Times New Roman" w:cs="Times New Roman"/>
          <w:sz w:val="22"/>
          <w:szCs w:val="22"/>
          <w:lang w:bidi="ar-SA"/>
        </w:rPr>
        <w:t xml:space="preserve">undergraduate medical students. </w:t>
      </w:r>
      <w:r w:rsidRPr="00DE2848">
        <w:rPr>
          <w:rFonts w:ascii="Times New Roman" w:hAnsi="Times New Roman" w:cs="Times New Roman"/>
          <w:i/>
          <w:iCs/>
          <w:sz w:val="22"/>
          <w:szCs w:val="22"/>
          <w:lang w:bidi="ar-SA"/>
        </w:rPr>
        <w:t>J Med Ethics</w:t>
      </w:r>
      <w:r w:rsidRPr="00DE2848">
        <w:rPr>
          <w:rFonts w:ascii="Times New Roman" w:hAnsi="Times New Roman" w:cs="Times New Roman" w:hint="cs"/>
          <w:i/>
          <w:iCs/>
          <w:sz w:val="22"/>
          <w:szCs w:val="22"/>
          <w:rtl/>
          <w:lang w:bidi="ar-SA"/>
        </w:rPr>
        <w:t xml:space="preserve"> </w:t>
      </w:r>
      <w:r w:rsidRPr="00DE2848">
        <w:rPr>
          <w:rFonts w:ascii="Times New Roman" w:hAnsi="Times New Roman" w:cs="Times New Roman"/>
          <w:i/>
          <w:iCs/>
          <w:sz w:val="22"/>
          <w:szCs w:val="22"/>
          <w:lang w:bidi="ar-SA"/>
        </w:rPr>
        <w:t>Hist Med</w:t>
      </w:r>
      <w:r w:rsidRPr="00DE2848">
        <w:rPr>
          <w:rFonts w:ascii="Times New Roman" w:hAnsi="Times New Roman" w:cs="Times New Roman"/>
          <w:sz w:val="22"/>
          <w:szCs w:val="22"/>
          <w:lang w:bidi="ar-SA"/>
        </w:rPr>
        <w:t xml:space="preserve"> 2009; 2: 7.</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8849AA">
      <w:pPr>
        <w:autoSpaceDE w:val="0"/>
        <w:autoSpaceDN w:val="0"/>
        <w:bidi w:val="0"/>
        <w:adjustRightInd w:val="0"/>
        <w:spacing w:after="0" w:line="240" w:lineRule="auto"/>
        <w:ind w:left="426" w:hanging="426"/>
        <w:rPr>
          <w:rFonts w:ascii="Times New Roman" w:eastAsia="Times New Roman" w:hAnsi="Times New Roman" w:cs="B Nazanin"/>
          <w:sz w:val="22"/>
          <w:szCs w:val="22"/>
          <w:rtl/>
        </w:rPr>
      </w:pPr>
      <w:r w:rsidRPr="00DE2848">
        <w:rPr>
          <w:rFonts w:ascii="Times New Roman" w:hAnsi="Times New Roman" w:cs="Times New Roman"/>
          <w:sz w:val="22"/>
          <w:szCs w:val="22"/>
          <w:lang w:bidi="ar-SA"/>
        </w:rPr>
        <w:t>Auvinen J., Suominen T., Leino-Kipli H</w:t>
      </w:r>
      <w:r w:rsidRPr="00DE2848">
        <w:rPr>
          <w:rFonts w:ascii="Times New Roman" w:hAnsi="Times New Roman" w:cs="Times New Roman"/>
          <w:i/>
          <w:iCs/>
          <w:sz w:val="22"/>
          <w:szCs w:val="22"/>
          <w:lang w:bidi="ar-SA"/>
        </w:rPr>
        <w:t>.</w:t>
      </w:r>
      <w:r>
        <w:rPr>
          <w:rFonts w:ascii="Times New Roman" w:hAnsi="Times New Roman" w:cs="Times New Roman"/>
          <w:i/>
          <w:iCs/>
          <w:sz w:val="22"/>
          <w:szCs w:val="22"/>
          <w:lang w:bidi="ar-SA"/>
        </w:rPr>
        <w:t xml:space="preserve"> </w:t>
      </w:r>
      <w:r w:rsidRPr="008849AA">
        <w:rPr>
          <w:rFonts w:ascii="Times New Roman" w:hAnsi="Times New Roman" w:cs="Times New Roman"/>
          <w:sz w:val="22"/>
          <w:szCs w:val="22"/>
          <w:lang w:bidi="ar-SA"/>
        </w:rPr>
        <w:t>(2004)</w:t>
      </w:r>
      <w:r w:rsidRPr="00DE2848">
        <w:rPr>
          <w:rFonts w:ascii="Times New Roman" w:hAnsi="Times New Roman" w:cs="Times New Roman"/>
          <w:i/>
          <w:iCs/>
          <w:sz w:val="22"/>
          <w:szCs w:val="22"/>
          <w:lang w:bidi="ar-SA"/>
        </w:rPr>
        <w:t xml:space="preserve"> </w:t>
      </w:r>
      <w:proofErr w:type="gramStart"/>
      <w:r w:rsidRPr="00DE2848">
        <w:rPr>
          <w:rFonts w:ascii="Times New Roman" w:hAnsi="Times New Roman" w:cs="Times New Roman"/>
          <w:i/>
          <w:iCs/>
          <w:sz w:val="22"/>
          <w:szCs w:val="22"/>
          <w:lang w:bidi="ar-SA"/>
        </w:rPr>
        <w:t>The</w:t>
      </w:r>
      <w:proofErr w:type="gramEnd"/>
      <w:r w:rsidRPr="00DE2848">
        <w:rPr>
          <w:rFonts w:ascii="Times New Roman" w:hAnsi="Times New Roman" w:cs="Times New Roman"/>
          <w:i/>
          <w:iCs/>
          <w:sz w:val="22"/>
          <w:szCs w:val="22"/>
          <w:lang w:bidi="ar-SA"/>
        </w:rPr>
        <w:t xml:space="preserve"> development</w:t>
      </w:r>
      <w:r w:rsidRPr="00A42373">
        <w:rPr>
          <w:rFonts w:ascii="Times New Roman" w:eastAsia="Times New Roman" w:hAnsi="Times New Roman" w:cs="B Nazanin"/>
          <w:i/>
          <w:iCs/>
          <w:sz w:val="22"/>
          <w:szCs w:val="22"/>
        </w:rPr>
        <w:t xml:space="preserve"> of Moral Judgment during nursing education in Finland</w:t>
      </w:r>
      <w:r w:rsidRPr="00A42373">
        <w:rPr>
          <w:rFonts w:ascii="Times New Roman" w:eastAsia="Times New Roman" w:hAnsi="Times New Roman" w:cs="B Nazanin"/>
          <w:sz w:val="22"/>
          <w:szCs w:val="22"/>
        </w:rPr>
        <w:t>, Nurse Educ Today, 2004.</w:t>
      </w:r>
    </w:p>
    <w:p w:rsidR="004F2F98" w:rsidRDefault="004F2F98" w:rsidP="004F2F98">
      <w:pPr>
        <w:autoSpaceDE w:val="0"/>
        <w:autoSpaceDN w:val="0"/>
        <w:bidi w:val="0"/>
        <w:adjustRightInd w:val="0"/>
        <w:spacing w:after="0" w:line="240" w:lineRule="auto"/>
        <w:ind w:left="426" w:hanging="426"/>
        <w:rPr>
          <w:rFonts w:ascii="Times New Roman" w:eastAsia="Times New Roman" w:hAnsi="Times New Roman" w:cs="B Nazanin"/>
          <w:sz w:val="22"/>
          <w:szCs w:val="22"/>
        </w:rPr>
      </w:pPr>
    </w:p>
    <w:p w:rsidR="008849AA" w:rsidRDefault="008849AA" w:rsidP="008849AA">
      <w:pPr>
        <w:tabs>
          <w:tab w:val="left" w:pos="0"/>
        </w:tabs>
        <w:bidi w:val="0"/>
        <w:spacing w:line="240" w:lineRule="auto"/>
        <w:ind w:left="360" w:hanging="360"/>
        <w:rPr>
          <w:rFonts w:ascii="Times New Roman" w:eastAsia="Times New Roman" w:hAnsi="Times New Roman"/>
          <w:sz w:val="22"/>
          <w:szCs w:val="22"/>
          <w:rtl/>
        </w:rPr>
      </w:pPr>
      <w:r w:rsidRPr="00B208F8">
        <w:rPr>
          <w:rFonts w:ascii="Times New Roman" w:eastAsia="Times New Roman" w:hAnsi="Times New Roman"/>
          <w:sz w:val="22"/>
          <w:szCs w:val="22"/>
        </w:rPr>
        <w:t xml:space="preserve">Bandura, </w:t>
      </w:r>
      <w:proofErr w:type="gramStart"/>
      <w:r w:rsidRPr="00B208F8">
        <w:rPr>
          <w:rFonts w:ascii="Times New Roman" w:eastAsia="Times New Roman" w:hAnsi="Times New Roman"/>
          <w:sz w:val="22"/>
          <w:szCs w:val="22"/>
        </w:rPr>
        <w:t>A</w:t>
      </w:r>
      <w:proofErr w:type="gramEnd"/>
      <w:r>
        <w:rPr>
          <w:rFonts w:ascii="Times New Roman" w:eastAsia="Times New Roman" w:hAnsi="Times New Roman"/>
          <w:sz w:val="22"/>
          <w:szCs w:val="22"/>
        </w:rPr>
        <w:t xml:space="preserve"> </w:t>
      </w:r>
      <w:r w:rsidRPr="00B208F8">
        <w:rPr>
          <w:rFonts w:ascii="Times New Roman" w:eastAsia="Times New Roman" w:hAnsi="Times New Roman"/>
          <w:sz w:val="22"/>
          <w:szCs w:val="22"/>
        </w:rPr>
        <w:t xml:space="preserve">(1977) </w:t>
      </w:r>
      <w:r w:rsidRPr="00B208F8">
        <w:rPr>
          <w:rFonts w:ascii="Times New Roman" w:eastAsia="Times New Roman" w:hAnsi="Times New Roman"/>
          <w:i/>
          <w:iCs/>
          <w:sz w:val="22"/>
          <w:szCs w:val="22"/>
        </w:rPr>
        <w:t>Social Learning Theory</w:t>
      </w:r>
      <w:r w:rsidRPr="00B208F8">
        <w:rPr>
          <w:rFonts w:ascii="Times New Roman" w:eastAsia="Times New Roman" w:hAnsi="Times New Roman"/>
          <w:sz w:val="22"/>
          <w:szCs w:val="22"/>
        </w:rPr>
        <w:t>, Englewood Cliffs, NJ: Prentice Hall</w:t>
      </w:r>
    </w:p>
    <w:p w:rsidR="008849AA" w:rsidRDefault="008849AA" w:rsidP="00BD1475">
      <w:pPr>
        <w:tabs>
          <w:tab w:val="left" w:pos="0"/>
        </w:tabs>
        <w:bidi w:val="0"/>
        <w:spacing w:line="240" w:lineRule="auto"/>
        <w:ind w:left="360" w:hanging="360"/>
        <w:rPr>
          <w:rFonts w:ascii="Times New Roman" w:eastAsia="Times New Roman" w:hAnsi="Times New Roman"/>
          <w:sz w:val="22"/>
          <w:szCs w:val="22"/>
        </w:rPr>
      </w:pPr>
      <w:r w:rsidRPr="00BD1475">
        <w:rPr>
          <w:rFonts w:ascii="Times New Roman" w:eastAsia="Times New Roman" w:hAnsi="Times New Roman"/>
          <w:sz w:val="22"/>
          <w:szCs w:val="22"/>
        </w:rPr>
        <w:t xml:space="preserve">Baykara ZG, Demir SG, Yaman S. </w:t>
      </w:r>
      <w:r>
        <w:rPr>
          <w:rFonts w:ascii="Times New Roman" w:eastAsia="Times New Roman" w:hAnsi="Times New Roman"/>
          <w:sz w:val="22"/>
          <w:szCs w:val="22"/>
        </w:rPr>
        <w:t xml:space="preserve">(2014) </w:t>
      </w:r>
      <w:proofErr w:type="gramStart"/>
      <w:r w:rsidRPr="00BD1475">
        <w:rPr>
          <w:rFonts w:ascii="Times New Roman" w:eastAsia="Times New Roman" w:hAnsi="Times New Roman"/>
          <w:sz w:val="22"/>
          <w:szCs w:val="22"/>
        </w:rPr>
        <w:t>The</w:t>
      </w:r>
      <w:proofErr w:type="gramEnd"/>
      <w:r w:rsidRPr="00BD1475">
        <w:rPr>
          <w:rFonts w:ascii="Times New Roman" w:eastAsia="Times New Roman" w:hAnsi="Times New Roman"/>
          <w:sz w:val="22"/>
          <w:szCs w:val="22"/>
        </w:rPr>
        <w:t xml:space="preserve"> effect</w:t>
      </w:r>
      <w:r w:rsidRPr="00BD1475">
        <w:rPr>
          <w:rFonts w:ascii="Times New Roman" w:eastAsia="Times New Roman" w:hAnsi="Times New Roman" w:hint="cs"/>
          <w:sz w:val="22"/>
          <w:szCs w:val="22"/>
          <w:rtl/>
        </w:rPr>
        <w:t xml:space="preserve"> </w:t>
      </w:r>
      <w:r w:rsidRPr="00BD1475">
        <w:rPr>
          <w:rFonts w:ascii="Times New Roman" w:eastAsia="Times New Roman" w:hAnsi="Times New Roman"/>
          <w:sz w:val="22"/>
          <w:szCs w:val="22"/>
        </w:rPr>
        <w:t>of ethics training on students recognizing ethical</w:t>
      </w:r>
      <w:r w:rsidRPr="00BD1475">
        <w:rPr>
          <w:rFonts w:ascii="Times New Roman" w:eastAsia="Times New Roman" w:hAnsi="Times New Roman" w:hint="cs"/>
          <w:sz w:val="22"/>
          <w:szCs w:val="22"/>
          <w:rtl/>
        </w:rPr>
        <w:t xml:space="preserve"> </w:t>
      </w:r>
      <w:r w:rsidRPr="00BD1475">
        <w:rPr>
          <w:rFonts w:ascii="Times New Roman" w:eastAsia="Times New Roman" w:hAnsi="Times New Roman"/>
          <w:sz w:val="22"/>
          <w:szCs w:val="22"/>
        </w:rPr>
        <w:t xml:space="preserve">violation and developing moral sensitivity. </w:t>
      </w:r>
      <w:r w:rsidRPr="00BD1475">
        <w:rPr>
          <w:rFonts w:ascii="Times New Roman" w:eastAsia="Times New Roman" w:hAnsi="Times New Roman"/>
          <w:i/>
          <w:iCs/>
          <w:sz w:val="22"/>
          <w:szCs w:val="22"/>
        </w:rPr>
        <w:t>Nurs</w:t>
      </w:r>
      <w:r w:rsidRPr="00BD1475">
        <w:rPr>
          <w:rFonts w:ascii="Times New Roman" w:eastAsia="Times New Roman" w:hAnsi="Times New Roman" w:hint="cs"/>
          <w:i/>
          <w:iCs/>
          <w:sz w:val="22"/>
          <w:szCs w:val="22"/>
          <w:rtl/>
        </w:rPr>
        <w:t xml:space="preserve"> </w:t>
      </w:r>
      <w:r w:rsidRPr="00BD1475">
        <w:rPr>
          <w:rFonts w:ascii="Times New Roman" w:eastAsia="Times New Roman" w:hAnsi="Times New Roman"/>
          <w:i/>
          <w:iCs/>
          <w:sz w:val="22"/>
          <w:szCs w:val="22"/>
        </w:rPr>
        <w:t>Ethics</w:t>
      </w:r>
      <w:r w:rsidRPr="00BD1475">
        <w:rPr>
          <w:rFonts w:ascii="Times New Roman" w:eastAsia="Times New Roman" w:hAnsi="Times New Roman"/>
          <w:sz w:val="22"/>
          <w:szCs w:val="22"/>
        </w:rPr>
        <w:t xml:space="preserve"> 2014.</w:t>
      </w:r>
      <w:r>
        <w:rPr>
          <w:rFonts w:ascii="TimesNewRoman" w:hAnsi="TimesNewRoman" w:cs="TimesNewRoman"/>
          <w:sz w:val="21"/>
          <w:szCs w:val="21"/>
        </w:rPr>
        <w:t xml:space="preserve"> </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Bebeau, M. J., Rest, J. R., &amp; Narváez, D. F. (1999). </w:t>
      </w:r>
      <w:r w:rsidRPr="00D12FCA">
        <w:rPr>
          <w:rFonts w:ascii="Times New Roman" w:eastAsia="Times New Roman" w:hAnsi="Times New Roman"/>
          <w:i/>
          <w:iCs/>
          <w:sz w:val="22"/>
          <w:szCs w:val="22"/>
        </w:rPr>
        <w:t>Beyond the promise: A perspective for research in moral</w:t>
      </w:r>
      <w:r w:rsidRPr="00D12FCA">
        <w:rPr>
          <w:rFonts w:ascii="Times New Roman" w:eastAsia="Times New Roman" w:hAnsi="Times New Roman" w:hint="cs"/>
          <w:sz w:val="22"/>
          <w:szCs w:val="22"/>
          <w:rtl/>
        </w:rPr>
        <w:t>.</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Berkowitz, M., and J. Gibbs (</w:t>
      </w:r>
      <w:r>
        <w:rPr>
          <w:rFonts w:ascii="TimesNewRomanPSMT" w:hAnsi="Times New Roman" w:cs="TimesNewRomanPSMT"/>
          <w:sz w:val="22"/>
          <w:szCs w:val="22"/>
          <w:lang w:bidi="ar-SA"/>
        </w:rPr>
        <w:t>1</w:t>
      </w:r>
      <w:r>
        <w:rPr>
          <w:rFonts w:ascii="Times New Roman" w:hAnsi="Times New Roman" w:cs="Times New Roman"/>
          <w:sz w:val="22"/>
          <w:szCs w:val="22"/>
          <w:lang w:bidi="ar-SA"/>
        </w:rPr>
        <w:t>983). Measuring the developmental</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features of moral discussions. </w:t>
      </w:r>
      <w:r>
        <w:rPr>
          <w:rFonts w:ascii="Times New Roman" w:hAnsi="Times New Roman" w:cs="Times New Roman"/>
          <w:i/>
          <w:iCs/>
          <w:sz w:val="22"/>
          <w:szCs w:val="22"/>
          <w:lang w:bidi="ar-SA"/>
        </w:rPr>
        <w:t xml:space="preserve">Merrill-Plamer Quarterly </w:t>
      </w:r>
      <w:r>
        <w:rPr>
          <w:rFonts w:ascii="Times New Roman" w:hAnsi="Times New Roman" w:cs="Times New Roman"/>
          <w:sz w:val="22"/>
          <w:szCs w:val="22"/>
          <w:lang w:bidi="ar-SA"/>
        </w:rPr>
        <w:t>24, 399-4</w:t>
      </w:r>
      <w:r>
        <w:rPr>
          <w:rFonts w:ascii="TimesNewRomanPSMT" w:hAnsi="Times New Roman" w:cs="TimesNewRomanPSMT"/>
          <w:sz w:val="22"/>
          <w:szCs w:val="22"/>
          <w:lang w:bidi="ar-SA"/>
        </w:rPr>
        <w:t>1</w:t>
      </w:r>
      <w:r>
        <w:rPr>
          <w:rFonts w:ascii="Times New Roman" w:hAnsi="Times New Roman" w:cs="Times New Roman"/>
          <w:sz w:val="22"/>
          <w:szCs w:val="22"/>
          <w:lang w:bidi="ar-SA"/>
        </w:rPr>
        <w:t>0.</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Pr="00D12FCA" w:rsidRDefault="008849AA" w:rsidP="00591D41">
      <w:pPr>
        <w:tabs>
          <w:tab w:val="left" w:pos="0"/>
        </w:tabs>
        <w:bidi w:val="0"/>
        <w:spacing w:line="240" w:lineRule="auto"/>
        <w:ind w:left="448" w:hanging="448"/>
        <w:rPr>
          <w:rFonts w:ascii="Times New Roman" w:eastAsia="Times New Roman" w:hAnsi="Times New Roman"/>
          <w:sz w:val="22"/>
          <w:szCs w:val="22"/>
        </w:rPr>
      </w:pPr>
      <w:r w:rsidRPr="00D12FCA">
        <w:rPr>
          <w:rFonts w:ascii="Times New Roman" w:eastAsia="Times New Roman" w:hAnsi="Times New Roman"/>
          <w:sz w:val="22"/>
          <w:szCs w:val="22"/>
        </w:rPr>
        <w:t xml:space="preserve">Blasi, A. (1984). Moral identity: Its role in moral functioning. In: J.L. Gerwitz (Eds.) </w:t>
      </w:r>
      <w:r w:rsidRPr="00D12FCA">
        <w:rPr>
          <w:rFonts w:ascii="Times New Roman" w:eastAsia="Times New Roman" w:hAnsi="Times New Roman"/>
          <w:i/>
          <w:iCs/>
          <w:sz w:val="22"/>
          <w:szCs w:val="22"/>
        </w:rPr>
        <w:t>Morality, Moral behavior and moral development</w:t>
      </w:r>
      <w:r w:rsidRPr="00D12FCA">
        <w:rPr>
          <w:rFonts w:ascii="Times New Roman" w:eastAsia="Times New Roman" w:hAnsi="Times New Roman"/>
          <w:sz w:val="22"/>
          <w:szCs w:val="22"/>
        </w:rPr>
        <w:t xml:space="preserve">. </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Blasi, A. (1999). Emotions and moral motivation. </w:t>
      </w:r>
      <w:r w:rsidRPr="00D12FCA">
        <w:rPr>
          <w:rFonts w:ascii="Times New Roman" w:eastAsia="Times New Roman" w:hAnsi="Times New Roman"/>
          <w:i/>
          <w:iCs/>
          <w:sz w:val="22"/>
          <w:szCs w:val="22"/>
        </w:rPr>
        <w:t>Journal of the theory of social behavior</w:t>
      </w:r>
      <w:r w:rsidRPr="00D12FCA">
        <w:rPr>
          <w:rFonts w:ascii="Times New Roman" w:eastAsia="Times New Roman" w:hAnsi="Times New Roman"/>
          <w:sz w:val="22"/>
          <w:szCs w:val="22"/>
        </w:rPr>
        <w:t>, 1, 1-19.</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Blatt, M., and L. Kohlberg (</w:t>
      </w:r>
      <w:r>
        <w:rPr>
          <w:rFonts w:ascii="TimesNewRomanPSMT" w:hAnsi="Times New Roman" w:cs="TimesNewRomanPSMT"/>
          <w:sz w:val="22"/>
          <w:szCs w:val="22"/>
          <w:lang w:bidi="ar-SA"/>
        </w:rPr>
        <w:t>1</w:t>
      </w:r>
      <w:r>
        <w:rPr>
          <w:rFonts w:ascii="Times New Roman" w:hAnsi="Times New Roman" w:cs="Times New Roman"/>
          <w:sz w:val="22"/>
          <w:szCs w:val="22"/>
          <w:lang w:bidi="ar-SA"/>
        </w:rPr>
        <w:t>975). The effects of classroom moral</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discussion upon children&gt;s level of moral judgement. </w:t>
      </w:r>
      <w:r>
        <w:rPr>
          <w:rFonts w:ascii="Times New Roman" w:hAnsi="Times New Roman" w:cs="Times New Roman"/>
          <w:i/>
          <w:iCs/>
          <w:sz w:val="22"/>
          <w:szCs w:val="22"/>
          <w:lang w:bidi="ar-SA"/>
        </w:rPr>
        <w:t>Journal of Moral</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Education</w:t>
      </w:r>
      <w:r>
        <w:rPr>
          <w:rFonts w:ascii="Times New Roman" w:hAnsi="Times New Roman" w:cs="Times New Roman"/>
          <w:sz w:val="22"/>
          <w:szCs w:val="22"/>
          <w:lang w:bidi="ar-SA"/>
        </w:rPr>
        <w:t xml:space="preserve">, 4, </w:t>
      </w:r>
      <w:r>
        <w:rPr>
          <w:rFonts w:ascii="TimesNewRomanPSMT" w:hAnsi="Times New Roman" w:cs="TimesNewRomanPSMT"/>
          <w:sz w:val="22"/>
          <w:szCs w:val="22"/>
          <w:lang w:bidi="ar-SA"/>
        </w:rPr>
        <w:t>1</w:t>
      </w:r>
      <w:r>
        <w:rPr>
          <w:rFonts w:ascii="Times New Roman" w:hAnsi="Times New Roman" w:cs="Times New Roman"/>
          <w:sz w:val="22"/>
          <w:szCs w:val="22"/>
          <w:lang w:bidi="ar-SA"/>
        </w:rPr>
        <w:t>29-</w:t>
      </w:r>
      <w:r>
        <w:rPr>
          <w:rFonts w:ascii="TimesNewRomanPSMT" w:hAnsi="Times New Roman" w:cs="TimesNewRomanPSMT"/>
          <w:sz w:val="22"/>
          <w:szCs w:val="22"/>
          <w:lang w:bidi="ar-SA"/>
        </w:rPr>
        <w:t>1</w:t>
      </w:r>
      <w:r>
        <w:rPr>
          <w:rFonts w:ascii="Times New Roman" w:hAnsi="Times New Roman" w:cs="Times New Roman"/>
          <w:sz w:val="22"/>
          <w:szCs w:val="22"/>
          <w:lang w:bidi="ar-SA"/>
        </w:rPr>
        <w:t>6</w:t>
      </w:r>
      <w:r>
        <w:rPr>
          <w:rFonts w:ascii="TimesNewRomanPSMT" w:hAnsi="Times New Roman" w:cs="TimesNewRomanPSMT"/>
          <w:sz w:val="22"/>
          <w:szCs w:val="22"/>
          <w:lang w:bidi="ar-SA"/>
        </w:rPr>
        <w:t>1</w:t>
      </w:r>
      <w:r>
        <w:rPr>
          <w:rFonts w:ascii="Times New Roman" w:hAnsi="Times New Roman" w:cs="Times New Roman"/>
          <w:sz w:val="22"/>
          <w:szCs w:val="22"/>
          <w:lang w:bidi="ar-SA"/>
        </w:rPr>
        <w:t>.</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Pr>
          <w:rFonts w:ascii="Times New Roman" w:eastAsia="Times New Roman" w:hAnsi="Times New Roman" w:cs="B Nazanin"/>
          <w:sz w:val="22"/>
          <w:szCs w:val="22"/>
        </w:rPr>
        <w:t>Colby, A. and L. Kohlberg (1987)</w:t>
      </w:r>
      <w:r w:rsidRPr="00A42373">
        <w:rPr>
          <w:rFonts w:ascii="Times New Roman" w:eastAsia="Times New Roman" w:hAnsi="Times New Roman" w:cs="B Nazanin"/>
          <w:sz w:val="22"/>
          <w:szCs w:val="22"/>
        </w:rPr>
        <w:t xml:space="preserve"> The </w:t>
      </w:r>
      <w:r w:rsidRPr="00A42373">
        <w:rPr>
          <w:rFonts w:ascii="Times New Roman" w:eastAsia="Times New Roman" w:hAnsi="Times New Roman" w:cs="B Nazanin"/>
          <w:i/>
          <w:iCs/>
          <w:sz w:val="22"/>
          <w:szCs w:val="22"/>
        </w:rPr>
        <w:t>Measurement of Moral judgment: Theoretical Foundations and Research Validations</w:t>
      </w:r>
      <w:r w:rsidRPr="00A42373">
        <w:rPr>
          <w:rFonts w:ascii="Times New Roman" w:eastAsia="Times New Roman" w:hAnsi="Times New Roman" w:cs="B Nazanin"/>
          <w:sz w:val="22"/>
          <w:szCs w:val="22"/>
        </w:rPr>
        <w:t>, vol. 1, Cambridge University Press, Cambridge, MA, 1987.</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Cookson, P.W., and Sadovnik, A. R. (2002). Functionalist theories</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of education. In D.L. Levinson, P.W. Cookson and A.R. Sadovnik (eds.),</w:t>
      </w:r>
      <w:r>
        <w:rPr>
          <w:rFonts w:ascii="Times New Roman" w:hAnsi="Times New Roman" w:cs="Times New Roman" w:hint="cs"/>
          <w:sz w:val="22"/>
          <w:szCs w:val="22"/>
          <w:rtl/>
          <w:lang w:bidi="ar-SA"/>
        </w:rPr>
        <w:t xml:space="preserve"> </w:t>
      </w:r>
      <w:r>
        <w:rPr>
          <w:rFonts w:ascii="Times New Roman" w:hAnsi="Times New Roman" w:cs="Times New Roman"/>
          <w:i/>
          <w:iCs/>
          <w:sz w:val="22"/>
          <w:szCs w:val="22"/>
          <w:lang w:bidi="ar-SA"/>
        </w:rPr>
        <w:t xml:space="preserve">Education and Sociology: An Encyclopedia </w:t>
      </w:r>
      <w:r>
        <w:rPr>
          <w:rFonts w:ascii="Times New Roman" w:hAnsi="Times New Roman" w:cs="Times New Roman"/>
          <w:sz w:val="22"/>
          <w:szCs w:val="22"/>
          <w:lang w:bidi="ar-SA"/>
        </w:rPr>
        <w:t>(pp. 267-27</w:t>
      </w:r>
      <w:r>
        <w:rPr>
          <w:rFonts w:ascii="TimesNewRomanPSMT" w:hAnsi="Times New Roman" w:cs="TimesNewRomanPSMT"/>
          <w:sz w:val="22"/>
          <w:szCs w:val="22"/>
          <w:lang w:bidi="ar-SA"/>
        </w:rPr>
        <w:t>1</w:t>
      </w:r>
      <w:r>
        <w:rPr>
          <w:rFonts w:ascii="Times New Roman" w:hAnsi="Times New Roman" w:cs="Times New Roman"/>
          <w:sz w:val="22"/>
          <w:szCs w:val="22"/>
          <w:lang w:bidi="ar-SA"/>
        </w:rPr>
        <w:t>). New York:</w:t>
      </w:r>
    </w:p>
    <w:p w:rsidR="008849AA" w:rsidRPr="00A42373" w:rsidRDefault="008849AA" w:rsidP="008849AA">
      <w:pPr>
        <w:bidi w:val="0"/>
        <w:spacing w:before="100" w:beforeAutospacing="1" w:after="100" w:afterAutospacing="1" w:line="240" w:lineRule="auto"/>
        <w:ind w:left="426" w:hanging="426"/>
        <w:rPr>
          <w:rFonts w:ascii="Times New Roman" w:eastAsia="Times New Roman" w:hAnsi="Times New Roman" w:cs="B Nazanin"/>
          <w:sz w:val="22"/>
          <w:szCs w:val="22"/>
        </w:rPr>
      </w:pPr>
      <w:r w:rsidRPr="00A42373">
        <w:rPr>
          <w:rFonts w:ascii="Times New Roman" w:eastAsia="Times New Roman" w:hAnsi="Times New Roman" w:cs="B Nazanin"/>
          <w:sz w:val="22"/>
          <w:szCs w:val="22"/>
        </w:rPr>
        <w:t xml:space="preserve">Covey S, E Berman, J Wesy &amp; S Bonzcek, </w:t>
      </w:r>
      <w:r w:rsidRPr="00A42373">
        <w:rPr>
          <w:rFonts w:ascii="Times New Roman" w:eastAsia="Times New Roman" w:hAnsi="Times New Roman" w:cs="B Nazanin"/>
          <w:i/>
          <w:iCs/>
          <w:sz w:val="22"/>
          <w:szCs w:val="22"/>
        </w:rPr>
        <w:t>The ethics edge</w:t>
      </w:r>
      <w:r w:rsidRPr="00A42373">
        <w:rPr>
          <w:rFonts w:ascii="Times New Roman" w:eastAsia="Times New Roman" w:hAnsi="Times New Roman" w:cs="B Nazanin"/>
          <w:sz w:val="22"/>
          <w:szCs w:val="22"/>
        </w:rPr>
        <w:t>, International Management Association, Washington DC, 1998.</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Damon, W. (1984). Self-understanding and moral development from childhood to adolescence. In: W.M. Kurtines &amp; J.L. Gerwitz (Eds.) </w:t>
      </w:r>
      <w:r w:rsidRPr="00D12FCA">
        <w:rPr>
          <w:rFonts w:ascii="Times New Roman" w:eastAsia="Times New Roman" w:hAnsi="Times New Roman"/>
          <w:i/>
          <w:iCs/>
          <w:sz w:val="22"/>
          <w:szCs w:val="22"/>
        </w:rPr>
        <w:t>Morality, moral behavior, and moral development</w:t>
      </w:r>
      <w:r w:rsidRPr="00D12FCA">
        <w:rPr>
          <w:rFonts w:ascii="Times New Roman" w:eastAsia="Times New Roman" w:hAnsi="Times New Roman"/>
          <w:sz w:val="22"/>
          <w:szCs w:val="22"/>
        </w:rPr>
        <w:t>. New York; Wiley, pp. 109-127.</w:t>
      </w:r>
    </w:p>
    <w:p w:rsidR="008849AA" w:rsidRPr="00A42373" w:rsidRDefault="008849AA" w:rsidP="00E64A44">
      <w:pPr>
        <w:bidi w:val="0"/>
        <w:spacing w:before="100" w:beforeAutospacing="1" w:after="100" w:afterAutospacing="1" w:line="240" w:lineRule="auto"/>
        <w:rPr>
          <w:rFonts w:ascii="Times New Roman" w:eastAsia="Times New Roman" w:hAnsi="Times New Roman" w:cs="B Nazanin"/>
          <w:sz w:val="22"/>
          <w:szCs w:val="22"/>
        </w:rPr>
      </w:pPr>
      <w:r w:rsidRPr="00A42373">
        <w:rPr>
          <w:rFonts w:ascii="Times New Roman" w:eastAsia="Times New Roman" w:hAnsi="Times New Roman" w:cs="B Nazanin"/>
          <w:sz w:val="22"/>
          <w:szCs w:val="22"/>
        </w:rPr>
        <w:t>Edelstein W. and Nunner G.</w:t>
      </w:r>
      <w:r>
        <w:rPr>
          <w:rFonts w:ascii="Times New Roman" w:eastAsia="Times New Roman" w:hAnsi="Times New Roman" w:cs="B Nazanin"/>
          <w:sz w:val="22"/>
          <w:szCs w:val="22"/>
        </w:rPr>
        <w:t xml:space="preserve"> (2005)</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Morality in Context</w:t>
      </w:r>
      <w:r w:rsidRPr="00A42373">
        <w:rPr>
          <w:rFonts w:ascii="Times New Roman" w:eastAsia="Times New Roman" w:hAnsi="Times New Roman" w:cs="B Nazanin"/>
          <w:sz w:val="22"/>
          <w:szCs w:val="22"/>
        </w:rPr>
        <w:t>, Elsevier B.V., 2005.</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Pr>
          <w:rFonts w:ascii="Times New Roman" w:hAnsi="Times New Roman" w:cs="Times New Roman"/>
          <w:sz w:val="22"/>
          <w:szCs w:val="22"/>
          <w:lang w:bidi="ar-SA"/>
        </w:rPr>
        <w:t xml:space="preserve">Eisner, E.W. (2002). </w:t>
      </w:r>
      <w:r>
        <w:rPr>
          <w:rFonts w:ascii="Times New Roman" w:hAnsi="Times New Roman" w:cs="Times New Roman"/>
          <w:i/>
          <w:iCs/>
          <w:sz w:val="22"/>
          <w:szCs w:val="22"/>
          <w:lang w:bidi="ar-SA"/>
        </w:rPr>
        <w:t>The Educational Imagination: On the</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 xml:space="preserve">Design and Evaluation of School Programs </w:t>
      </w:r>
      <w:r>
        <w:rPr>
          <w:rFonts w:ascii="Times New Roman" w:hAnsi="Times New Roman" w:cs="Times New Roman"/>
          <w:sz w:val="22"/>
          <w:szCs w:val="22"/>
          <w:lang w:bidi="ar-SA"/>
        </w:rPr>
        <w:t xml:space="preserve">(3rd </w:t>
      </w:r>
      <w:proofErr w:type="gramStart"/>
      <w:r>
        <w:rPr>
          <w:rFonts w:ascii="Times New Roman" w:hAnsi="Times New Roman" w:cs="Times New Roman"/>
          <w:sz w:val="22"/>
          <w:szCs w:val="22"/>
          <w:lang w:bidi="ar-SA"/>
        </w:rPr>
        <w:t>ed</w:t>
      </w:r>
      <w:proofErr w:type="gramEnd"/>
      <w:r>
        <w:rPr>
          <w:rFonts w:ascii="Times New Roman" w:hAnsi="Times New Roman" w:cs="Times New Roman"/>
          <w:sz w:val="22"/>
          <w:szCs w:val="22"/>
          <w:lang w:bidi="ar-SA"/>
        </w:rPr>
        <w:t>.). Upper Saddle River,</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NJ: Merrill Prentice Hall.</w:t>
      </w:r>
    </w:p>
    <w:p w:rsidR="008849AA" w:rsidRDefault="008849AA" w:rsidP="00E64A44">
      <w:pPr>
        <w:bidi w:val="0"/>
        <w:spacing w:before="100" w:beforeAutospacing="1" w:after="100" w:afterAutospacing="1" w:line="240" w:lineRule="auto"/>
        <w:ind w:left="567" w:hanging="567"/>
        <w:rPr>
          <w:rFonts w:ascii="Times New Roman" w:eastAsia="Times New Roman" w:hAnsi="Times New Roman" w:cs="B Nazanin"/>
          <w:sz w:val="22"/>
          <w:szCs w:val="22"/>
          <w:rtl/>
        </w:rPr>
      </w:pPr>
      <w:r w:rsidRPr="00A42373">
        <w:rPr>
          <w:rFonts w:ascii="Times New Roman" w:eastAsia="Times New Roman" w:hAnsi="Times New Roman" w:cs="B Nazanin"/>
          <w:sz w:val="22"/>
          <w:szCs w:val="22"/>
        </w:rPr>
        <w:t>Elm D. &amp; Weber J.</w:t>
      </w:r>
      <w:r>
        <w:rPr>
          <w:rFonts w:ascii="Times New Roman" w:eastAsia="Times New Roman" w:hAnsi="Times New Roman" w:cs="B Nazanin"/>
          <w:sz w:val="22"/>
          <w:szCs w:val="22"/>
        </w:rPr>
        <w:t xml:space="preserve"> (1994)</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The Moral Judgment: The Moral Judgment Interview or Defining Issues Test? Journal of Business Ethics</w:t>
      </w:r>
      <w:r w:rsidRPr="00A42373">
        <w:rPr>
          <w:rFonts w:ascii="Times New Roman" w:eastAsia="Times New Roman" w:hAnsi="Times New Roman" w:cs="B Nazanin"/>
          <w:sz w:val="22"/>
          <w:szCs w:val="22"/>
        </w:rPr>
        <w:t>, Vol. 13, No. 5, 1994.</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lastRenderedPageBreak/>
        <w:t>Gibbs J. &amp; Widaman K</w:t>
      </w:r>
      <w:r>
        <w:rPr>
          <w:rFonts w:ascii="Times New Roman" w:eastAsia="Times New Roman" w:hAnsi="Times New Roman" w:cs="B Nazanin"/>
          <w:sz w:val="22"/>
          <w:szCs w:val="22"/>
        </w:rPr>
        <w:t xml:space="preserve"> (1982)</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Social intelligence: measuring the development of sociomoral reflection</w:t>
      </w:r>
      <w:r w:rsidRPr="00A42373">
        <w:rPr>
          <w:rFonts w:ascii="Times New Roman" w:eastAsia="Times New Roman" w:hAnsi="Times New Roman" w:cs="B Nazanin"/>
          <w:sz w:val="22"/>
          <w:szCs w:val="22"/>
        </w:rPr>
        <w:t>, Prentice-Hall, 1982.</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Gibbs J., Basinger K., Grime R., Snareyc J.</w:t>
      </w:r>
      <w:r>
        <w:rPr>
          <w:rFonts w:ascii="Times New Roman" w:eastAsia="Times New Roman" w:hAnsi="Times New Roman" w:cs="B Nazanin"/>
          <w:sz w:val="22"/>
          <w:szCs w:val="22"/>
        </w:rPr>
        <w:t xml:space="preserve"> (2007)</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Moral judgment development across cultures: Revisiting Kohlberg’s universality claims</w:t>
      </w:r>
      <w:r w:rsidRPr="00A42373">
        <w:rPr>
          <w:rFonts w:ascii="Times New Roman" w:eastAsia="Times New Roman" w:hAnsi="Times New Roman" w:cs="B Nazanin"/>
          <w:sz w:val="22"/>
          <w:szCs w:val="22"/>
        </w:rPr>
        <w:t>, Elsevier Inc, 2007.</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Giroux, H.A. (</w:t>
      </w:r>
      <w:r>
        <w:rPr>
          <w:rFonts w:ascii="TimesNewRomanPSMT" w:cs="TimesNewRomanPSMT"/>
          <w:sz w:val="22"/>
          <w:szCs w:val="22"/>
          <w:lang w:bidi="ar-SA"/>
        </w:rPr>
        <w:t>1</w:t>
      </w:r>
      <w:r>
        <w:rPr>
          <w:rFonts w:ascii="Times New Roman" w:hAnsi="Times New Roman" w:cs="Times New Roman"/>
          <w:sz w:val="22"/>
          <w:szCs w:val="22"/>
          <w:lang w:bidi="ar-SA"/>
        </w:rPr>
        <w:t xml:space="preserve">977). The politics of the hidden curriculum </w:t>
      </w:r>
      <w:r w:rsidRPr="00950040">
        <w:rPr>
          <w:rFonts w:ascii="Times New Roman" w:hAnsi="Times New Roman" w:cs="Times New Roman"/>
          <w:sz w:val="22"/>
          <w:szCs w:val="22"/>
          <w:lang w:bidi="ar-SA"/>
        </w:rPr>
        <w:t>Independent School</w:t>
      </w:r>
      <w:r>
        <w:rPr>
          <w:rFonts w:ascii="Times New Roman" w:hAnsi="Times New Roman" w:cs="Times New Roman"/>
          <w:sz w:val="22"/>
          <w:szCs w:val="22"/>
          <w:lang w:bidi="ar-SA"/>
        </w:rPr>
        <w:t>, 37, 42-43.</w:t>
      </w:r>
    </w:p>
    <w:p w:rsidR="008849AA" w:rsidRPr="00A42373" w:rsidRDefault="008849AA" w:rsidP="006119BE">
      <w:pPr>
        <w:bidi w:val="0"/>
        <w:spacing w:before="100" w:beforeAutospacing="1" w:after="100" w:afterAutospacing="1" w:line="240" w:lineRule="auto"/>
        <w:ind w:left="426" w:hanging="360"/>
        <w:rPr>
          <w:rFonts w:ascii="Times New Roman" w:eastAsia="Times New Roman" w:hAnsi="Times New Roman" w:cs="B Nazanin"/>
          <w:sz w:val="22"/>
          <w:szCs w:val="22"/>
        </w:rPr>
      </w:pPr>
      <w:r w:rsidRPr="006119BE">
        <w:rPr>
          <w:rFonts w:ascii="Times New Roman" w:eastAsia="Times New Roman" w:hAnsi="Times New Roman" w:cs="B Nazanin"/>
          <w:sz w:val="22"/>
          <w:szCs w:val="22"/>
        </w:rPr>
        <w:t>Goldie J, Schwartz L, McConnachie A,</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 xml:space="preserve">Morrison J. </w:t>
      </w:r>
      <w:r>
        <w:rPr>
          <w:rFonts w:ascii="Times New Roman" w:eastAsia="Times New Roman" w:hAnsi="Times New Roman" w:cs="B Nazanin"/>
          <w:sz w:val="22"/>
          <w:szCs w:val="22"/>
        </w:rPr>
        <w:t>(2002) “</w:t>
      </w:r>
      <w:r w:rsidRPr="006119BE">
        <w:rPr>
          <w:rFonts w:ascii="Times New Roman" w:eastAsia="Times New Roman" w:hAnsi="Times New Roman" w:cs="B Nazanin"/>
          <w:sz w:val="22"/>
          <w:szCs w:val="22"/>
        </w:rPr>
        <w:t>The impact of three years’ ethics</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teaching, in an integrated medical curriculum, on</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students proposed behavior on meeting ethical</w:t>
      </w:r>
      <w:r w:rsidRPr="006119BE">
        <w:rPr>
          <w:rFonts w:ascii="Times New Roman" w:eastAsia="Times New Roman" w:hAnsi="Times New Roman" w:cs="B Nazanin" w:hint="cs"/>
          <w:sz w:val="22"/>
          <w:szCs w:val="22"/>
          <w:rtl/>
        </w:rPr>
        <w:t xml:space="preserve"> </w:t>
      </w:r>
      <w:r w:rsidRPr="006119BE">
        <w:rPr>
          <w:rFonts w:ascii="Times New Roman" w:eastAsia="Times New Roman" w:hAnsi="Times New Roman" w:cs="B Nazanin"/>
          <w:sz w:val="22"/>
          <w:szCs w:val="22"/>
        </w:rPr>
        <w:t>dilemmas</w:t>
      </w:r>
      <w:r>
        <w:rPr>
          <w:rFonts w:ascii="Times New Roman" w:eastAsia="Times New Roman" w:hAnsi="Times New Roman" w:cs="B Nazanin"/>
          <w:sz w:val="22"/>
          <w:szCs w:val="22"/>
        </w:rPr>
        <w:t>”</w:t>
      </w:r>
      <w:r w:rsidRPr="006119BE">
        <w:rPr>
          <w:rFonts w:ascii="Times New Roman" w:eastAsia="Times New Roman" w:hAnsi="Times New Roman" w:cs="B Nazanin"/>
          <w:sz w:val="22"/>
          <w:szCs w:val="22"/>
        </w:rPr>
        <w:t xml:space="preserve">. </w:t>
      </w:r>
      <w:r w:rsidRPr="006119BE">
        <w:rPr>
          <w:rFonts w:ascii="Times New Roman" w:eastAsia="Times New Roman" w:hAnsi="Times New Roman" w:cs="B Nazanin"/>
          <w:i/>
          <w:iCs/>
          <w:sz w:val="22"/>
          <w:szCs w:val="22"/>
        </w:rPr>
        <w:t>Med Educ</w:t>
      </w:r>
      <w:r w:rsidRPr="006119BE">
        <w:rPr>
          <w:rFonts w:ascii="Times New Roman" w:eastAsia="Times New Roman" w:hAnsi="Times New Roman" w:cs="B Nazanin"/>
          <w:sz w:val="22"/>
          <w:szCs w:val="22"/>
        </w:rPr>
        <w:t xml:space="preserve"> 2002; 36(5): 489–97.</w:t>
      </w:r>
    </w:p>
    <w:p w:rsidR="008849AA" w:rsidRDefault="008849AA" w:rsidP="00950040">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Hansen, D.T. (</w:t>
      </w:r>
      <w:r>
        <w:rPr>
          <w:rFonts w:ascii="TimesNewRomanPSMT" w:hAnsi="Times New Roman" w:cs="TimesNewRomanPSMT"/>
          <w:sz w:val="22"/>
          <w:szCs w:val="22"/>
          <w:lang w:bidi="ar-SA"/>
        </w:rPr>
        <w:t>1</w:t>
      </w:r>
      <w:r>
        <w:rPr>
          <w:rFonts w:ascii="Times New Roman" w:hAnsi="Times New Roman" w:cs="Times New Roman"/>
          <w:sz w:val="22"/>
          <w:szCs w:val="22"/>
          <w:lang w:bidi="ar-SA"/>
        </w:rPr>
        <w:t>996). Teaching and the moral life of</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classrooms. </w:t>
      </w:r>
      <w:r>
        <w:rPr>
          <w:rFonts w:ascii="Times New Roman" w:hAnsi="Times New Roman" w:cs="Times New Roman"/>
          <w:i/>
          <w:iCs/>
          <w:sz w:val="22"/>
          <w:szCs w:val="22"/>
          <w:lang w:bidi="ar-SA"/>
        </w:rPr>
        <w:t xml:space="preserve">Journal for a Just and Caring Education </w:t>
      </w:r>
      <w:r>
        <w:rPr>
          <w:rFonts w:ascii="Times New Roman" w:hAnsi="Times New Roman" w:cs="Times New Roman"/>
          <w:sz w:val="22"/>
          <w:szCs w:val="22"/>
          <w:lang w:bidi="ar-SA"/>
        </w:rPr>
        <w:t>2, 59-74.</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rtl/>
          <w:lang w:bidi="ar-SA"/>
        </w:rPr>
      </w:pPr>
    </w:p>
    <w:p w:rsidR="008849AA" w:rsidRPr="00950040" w:rsidRDefault="008849AA" w:rsidP="00950040">
      <w:pPr>
        <w:autoSpaceDE w:val="0"/>
        <w:autoSpaceDN w:val="0"/>
        <w:bidi w:val="0"/>
        <w:adjustRightInd w:val="0"/>
        <w:spacing w:after="0" w:line="240" w:lineRule="auto"/>
        <w:ind w:left="426" w:hanging="426"/>
        <w:rPr>
          <w:rFonts w:ascii="Times New Roman" w:hAnsi="Times New Roman" w:cs="Times New Roman"/>
          <w:sz w:val="22"/>
          <w:szCs w:val="22"/>
          <w:rtl/>
          <w:lang w:bidi="ar-SA"/>
        </w:rPr>
      </w:pPr>
      <w:r w:rsidRPr="00950040">
        <w:rPr>
          <w:rFonts w:ascii="Times New Roman" w:hAnsi="Times New Roman" w:cs="Times New Roman"/>
          <w:sz w:val="22"/>
          <w:szCs w:val="22"/>
          <w:lang w:bidi="ar-SA"/>
        </w:rPr>
        <w:t>Hébert P, Meslin EM, Dunn EV, Niall Byrne</w:t>
      </w:r>
      <w:r w:rsidRPr="00950040">
        <w:rPr>
          <w:rFonts w:ascii="Times New Roman" w:hAnsi="Times New Roman" w:cs="Times New Roman" w:hint="cs"/>
          <w:sz w:val="22"/>
          <w:szCs w:val="22"/>
          <w:rtl/>
          <w:lang w:bidi="ar-SA"/>
        </w:rPr>
        <w:t xml:space="preserve"> </w:t>
      </w:r>
      <w:r w:rsidRPr="00950040">
        <w:rPr>
          <w:rFonts w:ascii="Times New Roman" w:hAnsi="Times New Roman" w:cs="Times New Roman"/>
          <w:sz w:val="22"/>
          <w:szCs w:val="22"/>
          <w:lang w:bidi="ar-SA"/>
        </w:rPr>
        <w:t>N, Reid SR.</w:t>
      </w:r>
      <w:r>
        <w:rPr>
          <w:rFonts w:ascii="Times New Roman" w:hAnsi="Times New Roman" w:cs="Times New Roman"/>
          <w:sz w:val="22"/>
          <w:szCs w:val="22"/>
          <w:lang w:bidi="ar-SA"/>
        </w:rPr>
        <w:t xml:space="preserve"> (1990)</w:t>
      </w:r>
      <w:r w:rsidRPr="00950040">
        <w:rPr>
          <w:rFonts w:ascii="Times New Roman" w:hAnsi="Times New Roman" w:cs="Times New Roman"/>
          <w:sz w:val="22"/>
          <w:szCs w:val="22"/>
          <w:lang w:bidi="ar-SA"/>
        </w:rPr>
        <w:t xml:space="preserve"> </w:t>
      </w:r>
      <w:r>
        <w:rPr>
          <w:rFonts w:ascii="Times New Roman" w:hAnsi="Times New Roman" w:cs="Times New Roman"/>
          <w:sz w:val="22"/>
          <w:szCs w:val="22"/>
          <w:lang w:bidi="ar-SA"/>
        </w:rPr>
        <w:t>“</w:t>
      </w:r>
      <w:r w:rsidRPr="00950040">
        <w:rPr>
          <w:rFonts w:ascii="Times New Roman" w:hAnsi="Times New Roman" w:cs="Times New Roman"/>
          <w:sz w:val="22"/>
          <w:szCs w:val="22"/>
          <w:lang w:bidi="ar-SA"/>
        </w:rPr>
        <w:t>Evaluating ethical sensitivity in</w:t>
      </w:r>
      <w:r w:rsidRPr="00950040">
        <w:rPr>
          <w:rFonts w:ascii="Times New Roman" w:hAnsi="Times New Roman" w:cs="Times New Roman" w:hint="cs"/>
          <w:sz w:val="22"/>
          <w:szCs w:val="22"/>
          <w:rtl/>
          <w:lang w:bidi="ar-SA"/>
        </w:rPr>
        <w:t xml:space="preserve"> </w:t>
      </w:r>
      <w:r w:rsidRPr="00950040">
        <w:rPr>
          <w:rFonts w:ascii="Times New Roman" w:hAnsi="Times New Roman" w:cs="Times New Roman"/>
          <w:sz w:val="22"/>
          <w:szCs w:val="22"/>
          <w:lang w:bidi="ar-SA"/>
        </w:rPr>
        <w:t>medical students: using vignettes as an</w:t>
      </w:r>
      <w:r w:rsidRPr="00950040">
        <w:rPr>
          <w:rFonts w:ascii="Times New Roman" w:hAnsi="Times New Roman" w:cs="Times New Roman" w:hint="cs"/>
          <w:sz w:val="22"/>
          <w:szCs w:val="22"/>
          <w:rtl/>
          <w:lang w:bidi="ar-SA"/>
        </w:rPr>
        <w:t xml:space="preserve"> </w:t>
      </w:r>
      <w:r w:rsidRPr="00950040">
        <w:rPr>
          <w:rFonts w:ascii="Times New Roman" w:hAnsi="Times New Roman" w:cs="Times New Roman"/>
          <w:sz w:val="22"/>
          <w:szCs w:val="22"/>
          <w:lang w:bidi="ar-SA"/>
        </w:rPr>
        <w:t>instrument</w:t>
      </w:r>
      <w:r>
        <w:rPr>
          <w:rFonts w:ascii="Times New Roman" w:hAnsi="Times New Roman" w:cs="Times New Roman"/>
          <w:sz w:val="22"/>
          <w:szCs w:val="22"/>
          <w:lang w:bidi="ar-SA"/>
        </w:rPr>
        <w:t>”</w:t>
      </w:r>
      <w:r w:rsidRPr="00950040">
        <w:rPr>
          <w:rFonts w:ascii="Times New Roman" w:hAnsi="Times New Roman" w:cs="Times New Roman"/>
          <w:sz w:val="22"/>
          <w:szCs w:val="22"/>
          <w:lang w:bidi="ar-SA"/>
        </w:rPr>
        <w:t xml:space="preserve">. J </w:t>
      </w:r>
      <w:r w:rsidRPr="00950040">
        <w:rPr>
          <w:rFonts w:ascii="Times New Roman" w:hAnsi="Times New Roman" w:cs="Times New Roman"/>
          <w:i/>
          <w:iCs/>
          <w:sz w:val="22"/>
          <w:szCs w:val="22"/>
          <w:lang w:bidi="ar-SA"/>
        </w:rPr>
        <w:t>Med Ethics</w:t>
      </w:r>
      <w:r w:rsidRPr="00950040">
        <w:rPr>
          <w:rFonts w:ascii="Times New Roman" w:hAnsi="Times New Roman" w:cs="Times New Roman"/>
          <w:sz w:val="22"/>
          <w:szCs w:val="22"/>
          <w:lang w:bidi="ar-SA"/>
        </w:rPr>
        <w:t xml:space="preserve"> 1990; 16(3): 141-5.</w:t>
      </w:r>
    </w:p>
    <w:p w:rsidR="008849AA" w:rsidRDefault="008849AA" w:rsidP="007C4AC9">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Kohlberg, L. (</w:t>
      </w:r>
      <w:r>
        <w:rPr>
          <w:rFonts w:ascii="TimesNewRomanPSMT" w:hAnsi="Times New Roman" w:cs="TimesNewRomanPSMT"/>
          <w:sz w:val="22"/>
          <w:szCs w:val="22"/>
          <w:lang w:bidi="ar-SA"/>
        </w:rPr>
        <w:t>1</w:t>
      </w:r>
      <w:r>
        <w:rPr>
          <w:rFonts w:ascii="Times New Roman" w:hAnsi="Times New Roman" w:cs="Times New Roman"/>
          <w:sz w:val="22"/>
          <w:szCs w:val="22"/>
          <w:lang w:bidi="ar-SA"/>
        </w:rPr>
        <w:t xml:space="preserve">983). The moral atmosphere of the school. In H.Giroux and D. Purpel (eds.), </w:t>
      </w:r>
      <w:proofErr w:type="gramStart"/>
      <w:r>
        <w:rPr>
          <w:rFonts w:ascii="Times New Roman" w:hAnsi="Times New Roman" w:cs="Times New Roman"/>
          <w:i/>
          <w:iCs/>
          <w:sz w:val="22"/>
          <w:szCs w:val="22"/>
          <w:lang w:bidi="ar-SA"/>
        </w:rPr>
        <w:t>The</w:t>
      </w:r>
      <w:proofErr w:type="gramEnd"/>
      <w:r>
        <w:rPr>
          <w:rFonts w:ascii="Times New Roman" w:hAnsi="Times New Roman" w:cs="Times New Roman"/>
          <w:i/>
          <w:iCs/>
          <w:sz w:val="22"/>
          <w:szCs w:val="22"/>
          <w:lang w:bidi="ar-SA"/>
        </w:rPr>
        <w:t xml:space="preserve"> Hidden Curriculum and Moral Education:</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Deception or Discovery</w:t>
      </w:r>
      <w:r>
        <w:rPr>
          <w:rFonts w:ascii="Times New Roman" w:hAnsi="Times New Roman" w:cs="Times New Roman"/>
          <w:sz w:val="22"/>
          <w:szCs w:val="22"/>
          <w:lang w:bidi="ar-SA"/>
        </w:rPr>
        <w:t>? (pp. 6</w:t>
      </w:r>
      <w:r>
        <w:rPr>
          <w:rFonts w:ascii="TimesNewRomanPSMT" w:hAnsi="Times New Roman" w:cs="TimesNewRomanPSMT"/>
          <w:sz w:val="22"/>
          <w:szCs w:val="22"/>
          <w:lang w:bidi="ar-SA"/>
        </w:rPr>
        <w:t>1</w:t>
      </w:r>
      <w:r>
        <w:rPr>
          <w:rFonts w:ascii="Times New Roman" w:hAnsi="Times New Roman" w:cs="Times New Roman"/>
          <w:sz w:val="22"/>
          <w:szCs w:val="22"/>
          <w:lang w:bidi="ar-SA"/>
        </w:rPr>
        <w:t>-8</w:t>
      </w:r>
      <w:r>
        <w:rPr>
          <w:rFonts w:ascii="TimesNewRomanPSMT" w:hAnsi="Times New Roman" w:cs="TimesNewRomanPSMT"/>
          <w:sz w:val="22"/>
          <w:szCs w:val="22"/>
          <w:lang w:bidi="ar-SA"/>
        </w:rPr>
        <w:t>1</w:t>
      </w:r>
      <w:r>
        <w:rPr>
          <w:rFonts w:ascii="Times New Roman" w:hAnsi="Times New Roman" w:cs="Times New Roman"/>
          <w:sz w:val="22"/>
          <w:szCs w:val="22"/>
          <w:lang w:bidi="ar-SA"/>
        </w:rPr>
        <w:t>). Berkeley: McCutchan Publishing</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Kohlberg, L. (</w:t>
      </w:r>
      <w:r>
        <w:rPr>
          <w:rFonts w:ascii="TimesNewRomanPSMT" w:cs="TimesNewRomanPSMT"/>
          <w:sz w:val="22"/>
          <w:szCs w:val="22"/>
          <w:lang w:bidi="ar-SA"/>
        </w:rPr>
        <w:t>1</w:t>
      </w:r>
      <w:r>
        <w:rPr>
          <w:rFonts w:ascii="Times New Roman" w:hAnsi="Times New Roman" w:cs="Times New Roman"/>
          <w:sz w:val="22"/>
          <w:szCs w:val="22"/>
          <w:lang w:bidi="ar-SA"/>
        </w:rPr>
        <w:t xml:space="preserve">984). </w:t>
      </w:r>
      <w:r>
        <w:rPr>
          <w:rFonts w:ascii="Times New Roman" w:hAnsi="Times New Roman" w:cs="Times New Roman"/>
          <w:i/>
          <w:iCs/>
          <w:sz w:val="22"/>
          <w:szCs w:val="22"/>
          <w:lang w:bidi="ar-SA"/>
        </w:rPr>
        <w:t>Essays on Moral Development</w:t>
      </w:r>
      <w:r>
        <w:rPr>
          <w:rFonts w:ascii="Times New Roman" w:hAnsi="Times New Roman" w:cs="Times New Roman"/>
          <w:sz w:val="22"/>
          <w:szCs w:val="22"/>
          <w:lang w:bidi="ar-SA"/>
        </w:rPr>
        <w:t>. Vol 2, The</w:t>
      </w:r>
      <w:r>
        <w:rPr>
          <w:rFonts w:ascii="Times New Roman" w:hAnsi="Times New Roman" w:cs="Times New Roman" w:hint="cs"/>
          <w:sz w:val="22"/>
          <w:szCs w:val="22"/>
          <w:rtl/>
          <w:lang w:bidi="ar-SA"/>
        </w:rPr>
        <w:t xml:space="preserve"> </w:t>
      </w:r>
      <w:r>
        <w:rPr>
          <w:rFonts w:ascii="Times New Roman" w:hAnsi="Times New Roman" w:cs="Times New Roman"/>
          <w:i/>
          <w:iCs/>
          <w:sz w:val="22"/>
          <w:szCs w:val="22"/>
          <w:lang w:bidi="ar-SA"/>
        </w:rPr>
        <w:t>Psychology of Moral development</w:t>
      </w:r>
      <w:r>
        <w:rPr>
          <w:rFonts w:ascii="Times New Roman" w:hAnsi="Times New Roman" w:cs="Times New Roman"/>
          <w:sz w:val="22"/>
          <w:szCs w:val="22"/>
          <w:lang w:bidi="ar-SA"/>
        </w:rPr>
        <w:t>, San Francisco: Harper &amp; Row.</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C859B2">
      <w:pPr>
        <w:tabs>
          <w:tab w:val="left" w:pos="5103"/>
          <w:tab w:val="left" w:pos="7229"/>
        </w:tabs>
        <w:bidi w:val="0"/>
        <w:spacing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 </w:t>
      </w:r>
      <w:r>
        <w:rPr>
          <w:rFonts w:ascii="Times New Roman" w:eastAsia="Times New Roman" w:hAnsi="Times New Roman"/>
          <w:sz w:val="22"/>
          <w:szCs w:val="22"/>
        </w:rPr>
        <w:t>(1971)</w:t>
      </w:r>
      <w:r w:rsidRPr="000D5168">
        <w:rPr>
          <w:rFonts w:ascii="Times New Roman" w:eastAsia="Times New Roman" w:hAnsi="Times New Roman"/>
          <w:sz w:val="22"/>
          <w:szCs w:val="22"/>
        </w:rPr>
        <w:t xml:space="preserve">, </w:t>
      </w:r>
      <w:r w:rsidRPr="000D5168">
        <w:rPr>
          <w:rFonts w:ascii="Times New Roman" w:eastAsia="Times New Roman" w:hAnsi="Times New Roman"/>
          <w:i/>
          <w:iCs/>
          <w:sz w:val="22"/>
          <w:szCs w:val="22"/>
        </w:rPr>
        <w:t>From Is to Ought: How to Commit the Naturalistic Fallacy and Get Away with It in the Study of Moral Development</w:t>
      </w:r>
      <w:r w:rsidRPr="000D5168">
        <w:rPr>
          <w:rFonts w:ascii="Times New Roman" w:eastAsia="Times New Roman" w:hAnsi="Times New Roman"/>
          <w:sz w:val="22"/>
          <w:szCs w:val="22"/>
        </w:rPr>
        <w:t xml:space="preserve">, </w:t>
      </w:r>
    </w:p>
    <w:p w:rsidR="008849AA" w:rsidRPr="000D5168" w:rsidRDefault="008849AA" w:rsidP="007E1662">
      <w:pPr>
        <w:tabs>
          <w:tab w:val="left" w:pos="5103"/>
          <w:tab w:val="left" w:pos="7229"/>
        </w:tabs>
        <w:bidi w:val="0"/>
        <w:spacing w:before="240"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w:t>
      </w:r>
      <w:r>
        <w:rPr>
          <w:rFonts w:ascii="Times New Roman" w:eastAsia="Times New Roman" w:hAnsi="Times New Roman"/>
          <w:sz w:val="22"/>
          <w:szCs w:val="22"/>
        </w:rPr>
        <w:t xml:space="preserve"> (</w:t>
      </w:r>
      <w:r w:rsidRPr="000D5168">
        <w:rPr>
          <w:rFonts w:ascii="Times New Roman" w:eastAsia="Times New Roman" w:hAnsi="Times New Roman"/>
          <w:sz w:val="22"/>
          <w:szCs w:val="22"/>
        </w:rPr>
        <w:t>1976</w:t>
      </w:r>
      <w:r>
        <w:rPr>
          <w:rFonts w:ascii="Times New Roman" w:eastAsia="Times New Roman" w:hAnsi="Times New Roman"/>
          <w:sz w:val="22"/>
          <w:szCs w:val="22"/>
        </w:rPr>
        <w:t>)</w:t>
      </w:r>
      <w:r w:rsidRPr="000D5168">
        <w:rPr>
          <w:rFonts w:ascii="Times New Roman" w:eastAsia="Times New Roman" w:hAnsi="Times New Roman"/>
          <w:sz w:val="22"/>
          <w:szCs w:val="22"/>
        </w:rPr>
        <w:t xml:space="preserve"> T. Likona, ed., "Moral Stages and moralization: The cognitive-developmental approach", </w:t>
      </w:r>
      <w:r w:rsidRPr="000F5C48">
        <w:rPr>
          <w:rFonts w:ascii="Times New Roman" w:eastAsia="Times New Roman" w:hAnsi="Times New Roman"/>
          <w:i/>
          <w:iCs/>
          <w:sz w:val="22"/>
          <w:szCs w:val="22"/>
        </w:rPr>
        <w:t>Moral Development and Behavior, Theory Research and Social Issues</w:t>
      </w:r>
      <w:r w:rsidRPr="000D5168">
        <w:rPr>
          <w:rFonts w:ascii="Times New Roman" w:eastAsia="Times New Roman" w:hAnsi="Times New Roman"/>
          <w:sz w:val="22"/>
          <w:szCs w:val="22"/>
        </w:rPr>
        <w:t>, pp. 43-44.</w:t>
      </w:r>
    </w:p>
    <w:p w:rsidR="008849AA" w:rsidRPr="00A42373" w:rsidRDefault="008849AA" w:rsidP="00E64A44">
      <w:pPr>
        <w:bidi w:val="0"/>
        <w:spacing w:before="100" w:beforeAutospacing="1" w:after="100" w:afterAutospacing="1" w:line="240" w:lineRule="auto"/>
        <w:rPr>
          <w:rFonts w:ascii="Times New Roman" w:eastAsia="Times New Roman" w:hAnsi="Times New Roman" w:cs="B Nazani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w:t>
      </w:r>
      <w:r>
        <w:rPr>
          <w:rFonts w:ascii="Times New Roman" w:eastAsia="Times New Roman" w:hAnsi="Times New Roman" w:cs="B Nazanin"/>
          <w:sz w:val="22"/>
          <w:szCs w:val="22"/>
        </w:rPr>
        <w:t xml:space="preserve"> (1981)</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Essays in Moral Development</w:t>
      </w:r>
      <w:r>
        <w:rPr>
          <w:rFonts w:ascii="Times New Roman" w:eastAsia="Times New Roman" w:hAnsi="Times New Roman" w:cs="B Nazanin"/>
          <w:sz w:val="22"/>
          <w:szCs w:val="22"/>
        </w:rPr>
        <w:t>, Harper and Row, vol 1</w:t>
      </w:r>
      <w:r w:rsidRPr="00A42373">
        <w:rPr>
          <w:rFonts w:ascii="Times New Roman" w:eastAsia="Times New Roman" w:hAnsi="Times New Roman" w:cs="B Nazanin"/>
          <w:sz w:val="22"/>
          <w:szCs w:val="22"/>
        </w:rPr>
        <w:t>.</w:t>
      </w:r>
    </w:p>
    <w:p w:rsidR="008849AA" w:rsidRDefault="008849AA" w:rsidP="007E1662">
      <w:pPr>
        <w:tabs>
          <w:tab w:val="left" w:pos="5103"/>
          <w:tab w:val="left" w:pos="7229"/>
        </w:tabs>
        <w:bidi w:val="0"/>
        <w:spacing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Kohlberg</w:t>
      </w:r>
      <w:r>
        <w:rPr>
          <w:rFonts w:ascii="Times New Roman" w:eastAsia="Times New Roman" w:hAnsi="Times New Roman"/>
          <w:sz w:val="22"/>
          <w:szCs w:val="22"/>
        </w:rPr>
        <w:t>,</w:t>
      </w:r>
      <w:r w:rsidRPr="000D5168">
        <w:rPr>
          <w:rFonts w:ascii="Times New Roman" w:eastAsia="Times New Roman" w:hAnsi="Times New Roman"/>
          <w:sz w:val="22"/>
          <w:szCs w:val="22"/>
        </w:rPr>
        <w:t xml:space="preserve"> Lawrence, (Sept</w:t>
      </w:r>
      <w:r>
        <w:rPr>
          <w:rFonts w:ascii="Times New Roman" w:eastAsia="Times New Roman" w:hAnsi="Times New Roman"/>
          <w:sz w:val="22"/>
          <w:szCs w:val="22"/>
        </w:rPr>
        <w:t>e</w:t>
      </w:r>
      <w:r w:rsidRPr="000D5168">
        <w:rPr>
          <w:rFonts w:ascii="Times New Roman" w:eastAsia="Times New Roman" w:hAnsi="Times New Roman"/>
          <w:sz w:val="22"/>
          <w:szCs w:val="22"/>
        </w:rPr>
        <w:t>mber 1973)</w:t>
      </w:r>
      <w:r>
        <w:rPr>
          <w:rFonts w:ascii="Times New Roman" w:eastAsia="Times New Roman" w:hAnsi="Times New Roman"/>
          <w:sz w:val="22"/>
          <w:szCs w:val="22"/>
        </w:rPr>
        <w:t xml:space="preserve"> </w:t>
      </w:r>
      <w:r w:rsidRPr="000D5168">
        <w:rPr>
          <w:rFonts w:ascii="Times New Roman" w:eastAsia="Times New Roman" w:hAnsi="Times New Roman"/>
          <w:sz w:val="22"/>
          <w:szCs w:val="22"/>
        </w:rPr>
        <w:t xml:space="preserve">"The Claim to Moral Adequacy of a Highest Stage of Moral Judgment", </w:t>
      </w:r>
      <w:r w:rsidRPr="000D5168">
        <w:rPr>
          <w:rFonts w:ascii="Times New Roman" w:eastAsia="Times New Roman" w:hAnsi="Times New Roman"/>
          <w:i/>
          <w:iCs/>
          <w:sz w:val="22"/>
          <w:szCs w:val="22"/>
        </w:rPr>
        <w:t>Journal of Philosophy</w:t>
      </w:r>
      <w:r w:rsidRPr="000D5168">
        <w:rPr>
          <w:rFonts w:ascii="Times New Roman" w:eastAsia="Times New Roman" w:hAnsi="Times New Roman"/>
          <w:sz w:val="22"/>
          <w:szCs w:val="22"/>
        </w:rPr>
        <w:t xml:space="preserve"> 70, pp. 464-630.</w:t>
      </w:r>
    </w:p>
    <w:p w:rsidR="008849AA" w:rsidRDefault="008849AA" w:rsidP="007E1662">
      <w:pPr>
        <w:tabs>
          <w:tab w:val="left" w:pos="0"/>
        </w:tabs>
        <w:bidi w:val="0"/>
        <w:spacing w:line="240" w:lineRule="auto"/>
        <w:ind w:left="450" w:hanging="450"/>
        <w:rPr>
          <w:rFonts w:ascii="Times New Roman" w:eastAsia="Times New Roman" w:hAnsi="Times New Roman"/>
          <w:sz w:val="22"/>
          <w:szCs w:val="22"/>
          <w:rtl/>
        </w:rPr>
      </w:pPr>
      <w:r w:rsidRPr="00D12FCA">
        <w:rPr>
          <w:rFonts w:ascii="Times New Roman" w:eastAsia="Times New Roman" w:hAnsi="Times New Roman"/>
          <w:sz w:val="22"/>
          <w:szCs w:val="22"/>
        </w:rPr>
        <w:t xml:space="preserve">Kristiansen, C.M. &amp; Hotte, A.M. (1996). Morality and self: Implications for the when and how of value-attitude-behavior relations. In: C. Seligman, J. Olson &amp; M.P. Zanna (Eds.) </w:t>
      </w:r>
      <w:r w:rsidRPr="00D12FCA">
        <w:rPr>
          <w:rFonts w:ascii="Times New Roman" w:eastAsia="Times New Roman" w:hAnsi="Times New Roman"/>
          <w:i/>
          <w:iCs/>
          <w:sz w:val="22"/>
          <w:szCs w:val="22"/>
        </w:rPr>
        <w:t>Ontario Symposium on Personality and Social Psychology: Values</w:t>
      </w:r>
      <w:r w:rsidRPr="00D12FCA">
        <w:rPr>
          <w:rFonts w:ascii="Times New Roman" w:eastAsia="Times New Roman" w:hAnsi="Times New Roman"/>
          <w:sz w:val="22"/>
          <w:szCs w:val="22"/>
        </w:rPr>
        <w:t>, vol. 8. Hillsdale; NJ: Erlbaum, pp. 77-106</w:t>
      </w:r>
    </w:p>
    <w:p w:rsidR="008849AA" w:rsidRPr="008A3394" w:rsidRDefault="008849AA" w:rsidP="008A3394">
      <w:pPr>
        <w:tabs>
          <w:tab w:val="left" w:pos="0"/>
        </w:tabs>
        <w:bidi w:val="0"/>
        <w:spacing w:line="240" w:lineRule="auto"/>
        <w:ind w:left="450" w:hanging="450"/>
        <w:rPr>
          <w:rFonts w:ascii="Times New Roman" w:eastAsia="Times New Roman" w:hAnsi="Times New Roman"/>
          <w:sz w:val="22"/>
          <w:szCs w:val="22"/>
          <w:rtl/>
        </w:rPr>
      </w:pPr>
      <w:r w:rsidRPr="008A3394">
        <w:rPr>
          <w:rFonts w:ascii="Times New Roman" w:eastAsia="Times New Roman" w:hAnsi="Times New Roman"/>
          <w:sz w:val="22"/>
          <w:szCs w:val="22"/>
        </w:rPr>
        <w:t>Lapid M, Moutier C, Dunn L, Hammond</w:t>
      </w:r>
      <w:r w:rsidRPr="008A3394">
        <w:rPr>
          <w:rFonts w:ascii="Times New Roman" w:eastAsia="Times New Roman" w:hAnsi="Times New Roman" w:hint="cs"/>
          <w:sz w:val="22"/>
          <w:szCs w:val="22"/>
          <w:rtl/>
        </w:rPr>
        <w:t xml:space="preserve"> </w:t>
      </w:r>
      <w:r w:rsidRPr="008A3394">
        <w:rPr>
          <w:rFonts w:ascii="Times New Roman" w:eastAsia="Times New Roman" w:hAnsi="Times New Roman"/>
          <w:sz w:val="22"/>
          <w:szCs w:val="22"/>
        </w:rPr>
        <w:t>KG, Roberts LW.</w:t>
      </w:r>
      <w:r>
        <w:rPr>
          <w:rFonts w:ascii="Times New Roman" w:eastAsia="Times New Roman" w:hAnsi="Times New Roman"/>
          <w:sz w:val="22"/>
          <w:szCs w:val="22"/>
        </w:rPr>
        <w:t xml:space="preserve"> (2009)</w:t>
      </w:r>
      <w:r w:rsidRPr="008A3394">
        <w:rPr>
          <w:rFonts w:ascii="Times New Roman" w:eastAsia="Times New Roman" w:hAnsi="Times New Roman"/>
          <w:sz w:val="22"/>
          <w:szCs w:val="22"/>
        </w:rPr>
        <w:t xml:space="preserve"> Professionalism and ethics</w:t>
      </w:r>
      <w:r w:rsidRPr="008A3394">
        <w:rPr>
          <w:rFonts w:ascii="Times New Roman" w:eastAsia="Times New Roman" w:hAnsi="Times New Roman" w:hint="cs"/>
          <w:sz w:val="22"/>
          <w:szCs w:val="22"/>
          <w:rtl/>
        </w:rPr>
        <w:t xml:space="preserve"> </w:t>
      </w:r>
      <w:r w:rsidRPr="008A3394">
        <w:rPr>
          <w:rFonts w:ascii="Times New Roman" w:eastAsia="Times New Roman" w:hAnsi="Times New Roman"/>
          <w:sz w:val="22"/>
          <w:szCs w:val="22"/>
        </w:rPr>
        <w:t>education on relationships and boundaries:</w:t>
      </w:r>
      <w:r w:rsidRPr="008A3394">
        <w:rPr>
          <w:rFonts w:ascii="Times New Roman" w:eastAsia="Times New Roman" w:hAnsi="Times New Roman" w:hint="cs"/>
          <w:sz w:val="22"/>
          <w:szCs w:val="22"/>
          <w:rtl/>
        </w:rPr>
        <w:t xml:space="preserve"> </w:t>
      </w:r>
      <w:r w:rsidRPr="008A3394">
        <w:rPr>
          <w:rFonts w:ascii="Times New Roman" w:eastAsia="Times New Roman" w:hAnsi="Times New Roman"/>
          <w:sz w:val="22"/>
          <w:szCs w:val="22"/>
        </w:rPr>
        <w:t xml:space="preserve">psychiatric residents’ training preferences. </w:t>
      </w:r>
      <w:r w:rsidRPr="008A3394">
        <w:rPr>
          <w:rFonts w:ascii="Times New Roman" w:eastAsia="Times New Roman" w:hAnsi="Times New Roman"/>
          <w:i/>
          <w:iCs/>
          <w:sz w:val="22"/>
          <w:szCs w:val="22"/>
        </w:rPr>
        <w:t>Acad</w:t>
      </w:r>
      <w:r w:rsidRPr="008A3394">
        <w:rPr>
          <w:rFonts w:ascii="Times New Roman" w:eastAsia="Times New Roman" w:hAnsi="Times New Roman" w:hint="cs"/>
          <w:i/>
          <w:iCs/>
          <w:sz w:val="22"/>
          <w:szCs w:val="22"/>
          <w:rtl/>
        </w:rPr>
        <w:t xml:space="preserve"> </w:t>
      </w:r>
      <w:r w:rsidRPr="008A3394">
        <w:rPr>
          <w:rFonts w:ascii="Times New Roman" w:eastAsia="Times New Roman" w:hAnsi="Times New Roman"/>
          <w:i/>
          <w:iCs/>
          <w:sz w:val="22"/>
          <w:szCs w:val="22"/>
        </w:rPr>
        <w:t>Psychiatry</w:t>
      </w:r>
      <w:r w:rsidRPr="008A3394">
        <w:rPr>
          <w:rFonts w:ascii="Times New Roman" w:eastAsia="Times New Roman" w:hAnsi="Times New Roman"/>
          <w:sz w:val="22"/>
          <w:szCs w:val="22"/>
        </w:rPr>
        <w:t xml:space="preserve"> 2009; 33(6): 461-9.</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Maeda Y., Thoma S., Bebeau M.</w:t>
      </w:r>
      <w:r>
        <w:rPr>
          <w:rFonts w:ascii="Times New Roman" w:eastAsia="Times New Roman" w:hAnsi="Times New Roman" w:cs="B Nazanin"/>
          <w:sz w:val="22"/>
          <w:szCs w:val="22"/>
        </w:rPr>
        <w:t xml:space="preserve"> (2009)</w:t>
      </w:r>
      <w:r w:rsidRPr="00A42373">
        <w:rPr>
          <w:rFonts w:ascii="Times New Roman" w:eastAsia="Times New Roman" w:hAnsi="Times New Roman" w:cs="B Nazanin"/>
          <w:sz w:val="22"/>
          <w:szCs w:val="22"/>
        </w:rPr>
        <w:t xml:space="preserve"> </w:t>
      </w:r>
      <w:r>
        <w:rPr>
          <w:rFonts w:ascii="Times New Roman" w:eastAsia="Times New Roman" w:hAnsi="Times New Roman" w:cs="B Nazanin"/>
          <w:sz w:val="22"/>
          <w:szCs w:val="22"/>
        </w:rPr>
        <w:t>“</w:t>
      </w:r>
      <w:r w:rsidRPr="00E64A44">
        <w:rPr>
          <w:rFonts w:ascii="Times New Roman" w:eastAsia="Times New Roman" w:hAnsi="Times New Roman" w:cs="B Nazanin"/>
          <w:sz w:val="22"/>
          <w:szCs w:val="22"/>
        </w:rPr>
        <w:t>Understanding the Relationship between Moral Judgment Development and Individual Characteristics: The Role of Educational Contexts</w:t>
      </w:r>
      <w:r>
        <w:rPr>
          <w:rFonts w:ascii="Times New Roman" w:eastAsia="Times New Roman" w:hAnsi="Times New Roman" w:cs="B Nazanin"/>
          <w:sz w:val="22"/>
          <w:szCs w:val="22"/>
        </w:rPr>
        <w:t>”</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Educational Psychology</w:t>
      </w:r>
      <w:r w:rsidRPr="00A42373">
        <w:rPr>
          <w:rFonts w:ascii="Times New Roman" w:eastAsia="Times New Roman" w:hAnsi="Times New Roman" w:cs="B Nazanin"/>
          <w:sz w:val="22"/>
          <w:szCs w:val="22"/>
        </w:rPr>
        <w:t>, Vol. 101, No. 1, 2009.</w:t>
      </w:r>
    </w:p>
    <w:p w:rsidR="008849A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Markova, I. (1990). </w:t>
      </w:r>
      <w:r w:rsidRPr="00D12FCA">
        <w:rPr>
          <w:rFonts w:ascii="Times New Roman" w:eastAsia="Times New Roman" w:hAnsi="Times New Roman"/>
          <w:i/>
          <w:iCs/>
          <w:sz w:val="22"/>
          <w:szCs w:val="22"/>
        </w:rPr>
        <w:t>Medical ethics: A branch of societal psychology</w:t>
      </w:r>
      <w:r w:rsidRPr="00D12FCA">
        <w:rPr>
          <w:rFonts w:ascii="Times New Roman" w:eastAsia="Times New Roman" w:hAnsi="Times New Roman"/>
          <w:sz w:val="22"/>
          <w:szCs w:val="22"/>
        </w:rPr>
        <w:t>. In: H.T.</w:t>
      </w:r>
    </w:p>
    <w:p w:rsidR="008849AA" w:rsidRPr="00A42373" w:rsidRDefault="008849AA" w:rsidP="00C859B2">
      <w:pPr>
        <w:bidi w:val="0"/>
        <w:spacing w:before="100" w:beforeAutospacing="1" w:after="100" w:afterAutospacing="1" w:line="240" w:lineRule="auto"/>
        <w:ind w:left="426" w:hanging="426"/>
        <w:rPr>
          <w:rFonts w:ascii="Times New Roman" w:eastAsia="Times New Roman" w:hAnsi="Times New Roman" w:cs="B Nazanin"/>
          <w:sz w:val="22"/>
          <w:szCs w:val="22"/>
        </w:rPr>
      </w:pPr>
      <w:r w:rsidRPr="00A42373">
        <w:rPr>
          <w:rFonts w:ascii="Times New Roman" w:eastAsia="Times New Roman" w:hAnsi="Times New Roman" w:cs="B Nazanin"/>
          <w:sz w:val="22"/>
          <w:szCs w:val="22"/>
        </w:rPr>
        <w:t>Minnameier G.</w:t>
      </w:r>
      <w:r>
        <w:rPr>
          <w:rFonts w:ascii="Times New Roman" w:eastAsia="Times New Roman" w:hAnsi="Times New Roman" w:cs="B Nazanin"/>
          <w:sz w:val="22"/>
          <w:szCs w:val="22"/>
        </w:rPr>
        <w:t xml:space="preserve"> (2009)</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Measuring Moral Progress: A neo-Kohlbergian Approach and Two Case Studies</w:t>
      </w:r>
      <w:r w:rsidRPr="00A42373">
        <w:rPr>
          <w:rFonts w:ascii="Times New Roman" w:eastAsia="Times New Roman" w:hAnsi="Times New Roman" w:cs="B Nazanin"/>
          <w:sz w:val="22"/>
          <w:szCs w:val="22"/>
        </w:rPr>
        <w:t>, Springer Science + Business Media, 2009.</w:t>
      </w:r>
    </w:p>
    <w:p w:rsidR="008849AA" w:rsidRPr="00A42373" w:rsidRDefault="008849AA" w:rsidP="00C859B2">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lastRenderedPageBreak/>
        <w:t>Narvaez D.; Bock T.</w:t>
      </w:r>
      <w:r>
        <w:rPr>
          <w:rFonts w:ascii="Times New Roman" w:eastAsia="Times New Roman" w:hAnsi="Times New Roman" w:cs="B Nazanin"/>
          <w:sz w:val="22"/>
          <w:szCs w:val="22"/>
        </w:rPr>
        <w:t xml:space="preserve"> (2002)</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sz w:val="22"/>
          <w:szCs w:val="22"/>
        </w:rPr>
        <w:t>Moral Schemas and Tacit Judgement or How the Defining Issues Test is Supported by Cognitive Science</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Moral Education</w:t>
      </w:r>
      <w:r w:rsidRPr="00A42373">
        <w:rPr>
          <w:rFonts w:ascii="Times New Roman" w:eastAsia="Times New Roman" w:hAnsi="Times New Roman" w:cs="B Nazanin"/>
          <w:sz w:val="22"/>
          <w:szCs w:val="22"/>
        </w:rPr>
        <w:t>, Vol.31, No. 3, 2002.</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Nucci, L. (2002). Because it is right thing to do. </w:t>
      </w:r>
      <w:r w:rsidRPr="00D12FCA">
        <w:rPr>
          <w:rFonts w:ascii="Times New Roman" w:eastAsia="Times New Roman" w:hAnsi="Times New Roman"/>
          <w:i/>
          <w:iCs/>
          <w:sz w:val="22"/>
          <w:szCs w:val="22"/>
        </w:rPr>
        <w:t>Human Development</w:t>
      </w:r>
      <w:r w:rsidRPr="00D12FCA">
        <w:rPr>
          <w:rFonts w:ascii="Times New Roman" w:eastAsia="Times New Roman" w:hAnsi="Times New Roman"/>
          <w:sz w:val="22"/>
          <w:szCs w:val="22"/>
        </w:rPr>
        <w:t>, 45, 125-129.</w:t>
      </w:r>
    </w:p>
    <w:p w:rsidR="008849AA" w:rsidRPr="00C938C1" w:rsidRDefault="008849AA" w:rsidP="00C938C1">
      <w:pPr>
        <w:tabs>
          <w:tab w:val="left" w:pos="0"/>
        </w:tabs>
        <w:bidi w:val="0"/>
        <w:spacing w:line="240" w:lineRule="auto"/>
        <w:ind w:left="450" w:hanging="450"/>
        <w:rPr>
          <w:rFonts w:ascii="Times New Roman" w:eastAsia="Times New Roman" w:hAnsi="Times New Roman"/>
          <w:sz w:val="22"/>
          <w:szCs w:val="22"/>
        </w:rPr>
      </w:pPr>
      <w:r>
        <w:rPr>
          <w:rFonts w:ascii="Times New Roman" w:hAnsi="Times New Roman" w:cs="Times New Roman"/>
          <w:sz w:val="22"/>
          <w:szCs w:val="22"/>
          <w:lang w:bidi="ar-SA"/>
        </w:rPr>
        <w:t>Nucci, L.P. (200</w:t>
      </w:r>
      <w:r>
        <w:rPr>
          <w:rFonts w:ascii="TimesNewRomanPSMT" w:cs="TimesNewRomanPSMT"/>
          <w:sz w:val="22"/>
          <w:szCs w:val="22"/>
          <w:lang w:bidi="ar-SA"/>
        </w:rPr>
        <w:t>1</w:t>
      </w:r>
      <w:r>
        <w:rPr>
          <w:rFonts w:ascii="Times New Roman" w:hAnsi="Times New Roman" w:cs="Times New Roman"/>
          <w:sz w:val="22"/>
          <w:szCs w:val="22"/>
          <w:lang w:bidi="ar-SA"/>
        </w:rPr>
        <w:t xml:space="preserve">). </w:t>
      </w:r>
      <w:r>
        <w:rPr>
          <w:rFonts w:ascii="Times New Roman" w:hAnsi="Times New Roman" w:cs="Times New Roman"/>
          <w:i/>
          <w:iCs/>
          <w:sz w:val="22"/>
          <w:szCs w:val="22"/>
          <w:lang w:bidi="ar-SA"/>
        </w:rPr>
        <w:t>Education in the Moral Domain</w:t>
      </w:r>
      <w:r>
        <w:rPr>
          <w:rFonts w:ascii="Times New Roman" w:hAnsi="Times New Roman" w:cs="Times New Roman"/>
          <w:sz w:val="22"/>
          <w:szCs w:val="22"/>
          <w:lang w:bidi="ar-SA"/>
        </w:rPr>
        <w:t xml:space="preserve">. </w:t>
      </w:r>
      <w:r w:rsidRPr="00C938C1">
        <w:rPr>
          <w:rFonts w:ascii="Times New Roman" w:eastAsia="Times New Roman" w:hAnsi="Times New Roman"/>
          <w:sz w:val="22"/>
          <w:szCs w:val="22"/>
        </w:rPr>
        <w:t>Cambridge</w:t>
      </w:r>
      <w:r w:rsidRPr="00C938C1">
        <w:rPr>
          <w:rFonts w:ascii="Times New Roman" w:eastAsia="Times New Roman" w:hAnsi="Times New Roman" w:hint="cs"/>
          <w:sz w:val="22"/>
          <w:szCs w:val="22"/>
          <w:rtl/>
        </w:rPr>
        <w:t xml:space="preserve"> </w:t>
      </w:r>
      <w:r w:rsidRPr="00C938C1">
        <w:rPr>
          <w:rFonts w:ascii="Times New Roman" w:eastAsia="Times New Roman" w:hAnsi="Times New Roman"/>
          <w:sz w:val="22"/>
          <w:szCs w:val="22"/>
        </w:rPr>
        <w:t>University Press.</w:t>
      </w:r>
    </w:p>
    <w:p w:rsidR="008849AA" w:rsidRPr="00C938C1" w:rsidRDefault="008849AA" w:rsidP="00C938C1">
      <w:pPr>
        <w:tabs>
          <w:tab w:val="left" w:pos="0"/>
        </w:tabs>
        <w:bidi w:val="0"/>
        <w:spacing w:line="240" w:lineRule="auto"/>
        <w:ind w:left="450" w:hanging="450"/>
        <w:rPr>
          <w:rFonts w:ascii="Times New Roman" w:eastAsia="Times New Roman" w:hAnsi="Times New Roman"/>
          <w:sz w:val="22"/>
          <w:szCs w:val="22"/>
          <w:rtl/>
        </w:rPr>
      </w:pPr>
      <w:r w:rsidRPr="00C938C1">
        <w:rPr>
          <w:rFonts w:ascii="Times New Roman" w:eastAsia="Times New Roman" w:hAnsi="Times New Roman"/>
          <w:sz w:val="22"/>
          <w:szCs w:val="22"/>
        </w:rPr>
        <w:t>Osborn E.</w:t>
      </w:r>
      <w:r>
        <w:rPr>
          <w:rFonts w:ascii="Times New Roman" w:eastAsia="Times New Roman" w:hAnsi="Times New Roman"/>
          <w:sz w:val="22"/>
          <w:szCs w:val="22"/>
        </w:rPr>
        <w:t xml:space="preserve"> (2000)</w:t>
      </w:r>
      <w:r w:rsidRPr="00C938C1">
        <w:rPr>
          <w:rFonts w:ascii="Times New Roman" w:eastAsia="Times New Roman" w:hAnsi="Times New Roman"/>
          <w:sz w:val="22"/>
          <w:szCs w:val="22"/>
        </w:rPr>
        <w:t xml:space="preserve"> Punishment: a story for medical educators. </w:t>
      </w:r>
      <w:r w:rsidRPr="00C859B2">
        <w:rPr>
          <w:rFonts w:ascii="Times New Roman" w:eastAsia="Times New Roman" w:hAnsi="Times New Roman"/>
          <w:i/>
          <w:iCs/>
          <w:sz w:val="22"/>
          <w:szCs w:val="22"/>
        </w:rPr>
        <w:t>Acad Med</w:t>
      </w:r>
      <w:r w:rsidRPr="00C938C1">
        <w:rPr>
          <w:rFonts w:ascii="Times New Roman" w:eastAsia="Times New Roman" w:hAnsi="Times New Roman"/>
          <w:sz w:val="22"/>
          <w:szCs w:val="22"/>
        </w:rPr>
        <w:t xml:space="preserve"> 2000; 75(3): 241-4.</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Oser. Fritz K. &amp; Franz J. Baeriswyl,</w:t>
      </w:r>
      <w:r>
        <w:rPr>
          <w:rFonts w:ascii="Times New Roman" w:eastAsia="Times New Roman" w:hAnsi="Times New Roman"/>
          <w:sz w:val="22"/>
          <w:szCs w:val="22"/>
        </w:rPr>
        <w:t xml:space="preserve"> (</w:t>
      </w:r>
      <w:r w:rsidRPr="00D12FCA">
        <w:rPr>
          <w:rFonts w:ascii="Times New Roman" w:eastAsia="Times New Roman" w:hAnsi="Times New Roman"/>
          <w:sz w:val="22"/>
          <w:szCs w:val="22"/>
        </w:rPr>
        <w:t xml:space="preserve">2001). Choreographies of Teaching: Bridging instruction to learning. In: </w:t>
      </w:r>
      <w:r w:rsidRPr="00D12FCA">
        <w:rPr>
          <w:rFonts w:ascii="Times New Roman" w:eastAsia="Times New Roman" w:hAnsi="Times New Roman"/>
          <w:i/>
          <w:iCs/>
          <w:sz w:val="22"/>
          <w:szCs w:val="22"/>
        </w:rPr>
        <w:t>Handbook of Research on Teaching</w:t>
      </w:r>
      <w:r w:rsidRPr="00D12FCA">
        <w:rPr>
          <w:rFonts w:ascii="Times New Roman" w:eastAsia="Times New Roman" w:hAnsi="Times New Roman"/>
          <w:sz w:val="22"/>
          <w:szCs w:val="22"/>
        </w:rPr>
        <w:t>, American Educational Research Association</w:t>
      </w:r>
      <w:proofErr w:type="gramStart"/>
      <w:r w:rsidRPr="00D12FCA">
        <w:rPr>
          <w:rFonts w:ascii="Times New Roman" w:eastAsia="Times New Roman" w:hAnsi="Times New Roman"/>
          <w:sz w:val="22"/>
          <w:szCs w:val="22"/>
        </w:rPr>
        <w:t>,.</w:t>
      </w:r>
      <w:proofErr w:type="gramEnd"/>
    </w:p>
    <w:p w:rsidR="008849AA" w:rsidRPr="0089164A" w:rsidRDefault="008849AA" w:rsidP="0089164A">
      <w:pPr>
        <w:tabs>
          <w:tab w:val="left" w:pos="0"/>
        </w:tabs>
        <w:bidi w:val="0"/>
        <w:spacing w:line="240" w:lineRule="auto"/>
        <w:ind w:left="450" w:hanging="450"/>
        <w:rPr>
          <w:rFonts w:ascii="Times New Roman" w:eastAsia="Times New Roman" w:hAnsi="Times New Roman"/>
          <w:sz w:val="22"/>
          <w:szCs w:val="22"/>
        </w:rPr>
      </w:pPr>
      <w:r w:rsidRPr="0089164A">
        <w:rPr>
          <w:rFonts w:ascii="Times New Roman" w:eastAsia="Times New Roman" w:hAnsi="Times New Roman"/>
          <w:sz w:val="22"/>
          <w:szCs w:val="22"/>
        </w:rPr>
        <w:t xml:space="preserve">Patenaude, </w:t>
      </w:r>
      <w:hyperlink r:id="rId9" w:history="1">
        <w:r w:rsidRPr="0089164A">
          <w:rPr>
            <w:rFonts w:ascii="Times New Roman" w:eastAsia="Times New Roman" w:hAnsi="Times New Roman"/>
            <w:sz w:val="22"/>
            <w:szCs w:val="22"/>
          </w:rPr>
          <w:t>Johane</w:t>
        </w:r>
      </w:hyperlink>
      <w:r w:rsidRPr="0089164A">
        <w:rPr>
          <w:rFonts w:ascii="Times New Roman" w:eastAsia="Times New Roman" w:hAnsi="Times New Roman"/>
          <w:sz w:val="22"/>
          <w:szCs w:val="22"/>
        </w:rPr>
        <w:t xml:space="preserve">, Niyonsenga, </w:t>
      </w:r>
      <w:hyperlink r:id="rId10" w:history="1">
        <w:r w:rsidRPr="0089164A">
          <w:rPr>
            <w:rFonts w:ascii="Times New Roman" w:eastAsia="Times New Roman" w:hAnsi="Times New Roman"/>
            <w:sz w:val="22"/>
            <w:szCs w:val="22"/>
          </w:rPr>
          <w:t xml:space="preserve">Theophile </w:t>
        </w:r>
      </w:hyperlink>
      <w:r w:rsidRPr="0089164A">
        <w:rPr>
          <w:rFonts w:ascii="Times New Roman" w:eastAsia="Times New Roman" w:hAnsi="Times New Roman"/>
          <w:sz w:val="22"/>
          <w:szCs w:val="22"/>
        </w:rPr>
        <w:t xml:space="preserve">, and Fafard </w:t>
      </w:r>
      <w:hyperlink r:id="rId11" w:history="1">
        <w:r w:rsidRPr="0089164A">
          <w:rPr>
            <w:rFonts w:ascii="Times New Roman" w:eastAsia="Times New Roman" w:hAnsi="Times New Roman"/>
            <w:sz w:val="22"/>
            <w:szCs w:val="22"/>
          </w:rPr>
          <w:t>Diane</w:t>
        </w:r>
      </w:hyperlink>
      <w:r w:rsidRPr="0089164A">
        <w:rPr>
          <w:rFonts w:ascii="Times New Roman" w:eastAsia="Times New Roman" w:hAnsi="Times New Roman"/>
          <w:sz w:val="22"/>
          <w:szCs w:val="22"/>
        </w:rPr>
        <w:t xml:space="preserve">, </w:t>
      </w:r>
      <w:r>
        <w:rPr>
          <w:rFonts w:ascii="Times New Roman" w:eastAsia="Times New Roman" w:hAnsi="Times New Roman"/>
          <w:sz w:val="22"/>
          <w:szCs w:val="22"/>
        </w:rPr>
        <w:t>(</w:t>
      </w:r>
      <w:r w:rsidRPr="0089164A">
        <w:rPr>
          <w:rFonts w:ascii="Times New Roman" w:eastAsia="Times New Roman" w:hAnsi="Times New Roman"/>
          <w:sz w:val="22"/>
          <w:szCs w:val="22"/>
        </w:rPr>
        <w:t xml:space="preserve">2003 Apr </w:t>
      </w:r>
      <w:r>
        <w:rPr>
          <w:rFonts w:ascii="Times New Roman" w:eastAsia="Times New Roman" w:hAnsi="Times New Roman"/>
          <w:sz w:val="22"/>
          <w:szCs w:val="22"/>
        </w:rPr>
        <w:t xml:space="preserve">) </w:t>
      </w:r>
      <w:r w:rsidRPr="0089164A">
        <w:rPr>
          <w:rFonts w:ascii="Times New Roman" w:eastAsia="Times New Roman" w:hAnsi="Times New Roman"/>
          <w:sz w:val="22"/>
          <w:szCs w:val="22"/>
        </w:rPr>
        <w:t xml:space="preserve">“Changes in students' moral development during medical school: a cohort study” in </w:t>
      </w:r>
      <w:r w:rsidRPr="0089164A">
        <w:rPr>
          <w:rFonts w:ascii="Times New Roman" w:eastAsia="Times New Roman" w:hAnsi="Times New Roman"/>
          <w:i/>
          <w:iCs/>
          <w:sz w:val="22"/>
          <w:szCs w:val="22"/>
        </w:rPr>
        <w:t>Canadian Medical Association Journal</w:t>
      </w:r>
      <w:r>
        <w:rPr>
          <w:rFonts w:ascii="Times New Roman" w:eastAsia="Times New Roman" w:hAnsi="Times New Roman"/>
          <w:sz w:val="22"/>
          <w:szCs w:val="22"/>
        </w:rPr>
        <w:t xml:space="preserve">, </w:t>
      </w:r>
      <w:r w:rsidRPr="0089164A">
        <w:rPr>
          <w:rFonts w:ascii="Times New Roman" w:eastAsia="Times New Roman" w:hAnsi="Times New Roman"/>
          <w:sz w:val="22"/>
          <w:szCs w:val="22"/>
        </w:rPr>
        <w:t>168(7): 840–844.</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Pr>
          <w:rFonts w:ascii="Times New Roman" w:eastAsia="Times New Roman" w:hAnsi="Times New Roman" w:cs="B Nazanin"/>
          <w:sz w:val="22"/>
          <w:szCs w:val="22"/>
        </w:rPr>
        <w:t>Paul R. Bernthal (2004)</w:t>
      </w:r>
      <w:r w:rsidRPr="00A42373">
        <w:rPr>
          <w:rFonts w:ascii="Times New Roman" w:eastAsia="Times New Roman" w:hAnsi="Times New Roman" w:cs="B Nazanin"/>
          <w:sz w:val="22"/>
          <w:szCs w:val="22"/>
        </w:rPr>
        <w:t xml:space="preserve"> </w:t>
      </w:r>
      <w:r w:rsidRPr="00A42373">
        <w:rPr>
          <w:rFonts w:ascii="Times New Roman" w:eastAsia="Times New Roman" w:hAnsi="Times New Roman" w:cs="B Nazanin"/>
          <w:i/>
          <w:iCs/>
          <w:sz w:val="22"/>
          <w:szCs w:val="22"/>
        </w:rPr>
        <w:t>ASTD 2004 Competency Study: Mapping the Future</w:t>
      </w:r>
      <w:r w:rsidRPr="00A42373">
        <w:rPr>
          <w:rFonts w:ascii="Times New Roman" w:eastAsia="Times New Roman" w:hAnsi="Times New Roman" w:cs="B Nazanin"/>
          <w:sz w:val="22"/>
          <w:szCs w:val="22"/>
        </w:rPr>
        <w:t>, Volume 1, DDI &amp; American Society for Training and Development, 2004</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Piaget, J. (</w:t>
      </w:r>
      <w:r>
        <w:rPr>
          <w:rFonts w:ascii="TimesNewRomanPSMT" w:cs="TimesNewRomanPSMT"/>
          <w:sz w:val="22"/>
          <w:szCs w:val="22"/>
          <w:lang w:bidi="ar-SA"/>
        </w:rPr>
        <w:t>1</w:t>
      </w:r>
      <w:r>
        <w:rPr>
          <w:rFonts w:ascii="Times New Roman" w:hAnsi="Times New Roman" w:cs="Times New Roman"/>
          <w:sz w:val="22"/>
          <w:szCs w:val="22"/>
          <w:lang w:bidi="ar-SA"/>
        </w:rPr>
        <w:t xml:space="preserve">932). </w:t>
      </w:r>
      <w:r>
        <w:rPr>
          <w:rFonts w:ascii="Times New Roman" w:hAnsi="Times New Roman" w:cs="Times New Roman"/>
          <w:i/>
          <w:iCs/>
          <w:sz w:val="22"/>
          <w:szCs w:val="22"/>
          <w:lang w:bidi="ar-SA"/>
        </w:rPr>
        <w:t>The Moral Judgement of the Child</w:t>
      </w:r>
      <w:r>
        <w:rPr>
          <w:rFonts w:ascii="Times New Roman" w:hAnsi="Times New Roman" w:cs="Times New Roman"/>
          <w:sz w:val="22"/>
          <w:szCs w:val="22"/>
          <w:lang w:bidi="ar-SA"/>
        </w:rPr>
        <w:t>. London:</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Routledge and Kegan Paul.</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Piaget, J. (</w:t>
      </w:r>
      <w:r>
        <w:rPr>
          <w:rFonts w:ascii="TimesNewRomanPSMT" w:cs="TimesNewRomanPSMT"/>
          <w:sz w:val="22"/>
          <w:szCs w:val="22"/>
          <w:lang w:bidi="ar-SA"/>
        </w:rPr>
        <w:t>1</w:t>
      </w:r>
      <w:r>
        <w:rPr>
          <w:rFonts w:ascii="Times New Roman" w:hAnsi="Times New Roman" w:cs="Times New Roman"/>
          <w:sz w:val="22"/>
          <w:szCs w:val="22"/>
          <w:lang w:bidi="ar-SA"/>
        </w:rPr>
        <w:t xml:space="preserve">962). Will and action. </w:t>
      </w:r>
      <w:r>
        <w:rPr>
          <w:rFonts w:ascii="Times New Roman" w:hAnsi="Times New Roman" w:cs="Times New Roman"/>
          <w:i/>
          <w:iCs/>
          <w:sz w:val="22"/>
          <w:szCs w:val="22"/>
          <w:lang w:bidi="ar-SA"/>
        </w:rPr>
        <w:t>Bulletin of the Menninger</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 xml:space="preserve">Clinic </w:t>
      </w:r>
      <w:r>
        <w:rPr>
          <w:rFonts w:ascii="Times New Roman" w:hAnsi="Times New Roman" w:cs="Times New Roman"/>
          <w:sz w:val="22"/>
          <w:szCs w:val="22"/>
          <w:lang w:bidi="ar-SA"/>
        </w:rPr>
        <w:t xml:space="preserve">26, </w:t>
      </w:r>
      <w:r>
        <w:rPr>
          <w:rFonts w:ascii="TimesNewRomanPSMT" w:hAnsi="Times New Roman" w:cs="TimesNewRomanPSMT"/>
          <w:sz w:val="22"/>
          <w:szCs w:val="22"/>
          <w:lang w:bidi="ar-SA"/>
        </w:rPr>
        <w:t>1</w:t>
      </w:r>
      <w:r>
        <w:rPr>
          <w:rFonts w:ascii="Times New Roman" w:hAnsi="Times New Roman" w:cs="Times New Roman"/>
          <w:sz w:val="22"/>
          <w:szCs w:val="22"/>
          <w:lang w:bidi="ar-SA"/>
        </w:rPr>
        <w:t>38-45.</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Pojman, Louis. P</w:t>
      </w:r>
      <w:proofErr w:type="gramStart"/>
      <w:r w:rsidRPr="00D12FCA">
        <w:rPr>
          <w:rFonts w:ascii="Times New Roman" w:eastAsia="Times New Roman" w:hAnsi="Times New Roman"/>
          <w:sz w:val="22"/>
          <w:szCs w:val="22"/>
        </w:rPr>
        <w:t>,(</w:t>
      </w:r>
      <w:proofErr w:type="gramEnd"/>
      <w:r w:rsidRPr="00D12FCA">
        <w:rPr>
          <w:rFonts w:ascii="Times New Roman" w:eastAsia="Times New Roman" w:hAnsi="Times New Roman"/>
          <w:sz w:val="22"/>
          <w:szCs w:val="22"/>
        </w:rPr>
        <w:t xml:space="preserve"> 2000).</w:t>
      </w:r>
      <w:r w:rsidRPr="00D12FCA">
        <w:rPr>
          <w:rFonts w:ascii="Times New Roman" w:eastAsia="Times New Roman" w:hAnsi="Times New Roman"/>
          <w:i/>
          <w:iCs/>
          <w:sz w:val="22"/>
          <w:szCs w:val="22"/>
        </w:rPr>
        <w:t>Ethical theory: classical and contemporary Readings</w:t>
      </w:r>
      <w:r w:rsidRPr="00D12FCA">
        <w:rPr>
          <w:rFonts w:ascii="Times New Roman" w:eastAsia="Times New Roman" w:hAnsi="Times New Roman"/>
          <w:sz w:val="22"/>
          <w:szCs w:val="22"/>
        </w:rPr>
        <w:t>, united states military Academy, wads worth publishing</w:t>
      </w:r>
    </w:p>
    <w:p w:rsidR="008849AA" w:rsidRPr="00B208F8" w:rsidRDefault="008849AA" w:rsidP="007E1662">
      <w:pPr>
        <w:tabs>
          <w:tab w:val="left" w:pos="5103"/>
          <w:tab w:val="left" w:pos="7229"/>
        </w:tabs>
        <w:bidi w:val="0"/>
        <w:spacing w:line="240" w:lineRule="auto"/>
        <w:ind w:left="360" w:hanging="360"/>
        <w:rPr>
          <w:rFonts w:ascii="Times New Roman" w:eastAsia="Times New Roman" w:hAnsi="Times New Roman"/>
          <w:sz w:val="22"/>
          <w:szCs w:val="22"/>
        </w:rPr>
      </w:pPr>
      <w:r w:rsidRPr="000D5168">
        <w:rPr>
          <w:rFonts w:ascii="Times New Roman" w:eastAsia="Times New Roman" w:hAnsi="Times New Roman"/>
          <w:sz w:val="22"/>
          <w:szCs w:val="22"/>
        </w:rPr>
        <w:t xml:space="preserve">Power, Clark; Lawrence Kohlberg, ed. </w:t>
      </w:r>
      <w:r>
        <w:rPr>
          <w:rFonts w:ascii="Times New Roman" w:eastAsia="Times New Roman" w:hAnsi="Times New Roman"/>
          <w:sz w:val="22"/>
          <w:szCs w:val="22"/>
        </w:rPr>
        <w:t>(</w:t>
      </w:r>
      <w:r w:rsidRPr="000D5168">
        <w:rPr>
          <w:rFonts w:ascii="Times New Roman" w:eastAsia="Times New Roman" w:hAnsi="Times New Roman"/>
          <w:sz w:val="22"/>
          <w:szCs w:val="22"/>
        </w:rPr>
        <w:t>1981</w:t>
      </w:r>
      <w:r>
        <w:rPr>
          <w:rFonts w:ascii="Times New Roman" w:eastAsia="Times New Roman" w:hAnsi="Times New Roman"/>
          <w:sz w:val="22"/>
          <w:szCs w:val="22"/>
        </w:rPr>
        <w:t xml:space="preserve">) </w:t>
      </w:r>
      <w:r w:rsidRPr="000D5168">
        <w:rPr>
          <w:rFonts w:ascii="Times New Roman" w:eastAsia="Times New Roman" w:hAnsi="Times New Roman"/>
          <w:sz w:val="22"/>
          <w:szCs w:val="22"/>
        </w:rPr>
        <w:t xml:space="preserve">"Moral Development, Religious Thinking, and the Question of a Seventh Stage", </w:t>
      </w:r>
      <w:r w:rsidRPr="00B208F8">
        <w:rPr>
          <w:rFonts w:ascii="Times New Roman" w:eastAsia="Times New Roman" w:hAnsi="Times New Roman"/>
          <w:sz w:val="22"/>
          <w:szCs w:val="22"/>
        </w:rPr>
        <w:t>Essays on Moral Development</w:t>
      </w:r>
      <w:proofErr w:type="gramStart"/>
      <w:r w:rsidRPr="000D5168">
        <w:rPr>
          <w:rFonts w:ascii="Times New Roman" w:eastAsia="Times New Roman" w:hAnsi="Times New Roman"/>
          <w:sz w:val="22"/>
          <w:szCs w:val="22"/>
        </w:rPr>
        <w:t>, ,</w:t>
      </w:r>
      <w:proofErr w:type="gramEnd"/>
      <w:r w:rsidRPr="000D5168">
        <w:rPr>
          <w:rFonts w:ascii="Times New Roman" w:eastAsia="Times New Roman" w:hAnsi="Times New Roman"/>
          <w:sz w:val="22"/>
          <w:szCs w:val="22"/>
        </w:rPr>
        <w:t xml:space="preserve"> p. 121.</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 xml:space="preserve">Rest J., </w:t>
      </w:r>
      <w:r w:rsidRPr="00A42373">
        <w:rPr>
          <w:rFonts w:ascii="Times New Roman" w:eastAsia="Times New Roman" w:hAnsi="Times New Roman" w:cs="B Nazanin"/>
          <w:i/>
          <w:iCs/>
          <w:sz w:val="22"/>
          <w:szCs w:val="22"/>
        </w:rPr>
        <w:t>Development in Judging Moral Issues</w:t>
      </w:r>
      <w:r w:rsidRPr="00A42373">
        <w:rPr>
          <w:rFonts w:ascii="Times New Roman" w:eastAsia="Times New Roman" w:hAnsi="Times New Roman" w:cs="B Nazanin"/>
          <w:sz w:val="22"/>
          <w:szCs w:val="22"/>
        </w:rPr>
        <w:t>, University of Minnesota Press, Minneapolis,</w:t>
      </w:r>
    </w:p>
    <w:p w:rsidR="008849AA" w:rsidRPr="00A42373" w:rsidRDefault="008849AA" w:rsidP="00A42373">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 xml:space="preserve">Rest J., Narvaez, Darcia, Toma, Stephen. J., Be Beau, Muriel, </w:t>
      </w:r>
      <w:r>
        <w:rPr>
          <w:rFonts w:ascii="Times New Roman" w:eastAsia="Times New Roman" w:hAnsi="Times New Roman" w:cs="B Nazanin"/>
          <w:sz w:val="22"/>
          <w:szCs w:val="22"/>
        </w:rPr>
        <w:t>“</w:t>
      </w:r>
      <w:r w:rsidRPr="00E64A44">
        <w:rPr>
          <w:rFonts w:ascii="Times New Roman" w:eastAsia="Times New Roman" w:hAnsi="Times New Roman" w:cs="B Nazanin"/>
          <w:sz w:val="22"/>
          <w:szCs w:val="22"/>
        </w:rPr>
        <w:t>A Neo-kohlbergian Approach to Morality Research</w:t>
      </w:r>
      <w:r>
        <w:rPr>
          <w:rFonts w:ascii="Times New Roman" w:eastAsia="Times New Roman" w:hAnsi="Times New Roman" w:cs="B Nazanin"/>
          <w:sz w:val="22"/>
          <w:szCs w:val="22"/>
        </w:rPr>
        <w:t>”</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Moral Education</w:t>
      </w:r>
      <w:r w:rsidRPr="00A42373">
        <w:rPr>
          <w:rFonts w:ascii="Times New Roman" w:eastAsia="Times New Roman" w:hAnsi="Times New Roman" w:cs="B Nazanin"/>
          <w:sz w:val="22"/>
          <w:szCs w:val="22"/>
        </w:rPr>
        <w:t>, Vol. 29, No.4, 2000.</w:t>
      </w:r>
    </w:p>
    <w:p w:rsidR="008849AA" w:rsidRPr="00A42373" w:rsidRDefault="008849AA" w:rsidP="00E64A44">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Rest J., R, Toma, Stephen. J., Narvaez, Darcia, Be beau, Muriel. J.</w:t>
      </w:r>
      <w:r>
        <w:rPr>
          <w:rFonts w:ascii="Times New Roman" w:eastAsia="Times New Roman" w:hAnsi="Times New Roman" w:cs="B Nazanin"/>
          <w:sz w:val="22"/>
          <w:szCs w:val="22"/>
        </w:rPr>
        <w:t xml:space="preserve"> (1997)</w:t>
      </w:r>
      <w:r w:rsidRPr="00A42373">
        <w:rPr>
          <w:rFonts w:ascii="Times New Roman" w:eastAsia="Times New Roman" w:hAnsi="Times New Roman" w:cs="B Nazanin"/>
          <w:sz w:val="22"/>
          <w:szCs w:val="22"/>
        </w:rPr>
        <w:t xml:space="preserve"> Alchemy and Beyond: </w:t>
      </w:r>
      <w:r w:rsidRPr="00E64A44">
        <w:rPr>
          <w:rFonts w:ascii="Times New Roman" w:eastAsia="Times New Roman" w:hAnsi="Times New Roman" w:cs="B Nazanin"/>
          <w:sz w:val="22"/>
          <w:szCs w:val="22"/>
        </w:rPr>
        <w:t>Indexing the Defining Issues Test</w:t>
      </w:r>
      <w:r w:rsidRPr="00A42373">
        <w:rPr>
          <w:rFonts w:ascii="Times New Roman" w:eastAsia="Times New Roman" w:hAnsi="Times New Roman" w:cs="B Nazanin"/>
          <w:sz w:val="22"/>
          <w:szCs w:val="22"/>
        </w:rPr>
        <w:t xml:space="preserve">, </w:t>
      </w:r>
      <w:r w:rsidRPr="00E64A44">
        <w:rPr>
          <w:rFonts w:ascii="Times New Roman" w:eastAsia="Times New Roman" w:hAnsi="Times New Roman" w:cs="B Nazanin"/>
          <w:i/>
          <w:iCs/>
          <w:sz w:val="22"/>
          <w:szCs w:val="22"/>
        </w:rPr>
        <w:t>Journal of Educational Psychology</w:t>
      </w:r>
      <w:r w:rsidRPr="00A42373">
        <w:rPr>
          <w:rFonts w:ascii="Times New Roman" w:eastAsia="Times New Roman" w:hAnsi="Times New Roman" w:cs="B Nazanin"/>
          <w:sz w:val="22"/>
          <w:szCs w:val="22"/>
        </w:rPr>
        <w:t>, Vol. 89, No. 3, 1997, pp. 498-507.</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(1982). A psychologist looks at the teaching of ethics. </w:t>
      </w:r>
      <w:r w:rsidRPr="00D12FCA">
        <w:rPr>
          <w:rFonts w:ascii="Times New Roman" w:eastAsia="Times New Roman" w:hAnsi="Times New Roman"/>
          <w:i/>
          <w:iCs/>
          <w:sz w:val="22"/>
          <w:szCs w:val="22"/>
        </w:rPr>
        <w:t>The Hastings Center Report</w:t>
      </w:r>
      <w:r w:rsidRPr="00D12FCA">
        <w:rPr>
          <w:rFonts w:ascii="Times New Roman" w:eastAsia="Times New Roman" w:hAnsi="Times New Roman"/>
          <w:sz w:val="22"/>
          <w:szCs w:val="22"/>
        </w:rPr>
        <w:t>, 12(1), 29–36.</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(1984). The major components of morality. In W. Kurtines &amp; J. Gewirtz (Eds.), </w:t>
      </w:r>
      <w:r w:rsidRPr="00D12FCA">
        <w:rPr>
          <w:rFonts w:ascii="Times New Roman" w:eastAsia="Times New Roman" w:hAnsi="Times New Roman"/>
          <w:i/>
          <w:iCs/>
          <w:sz w:val="22"/>
          <w:szCs w:val="22"/>
        </w:rPr>
        <w:t>Morality, moral behavior, and moral development</w:t>
      </w:r>
      <w:r w:rsidRPr="00D12FCA">
        <w:rPr>
          <w:rFonts w:ascii="Times New Roman" w:eastAsia="Times New Roman" w:hAnsi="Times New Roman"/>
          <w:sz w:val="22"/>
          <w:szCs w:val="22"/>
        </w:rPr>
        <w:t xml:space="preserve"> (pp. 24-40). New York: Wiley.</w:t>
      </w:r>
      <w:r w:rsidRPr="00D12FCA">
        <w:rPr>
          <w:rFonts w:ascii="Times New Roman" w:eastAsia="Times New Roman" w:hAnsi="Times New Roman"/>
          <w:sz w:val="22"/>
          <w:szCs w:val="22"/>
        </w:rPr>
        <w:tab/>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(1986). </w:t>
      </w:r>
      <w:r w:rsidRPr="00D12FCA">
        <w:rPr>
          <w:rFonts w:ascii="Times New Roman" w:eastAsia="Times New Roman" w:hAnsi="Times New Roman"/>
          <w:i/>
          <w:iCs/>
          <w:sz w:val="22"/>
          <w:szCs w:val="22"/>
        </w:rPr>
        <w:t>Manual for the Defining Issues Test</w:t>
      </w:r>
      <w:r w:rsidRPr="00D12FCA">
        <w:rPr>
          <w:rFonts w:ascii="Times New Roman" w:eastAsia="Times New Roman" w:hAnsi="Times New Roman"/>
          <w:sz w:val="22"/>
          <w:szCs w:val="22"/>
        </w:rPr>
        <w:t>. Minneapolis: Center for the Study of Ethical Development, University of Minnesota.</w:t>
      </w:r>
      <w:r w:rsidRPr="00D12FCA">
        <w:rPr>
          <w:rFonts w:ascii="Times New Roman" w:eastAsia="Times New Roman" w:hAnsi="Times New Roman"/>
          <w:sz w:val="22"/>
          <w:szCs w:val="22"/>
        </w:rPr>
        <w:tab/>
      </w:r>
      <w:r w:rsidRPr="00D12FCA">
        <w:rPr>
          <w:rFonts w:ascii="Times New Roman" w:eastAsia="Times New Roman" w:hAnsi="Times New Roman"/>
          <w:sz w:val="22"/>
          <w:szCs w:val="22"/>
        </w:rPr>
        <w:tab/>
      </w:r>
      <w:r w:rsidRPr="00D12FCA">
        <w:rPr>
          <w:rFonts w:ascii="Times New Roman" w:eastAsia="Times New Roman" w:hAnsi="Times New Roman"/>
          <w:sz w:val="22"/>
          <w:szCs w:val="22"/>
        </w:rPr>
        <w:tab/>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(1986). </w:t>
      </w:r>
      <w:r w:rsidRPr="00D12FCA">
        <w:rPr>
          <w:rFonts w:ascii="Times New Roman" w:eastAsia="Times New Roman" w:hAnsi="Times New Roman"/>
          <w:i/>
          <w:iCs/>
          <w:sz w:val="22"/>
          <w:szCs w:val="22"/>
        </w:rPr>
        <w:t>Moral development: Advances in research and theory</w:t>
      </w:r>
      <w:r>
        <w:rPr>
          <w:rFonts w:ascii="Times New Roman" w:eastAsia="Times New Roman" w:hAnsi="Times New Roman"/>
          <w:sz w:val="22"/>
          <w:szCs w:val="22"/>
        </w:rPr>
        <w:t>. New York: Praeger Press.</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(1988). Why does college promote development in moral judgment? </w:t>
      </w:r>
      <w:r w:rsidRPr="00D12FCA">
        <w:rPr>
          <w:rFonts w:ascii="Times New Roman" w:eastAsia="Times New Roman" w:hAnsi="Times New Roman"/>
          <w:i/>
          <w:iCs/>
          <w:sz w:val="22"/>
          <w:szCs w:val="22"/>
        </w:rPr>
        <w:t>Journal of Moral Education</w:t>
      </w:r>
      <w:r>
        <w:rPr>
          <w:rFonts w:ascii="Times New Roman" w:eastAsia="Times New Roman" w:hAnsi="Times New Roman"/>
          <w:sz w:val="22"/>
          <w:szCs w:val="22"/>
        </w:rPr>
        <w:t>. 17(3), 183-194.</w:t>
      </w:r>
      <w:r>
        <w:rPr>
          <w:rFonts w:ascii="Times New Roman" w:eastAsia="Times New Roman" w:hAnsi="Times New Roman"/>
          <w:sz w:val="22"/>
          <w:szCs w:val="22"/>
        </w:rPr>
        <w:tab/>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 xml:space="preserve">Rest, J. R., &amp; Narvaez, D. F. (Eds.). (1994). Moral development in the professions: </w:t>
      </w:r>
      <w:r w:rsidRPr="00D12FCA">
        <w:rPr>
          <w:rFonts w:ascii="Times New Roman" w:eastAsia="Times New Roman" w:hAnsi="Times New Roman"/>
          <w:i/>
          <w:iCs/>
          <w:sz w:val="22"/>
          <w:szCs w:val="22"/>
        </w:rPr>
        <w:t>Psychology and applied</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tl/>
        </w:rPr>
      </w:pPr>
      <w:r w:rsidRPr="00D12FCA">
        <w:rPr>
          <w:rFonts w:ascii="Times New Roman" w:eastAsia="Times New Roman" w:hAnsi="Times New Roman"/>
          <w:sz w:val="22"/>
          <w:szCs w:val="22"/>
        </w:rPr>
        <w:lastRenderedPageBreak/>
        <w:t xml:space="preserve">Rest, J.R., Narvaéz, D., Bebeau, M. &amp; Thoma, S.J. (1999). </w:t>
      </w:r>
      <w:r w:rsidRPr="00D12FCA">
        <w:rPr>
          <w:rFonts w:ascii="Times New Roman" w:eastAsia="Times New Roman" w:hAnsi="Times New Roman"/>
          <w:i/>
          <w:iCs/>
          <w:sz w:val="22"/>
          <w:szCs w:val="22"/>
        </w:rPr>
        <w:t>Postconventional moral thinking: A neoKohlbergian approach</w:t>
      </w:r>
      <w:r w:rsidRPr="00D12FCA">
        <w:rPr>
          <w:rFonts w:ascii="Times New Roman" w:eastAsia="Times New Roman" w:hAnsi="Times New Roman"/>
          <w:sz w:val="22"/>
          <w:szCs w:val="22"/>
        </w:rPr>
        <w:t>. Mahwah, NJ; Lawrence Erlbaum Associates.</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tl/>
        </w:rPr>
      </w:pPr>
      <w:r w:rsidRPr="00D12FCA">
        <w:rPr>
          <w:rFonts w:ascii="Times New Roman" w:eastAsia="Times New Roman" w:hAnsi="Times New Roman"/>
          <w:sz w:val="22"/>
          <w:szCs w:val="22"/>
        </w:rPr>
        <w:t xml:space="preserve">Schwartz, S. H. &amp; Bilsky, W. (1987). Toward a universal psychological structure of human values. </w:t>
      </w:r>
      <w:r w:rsidRPr="00D12FCA">
        <w:rPr>
          <w:rFonts w:ascii="Times New Roman" w:eastAsia="Times New Roman" w:hAnsi="Times New Roman"/>
          <w:i/>
          <w:iCs/>
          <w:sz w:val="22"/>
          <w:szCs w:val="22"/>
        </w:rPr>
        <w:t>Journal of Personality and Social Psychology</w:t>
      </w:r>
      <w:r w:rsidRPr="00D12FCA">
        <w:rPr>
          <w:rFonts w:ascii="Times New Roman" w:eastAsia="Times New Roman" w:hAnsi="Times New Roman"/>
          <w:sz w:val="22"/>
          <w:szCs w:val="22"/>
        </w:rPr>
        <w:t>, 3, 550-562.</w:t>
      </w:r>
    </w:p>
    <w:p w:rsidR="008849AA" w:rsidRPr="00D12FCA" w:rsidRDefault="008849AA" w:rsidP="007E1662">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Schwartz, S.H. &amp; Bilsky, W. (1990). Toward a theory of the universal content and</w:t>
      </w:r>
      <w:r>
        <w:rPr>
          <w:rFonts w:ascii="Times New Roman" w:eastAsia="Times New Roman" w:hAnsi="Times New Roman"/>
          <w:sz w:val="22"/>
          <w:szCs w:val="22"/>
        </w:rPr>
        <w:t xml:space="preserve"> </w:t>
      </w:r>
      <w:r w:rsidRPr="00D12FCA">
        <w:rPr>
          <w:rFonts w:ascii="Times New Roman" w:eastAsia="Times New Roman" w:hAnsi="Times New Roman"/>
          <w:sz w:val="22"/>
          <w:szCs w:val="22"/>
        </w:rPr>
        <w:t xml:space="preserve">structure of values: </w:t>
      </w:r>
      <w:r w:rsidRPr="00D12FCA">
        <w:rPr>
          <w:rFonts w:ascii="Times New Roman" w:eastAsia="Times New Roman" w:hAnsi="Times New Roman"/>
          <w:i/>
          <w:iCs/>
          <w:sz w:val="22"/>
          <w:szCs w:val="22"/>
        </w:rPr>
        <w:t>extensions and cross-cultural replications. Journal of</w:t>
      </w:r>
    </w:p>
    <w:p w:rsidR="004F2F98"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Simon, S., L. Howe, and H. Kirschenbaum (</w:t>
      </w:r>
      <w:r>
        <w:rPr>
          <w:rFonts w:ascii="TimesNewRomanPSMT" w:hAnsi="Times New Roman" w:cs="TimesNewRomanPSMT"/>
          <w:sz w:val="22"/>
          <w:szCs w:val="22"/>
          <w:lang w:bidi="ar-SA"/>
        </w:rPr>
        <w:t>1</w:t>
      </w:r>
      <w:r>
        <w:rPr>
          <w:rFonts w:ascii="Times New Roman" w:hAnsi="Times New Roman" w:cs="Times New Roman"/>
          <w:sz w:val="22"/>
          <w:szCs w:val="22"/>
          <w:lang w:bidi="ar-SA"/>
        </w:rPr>
        <w:t xml:space="preserve">972). </w:t>
      </w:r>
      <w:r>
        <w:rPr>
          <w:rFonts w:ascii="Times New Roman" w:hAnsi="Times New Roman" w:cs="Times New Roman"/>
          <w:i/>
          <w:iCs/>
          <w:sz w:val="22"/>
          <w:szCs w:val="22"/>
          <w:lang w:bidi="ar-SA"/>
        </w:rPr>
        <w:t>Values</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Clarification</w:t>
      </w:r>
      <w:r>
        <w:rPr>
          <w:rFonts w:ascii="Times New Roman" w:hAnsi="Times New Roman" w:cs="Times New Roman"/>
          <w:sz w:val="22"/>
          <w:szCs w:val="22"/>
          <w:lang w:bidi="ar-SA"/>
        </w:rPr>
        <w:t>. New York: Hart.</w:t>
      </w:r>
    </w:p>
    <w:p w:rsidR="008849AA" w:rsidRDefault="008849AA"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 xml:space="preserve"> </w:t>
      </w:r>
    </w:p>
    <w:p w:rsidR="008849AA" w:rsidRPr="00D12FCA" w:rsidRDefault="008849AA" w:rsidP="00E64A44">
      <w:pPr>
        <w:tabs>
          <w:tab w:val="left" w:pos="0"/>
        </w:tabs>
        <w:bidi w:val="0"/>
        <w:spacing w:line="240" w:lineRule="auto"/>
        <w:ind w:left="450" w:hanging="450"/>
        <w:rPr>
          <w:rFonts w:ascii="Times New Roman" w:eastAsia="Times New Roman" w:hAnsi="Times New Roman"/>
          <w:sz w:val="22"/>
          <w:szCs w:val="22"/>
        </w:rPr>
      </w:pPr>
      <w:r w:rsidRPr="00D12FCA">
        <w:rPr>
          <w:rFonts w:ascii="Times New Roman" w:eastAsia="Times New Roman" w:hAnsi="Times New Roman"/>
          <w:sz w:val="22"/>
          <w:szCs w:val="22"/>
        </w:rPr>
        <w:t>Singer, Peter.</w:t>
      </w:r>
      <w:r>
        <w:rPr>
          <w:rFonts w:ascii="Times New Roman" w:eastAsia="Times New Roman" w:hAnsi="Times New Roman"/>
          <w:sz w:val="22"/>
          <w:szCs w:val="22"/>
        </w:rPr>
        <w:t xml:space="preserve"> (</w:t>
      </w:r>
      <w:r w:rsidRPr="00D12FCA">
        <w:rPr>
          <w:rFonts w:ascii="Times New Roman" w:eastAsia="Times New Roman" w:hAnsi="Times New Roman"/>
          <w:sz w:val="22"/>
          <w:szCs w:val="22"/>
        </w:rPr>
        <w:t xml:space="preserve">1994). </w:t>
      </w:r>
      <w:r w:rsidRPr="00D12FCA">
        <w:rPr>
          <w:rFonts w:ascii="Times New Roman" w:eastAsia="Times New Roman" w:hAnsi="Times New Roman"/>
          <w:i/>
          <w:iCs/>
          <w:sz w:val="22"/>
          <w:szCs w:val="22"/>
        </w:rPr>
        <w:t>Ethics</w:t>
      </w:r>
      <w:r w:rsidRPr="00D12FCA">
        <w:rPr>
          <w:rFonts w:ascii="Times New Roman" w:eastAsia="Times New Roman" w:hAnsi="Times New Roman"/>
          <w:sz w:val="22"/>
          <w:szCs w:val="22"/>
        </w:rPr>
        <w:t xml:space="preserve">, </w:t>
      </w:r>
      <w:r>
        <w:rPr>
          <w:rFonts w:ascii="Times New Roman" w:eastAsia="Times New Roman" w:hAnsi="Times New Roman"/>
          <w:sz w:val="22"/>
          <w:szCs w:val="22"/>
        </w:rPr>
        <w:t>O</w:t>
      </w:r>
      <w:r w:rsidRPr="00D12FCA">
        <w:rPr>
          <w:rFonts w:ascii="Times New Roman" w:eastAsia="Times New Roman" w:hAnsi="Times New Roman"/>
          <w:sz w:val="22"/>
          <w:szCs w:val="22"/>
        </w:rPr>
        <w:t>xford university press, New York.</w:t>
      </w:r>
    </w:p>
    <w:p w:rsidR="008849AA" w:rsidRPr="00A42373" w:rsidRDefault="008849AA" w:rsidP="00C859B2">
      <w:pPr>
        <w:bidi w:val="0"/>
        <w:spacing w:before="100" w:beforeAutospacing="1" w:after="100" w:afterAutospacing="1" w:line="240" w:lineRule="auto"/>
        <w:ind w:left="426" w:hanging="360"/>
        <w:rPr>
          <w:rFonts w:ascii="Times New Roman" w:eastAsia="Times New Roman" w:hAnsi="Times New Roman" w:cs="B Nazanin"/>
          <w:sz w:val="22"/>
          <w:szCs w:val="22"/>
        </w:rPr>
      </w:pPr>
      <w:r w:rsidRPr="00A42373">
        <w:rPr>
          <w:rFonts w:ascii="Times New Roman" w:eastAsia="Times New Roman" w:hAnsi="Times New Roman" w:cs="B Nazanin"/>
          <w:sz w:val="22"/>
          <w:szCs w:val="22"/>
        </w:rPr>
        <w:t>Turiel E.</w:t>
      </w:r>
      <w:r>
        <w:rPr>
          <w:rFonts w:ascii="Times New Roman" w:eastAsia="Times New Roman" w:hAnsi="Times New Roman" w:cs="B Nazanin"/>
          <w:sz w:val="22"/>
          <w:szCs w:val="22"/>
        </w:rPr>
        <w:t xml:space="preserve"> (1983)</w:t>
      </w:r>
      <w:r w:rsidRPr="00A42373">
        <w:rPr>
          <w:rFonts w:ascii="Times New Roman" w:eastAsia="Times New Roman" w:hAnsi="Times New Roman" w:cs="B Nazanin"/>
          <w:sz w:val="22"/>
          <w:szCs w:val="22"/>
        </w:rPr>
        <w:t xml:space="preserve"> </w:t>
      </w:r>
      <w:proofErr w:type="gramStart"/>
      <w:r w:rsidRPr="00A42373">
        <w:rPr>
          <w:rFonts w:ascii="Times New Roman" w:eastAsia="Times New Roman" w:hAnsi="Times New Roman" w:cs="B Nazanin"/>
          <w:i/>
          <w:iCs/>
          <w:sz w:val="22"/>
          <w:szCs w:val="22"/>
        </w:rPr>
        <w:t>The</w:t>
      </w:r>
      <w:proofErr w:type="gramEnd"/>
      <w:r w:rsidRPr="00A42373">
        <w:rPr>
          <w:rFonts w:ascii="Times New Roman" w:eastAsia="Times New Roman" w:hAnsi="Times New Roman" w:cs="B Nazanin"/>
          <w:i/>
          <w:iCs/>
          <w:sz w:val="22"/>
          <w:szCs w:val="22"/>
        </w:rPr>
        <w:t xml:space="preserve"> development of social knowledge: Morality and convention</w:t>
      </w:r>
      <w:r w:rsidRPr="00A42373">
        <w:rPr>
          <w:rFonts w:ascii="Times New Roman" w:eastAsia="Times New Roman" w:hAnsi="Times New Roman" w:cs="B Nazanin"/>
          <w:sz w:val="22"/>
          <w:szCs w:val="22"/>
        </w:rPr>
        <w:t>, Cambridge: University of Cambridge Press, 1983.</w:t>
      </w:r>
    </w:p>
    <w:p w:rsidR="008849AA" w:rsidRPr="00A42373" w:rsidRDefault="008849AA" w:rsidP="008849AA">
      <w:pPr>
        <w:bidi w:val="0"/>
        <w:spacing w:before="100" w:beforeAutospacing="1" w:after="100" w:afterAutospacing="1" w:line="240" w:lineRule="auto"/>
        <w:rPr>
          <w:rFonts w:ascii="Times New Roman" w:eastAsia="Times New Roman" w:hAnsi="Times New Roman" w:cs="B Nazanin"/>
          <w:sz w:val="22"/>
          <w:szCs w:val="22"/>
        </w:rPr>
      </w:pPr>
      <w:r w:rsidRPr="00A42373">
        <w:rPr>
          <w:rFonts w:ascii="Times New Roman" w:eastAsia="Times New Roman" w:hAnsi="Times New Roman" w:cs="B Nazanin"/>
          <w:sz w:val="22"/>
          <w:szCs w:val="22"/>
        </w:rPr>
        <w:t>US Office of Planning and Assessment</w:t>
      </w:r>
      <w:r>
        <w:rPr>
          <w:rFonts w:ascii="Times New Roman" w:eastAsia="Times New Roman" w:hAnsi="Times New Roman" w:cs="B Nazanin"/>
          <w:sz w:val="22"/>
          <w:szCs w:val="22"/>
        </w:rPr>
        <w:t xml:space="preserve"> (2009)</w:t>
      </w:r>
      <w:r w:rsidRPr="00A42373">
        <w:rPr>
          <w:rFonts w:ascii="Times New Roman" w:eastAsia="Times New Roman" w:hAnsi="Times New Roman" w:cs="B Nazanin"/>
          <w:i/>
          <w:iCs/>
          <w:sz w:val="22"/>
          <w:szCs w:val="22"/>
        </w:rPr>
        <w:t xml:space="preserve"> Defining Issues Test-2</w:t>
      </w:r>
      <w:r>
        <w:rPr>
          <w:rFonts w:ascii="Times New Roman" w:eastAsia="Times New Roman" w:hAnsi="Times New Roman" w:cs="B Nazanin"/>
          <w:sz w:val="22"/>
          <w:szCs w:val="22"/>
        </w:rPr>
        <w:t>.</w:t>
      </w:r>
    </w:p>
    <w:p w:rsidR="008849AA" w:rsidRPr="00A42373" w:rsidRDefault="008849AA" w:rsidP="00A42373">
      <w:pPr>
        <w:bidi w:val="0"/>
        <w:ind w:left="426" w:hanging="360"/>
        <w:rPr>
          <w:sz w:val="26"/>
          <w:szCs w:val="26"/>
        </w:rPr>
      </w:pPr>
      <w:r w:rsidRPr="00A42373">
        <w:rPr>
          <w:rFonts w:ascii="Times New Roman" w:eastAsia="Times New Roman" w:hAnsi="Times New Roman" w:cs="B Nazanin"/>
          <w:sz w:val="22"/>
          <w:szCs w:val="22"/>
        </w:rPr>
        <w:t xml:space="preserve">Wood, </w:t>
      </w:r>
      <w:r>
        <w:rPr>
          <w:rFonts w:ascii="Times New Roman" w:eastAsia="Times New Roman" w:hAnsi="Times New Roman" w:cs="B Nazanin"/>
          <w:sz w:val="22"/>
          <w:szCs w:val="22"/>
        </w:rPr>
        <w:t xml:space="preserve">(2003) </w:t>
      </w:r>
      <w:r w:rsidRPr="00A42373">
        <w:rPr>
          <w:rFonts w:ascii="Times New Roman" w:eastAsia="Times New Roman" w:hAnsi="Times New Roman" w:cs="B Nazanin"/>
          <w:sz w:val="22"/>
          <w:szCs w:val="22"/>
        </w:rPr>
        <w:t>C</w:t>
      </w:r>
      <w:r w:rsidRPr="00A42373">
        <w:rPr>
          <w:rFonts w:ascii="Times New Roman" w:eastAsia="Times New Roman" w:hAnsi="Times New Roman" w:cs="B Nazanin"/>
          <w:i/>
          <w:iCs/>
          <w:sz w:val="22"/>
          <w:szCs w:val="22"/>
        </w:rPr>
        <w:t>ompetency-Based Recruitment &amp; Selection</w:t>
      </w:r>
      <w:r w:rsidRPr="00A42373">
        <w:rPr>
          <w:rFonts w:ascii="Times New Roman" w:eastAsia="Times New Roman" w:hAnsi="Times New Roman" w:cs="B Nazanin"/>
          <w:sz w:val="22"/>
          <w:szCs w:val="22"/>
        </w:rPr>
        <w:t>, John Wiley, 2003</w:t>
      </w:r>
    </w:p>
    <w:p w:rsidR="008849AA" w:rsidRDefault="008849AA" w:rsidP="00591D41">
      <w:pPr>
        <w:autoSpaceDE w:val="0"/>
        <w:autoSpaceDN w:val="0"/>
        <w:bidi w:val="0"/>
        <w:adjustRightInd w:val="0"/>
        <w:spacing w:after="0" w:line="240" w:lineRule="auto"/>
        <w:ind w:left="426" w:hanging="426"/>
        <w:rPr>
          <w:rFonts w:ascii="Times New Roman" w:hAnsi="Times New Roman" w:cs="Times New Roman"/>
          <w:sz w:val="22"/>
          <w:szCs w:val="22"/>
          <w:lang w:bidi="ar-SA"/>
        </w:rPr>
      </w:pPr>
      <w:r>
        <w:rPr>
          <w:rFonts w:ascii="Times New Roman" w:hAnsi="Times New Roman" w:cs="Times New Roman"/>
          <w:sz w:val="22"/>
          <w:szCs w:val="22"/>
          <w:lang w:bidi="ar-SA"/>
        </w:rPr>
        <w:t>Wynne, E. (</w:t>
      </w:r>
      <w:r>
        <w:rPr>
          <w:rFonts w:ascii="TimesNewRomanPSMT" w:hAnsi="Times New Roman" w:cs="TimesNewRomanPSMT"/>
          <w:sz w:val="22"/>
          <w:szCs w:val="22"/>
          <w:lang w:bidi="ar-SA"/>
        </w:rPr>
        <w:t>1</w:t>
      </w:r>
      <w:r>
        <w:rPr>
          <w:rFonts w:ascii="Times New Roman" w:hAnsi="Times New Roman" w:cs="Times New Roman"/>
          <w:sz w:val="22"/>
          <w:szCs w:val="22"/>
          <w:lang w:bidi="ar-SA"/>
        </w:rPr>
        <w:t>989). The great tradition in education: transmitting</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moral values. </w:t>
      </w:r>
      <w:r>
        <w:rPr>
          <w:rFonts w:ascii="Times New Roman" w:hAnsi="Times New Roman" w:cs="Times New Roman"/>
          <w:i/>
          <w:iCs/>
          <w:sz w:val="22"/>
          <w:szCs w:val="22"/>
          <w:lang w:bidi="ar-SA"/>
        </w:rPr>
        <w:t xml:space="preserve">Educational Leadership </w:t>
      </w:r>
      <w:r>
        <w:rPr>
          <w:rFonts w:ascii="Times New Roman" w:hAnsi="Times New Roman" w:cs="Times New Roman"/>
          <w:sz w:val="22"/>
          <w:szCs w:val="22"/>
          <w:lang w:bidi="ar-SA"/>
        </w:rPr>
        <w:t>43, 4-9.</w:t>
      </w:r>
    </w:p>
    <w:p w:rsidR="004F2F98" w:rsidRDefault="004F2F98" w:rsidP="004F2F98">
      <w:pPr>
        <w:autoSpaceDE w:val="0"/>
        <w:autoSpaceDN w:val="0"/>
        <w:bidi w:val="0"/>
        <w:adjustRightInd w:val="0"/>
        <w:spacing w:after="0" w:line="240" w:lineRule="auto"/>
        <w:ind w:left="426" w:hanging="426"/>
        <w:rPr>
          <w:rFonts w:ascii="Times New Roman" w:hAnsi="Times New Roman" w:cs="Times New Roman"/>
          <w:sz w:val="22"/>
          <w:szCs w:val="22"/>
          <w:lang w:bidi="ar-SA"/>
        </w:rPr>
      </w:pPr>
    </w:p>
    <w:p w:rsidR="008849AA" w:rsidRDefault="008849AA" w:rsidP="00591D41">
      <w:pPr>
        <w:autoSpaceDE w:val="0"/>
        <w:autoSpaceDN w:val="0"/>
        <w:bidi w:val="0"/>
        <w:adjustRightInd w:val="0"/>
        <w:spacing w:after="0" w:line="240" w:lineRule="auto"/>
        <w:ind w:left="426" w:hanging="426"/>
        <w:rPr>
          <w:rFonts w:ascii="Times New Roman" w:eastAsia="Times New Roman" w:hAnsi="Times New Roman"/>
          <w:sz w:val="22"/>
          <w:szCs w:val="22"/>
        </w:rPr>
      </w:pPr>
      <w:r>
        <w:rPr>
          <w:rFonts w:ascii="Times New Roman" w:hAnsi="Times New Roman" w:cs="Times New Roman"/>
          <w:sz w:val="22"/>
          <w:szCs w:val="22"/>
          <w:lang w:bidi="ar-SA"/>
        </w:rPr>
        <w:t>Yuksel, S. (2005). Kohlberg and hidden curriculum in moral education: An opportunity for students, acquisition of moral values in</w:t>
      </w:r>
      <w:r>
        <w:rPr>
          <w:rFonts w:ascii="Times New Roman" w:hAnsi="Times New Roman" w:cs="Times New Roman" w:hint="cs"/>
          <w:sz w:val="22"/>
          <w:szCs w:val="22"/>
          <w:rtl/>
          <w:lang w:bidi="ar-SA"/>
        </w:rPr>
        <w:t xml:space="preserve"> </w:t>
      </w:r>
      <w:r>
        <w:rPr>
          <w:rFonts w:ascii="Times New Roman" w:hAnsi="Times New Roman" w:cs="Times New Roman"/>
          <w:sz w:val="22"/>
          <w:szCs w:val="22"/>
          <w:lang w:bidi="ar-SA"/>
        </w:rPr>
        <w:t xml:space="preserve">the new Turkish primary educational curriculum. </w:t>
      </w:r>
      <w:r>
        <w:rPr>
          <w:rFonts w:ascii="Times New Roman" w:hAnsi="Times New Roman" w:cs="Times New Roman"/>
          <w:i/>
          <w:iCs/>
          <w:sz w:val="22"/>
          <w:szCs w:val="22"/>
          <w:lang w:bidi="ar-SA"/>
        </w:rPr>
        <w:t>Educational Sciences:</w:t>
      </w:r>
      <w:r>
        <w:rPr>
          <w:rFonts w:ascii="Times New Roman" w:hAnsi="Times New Roman" w:cs="Times New Roman" w:hint="cs"/>
          <w:i/>
          <w:iCs/>
          <w:sz w:val="22"/>
          <w:szCs w:val="22"/>
          <w:rtl/>
          <w:lang w:bidi="ar-SA"/>
        </w:rPr>
        <w:t xml:space="preserve"> </w:t>
      </w:r>
      <w:r>
        <w:rPr>
          <w:rFonts w:ascii="Times New Roman" w:hAnsi="Times New Roman" w:cs="Times New Roman"/>
          <w:i/>
          <w:iCs/>
          <w:sz w:val="22"/>
          <w:szCs w:val="22"/>
          <w:lang w:bidi="ar-SA"/>
        </w:rPr>
        <w:t xml:space="preserve">Theory &amp; Practice </w:t>
      </w:r>
      <w:r>
        <w:rPr>
          <w:rFonts w:ascii="Times New Roman" w:hAnsi="Times New Roman" w:cs="Times New Roman"/>
          <w:sz w:val="22"/>
          <w:szCs w:val="22"/>
          <w:lang w:bidi="ar-SA"/>
        </w:rPr>
        <w:t>5 (2), 329-338</w:t>
      </w:r>
    </w:p>
    <w:sectPr w:rsidR="008849AA" w:rsidSect="00B44650">
      <w:footerReference w:type="default" r:id="rId12"/>
      <w:pgSz w:w="11906" w:h="16838"/>
      <w:pgMar w:top="1440" w:right="1440" w:bottom="1440" w:left="1701"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45" w:rsidRDefault="00173845" w:rsidP="000C550B">
      <w:pPr>
        <w:spacing w:after="0" w:line="240" w:lineRule="auto"/>
      </w:pPr>
      <w:r>
        <w:separator/>
      </w:r>
    </w:p>
  </w:endnote>
  <w:endnote w:type="continuationSeparator" w:id="0">
    <w:p w:rsidR="00173845" w:rsidRDefault="00173845" w:rsidP="000C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uzehNewNormalPS">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RANSans">
    <w:panose1 w:val="02040503050201020203"/>
    <w:charset w:val="00"/>
    <w:family w:val="roman"/>
    <w:pitch w:val="variable"/>
    <w:sig w:usb0="80002063" w:usb1="80002040" w:usb2="00000008" w:usb3="00000000" w:csb0="00000041"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53398866"/>
      <w:docPartObj>
        <w:docPartGallery w:val="Page Numbers (Bottom of Page)"/>
        <w:docPartUnique/>
      </w:docPartObj>
    </w:sdtPr>
    <w:sdtEndPr>
      <w:rPr>
        <w:noProof/>
      </w:rPr>
    </w:sdtEndPr>
    <w:sdtContent>
      <w:p w:rsidR="00AA4762" w:rsidRDefault="00AA4762">
        <w:pPr>
          <w:pStyle w:val="Footer"/>
          <w:jc w:val="center"/>
        </w:pPr>
        <w:r>
          <w:fldChar w:fldCharType="begin"/>
        </w:r>
        <w:r>
          <w:instrText xml:space="preserve"> PAGE   \* MERGEFORMAT </w:instrText>
        </w:r>
        <w:r>
          <w:fldChar w:fldCharType="separate"/>
        </w:r>
        <w:r w:rsidR="00324485">
          <w:rPr>
            <w:noProof/>
            <w:rtl/>
          </w:rPr>
          <w:t>49</w:t>
        </w:r>
        <w:r>
          <w:rPr>
            <w:noProof/>
          </w:rPr>
          <w:fldChar w:fldCharType="end"/>
        </w:r>
      </w:p>
    </w:sdtContent>
  </w:sdt>
  <w:p w:rsidR="00AA4762" w:rsidRDefault="00AA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45" w:rsidRDefault="00173845" w:rsidP="000C550B">
      <w:pPr>
        <w:spacing w:after="0" w:line="240" w:lineRule="auto"/>
      </w:pPr>
      <w:r>
        <w:separator/>
      </w:r>
    </w:p>
  </w:footnote>
  <w:footnote w:type="continuationSeparator" w:id="0">
    <w:p w:rsidR="00173845" w:rsidRDefault="00173845" w:rsidP="000C550B">
      <w:pPr>
        <w:spacing w:after="0" w:line="240" w:lineRule="auto"/>
      </w:pPr>
      <w:r>
        <w:continuationSeparator/>
      </w:r>
    </w:p>
  </w:footnote>
  <w:footnote w:id="1">
    <w:p w:rsidR="00AA4762" w:rsidRDefault="00AA4762" w:rsidP="000C550B">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judgment</w:t>
      </w:r>
    </w:p>
  </w:footnote>
  <w:footnote w:id="2">
    <w:p w:rsidR="00AA4762" w:rsidRDefault="00AA4762" w:rsidP="000C550B">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motivation</w:t>
      </w:r>
    </w:p>
  </w:footnote>
  <w:footnote w:id="3">
    <w:p w:rsidR="00AA4762" w:rsidRDefault="00AA4762" w:rsidP="000C550B">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character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D0F"/>
    <w:multiLevelType w:val="hybridMultilevel"/>
    <w:tmpl w:val="9A7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1CAD"/>
    <w:multiLevelType w:val="hybridMultilevel"/>
    <w:tmpl w:val="B8402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37A7D"/>
    <w:multiLevelType w:val="hybridMultilevel"/>
    <w:tmpl w:val="B2BAF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95F04"/>
    <w:multiLevelType w:val="hybridMultilevel"/>
    <w:tmpl w:val="C7AEE478"/>
    <w:lvl w:ilvl="0" w:tplc="838C14F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 w15:restartNumberingAfterBreak="0">
    <w:nsid w:val="14152D19"/>
    <w:multiLevelType w:val="hybridMultilevel"/>
    <w:tmpl w:val="BC1CF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27E2C"/>
    <w:multiLevelType w:val="hybridMultilevel"/>
    <w:tmpl w:val="514656A2"/>
    <w:lvl w:ilvl="0" w:tplc="6072910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15:restartNumberingAfterBreak="0">
    <w:nsid w:val="2F5761D9"/>
    <w:multiLevelType w:val="multilevel"/>
    <w:tmpl w:val="03343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C7D4D"/>
    <w:multiLevelType w:val="hybridMultilevel"/>
    <w:tmpl w:val="BED224EC"/>
    <w:lvl w:ilvl="0" w:tplc="8408BBB6">
      <w:start w:val="1"/>
      <w:numFmt w:val="decimal"/>
      <w:lvlText w:val="%1-"/>
      <w:lvlJc w:val="left"/>
      <w:pPr>
        <w:ind w:left="598" w:hanging="360"/>
      </w:pPr>
      <w:rPr>
        <w:rFonts w:ascii="AmuzehNewNormalPS" w:cs="AmuzehNewNormalP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8" w15:restartNumberingAfterBreak="0">
    <w:nsid w:val="44A4043C"/>
    <w:multiLevelType w:val="hybridMultilevel"/>
    <w:tmpl w:val="39BC4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A57F00"/>
    <w:multiLevelType w:val="hybridMultilevel"/>
    <w:tmpl w:val="9F680ADC"/>
    <w:lvl w:ilvl="0" w:tplc="39865808">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0" w15:restartNumberingAfterBreak="0">
    <w:nsid w:val="499C3B15"/>
    <w:multiLevelType w:val="hybridMultilevel"/>
    <w:tmpl w:val="1158D9F2"/>
    <w:lvl w:ilvl="0" w:tplc="2BD4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316D9"/>
    <w:multiLevelType w:val="hybridMultilevel"/>
    <w:tmpl w:val="BC76AF2C"/>
    <w:lvl w:ilvl="0" w:tplc="1464C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D06F5"/>
    <w:multiLevelType w:val="hybridMultilevel"/>
    <w:tmpl w:val="161C8E76"/>
    <w:lvl w:ilvl="0" w:tplc="6B728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84AE5"/>
    <w:multiLevelType w:val="hybridMultilevel"/>
    <w:tmpl w:val="773CC826"/>
    <w:lvl w:ilvl="0" w:tplc="76007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26294"/>
    <w:multiLevelType w:val="hybridMultilevel"/>
    <w:tmpl w:val="2CAE9E1A"/>
    <w:lvl w:ilvl="0" w:tplc="8408BBB6">
      <w:start w:val="1"/>
      <w:numFmt w:val="decimal"/>
      <w:lvlText w:val="%1-"/>
      <w:lvlJc w:val="left"/>
      <w:pPr>
        <w:ind w:left="598" w:hanging="360"/>
      </w:pPr>
      <w:rPr>
        <w:rFonts w:ascii="AmuzehNewNormalPS" w:cs="AmuzehNewNormal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0730E"/>
    <w:multiLevelType w:val="hybridMultilevel"/>
    <w:tmpl w:val="A364A940"/>
    <w:lvl w:ilvl="0" w:tplc="C4D48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1"/>
  </w:num>
  <w:num w:numId="5">
    <w:abstractNumId w:val="2"/>
  </w:num>
  <w:num w:numId="6">
    <w:abstractNumId w:val="8"/>
  </w:num>
  <w:num w:numId="7">
    <w:abstractNumId w:val="5"/>
  </w:num>
  <w:num w:numId="8">
    <w:abstractNumId w:val="7"/>
  </w:num>
  <w:num w:numId="9">
    <w:abstractNumId w:val="14"/>
  </w:num>
  <w:num w:numId="10">
    <w:abstractNumId w:val="10"/>
  </w:num>
  <w:num w:numId="11">
    <w:abstractNumId w:val="6"/>
  </w:num>
  <w:num w:numId="12">
    <w:abstractNumId w:val="0"/>
  </w:num>
  <w:num w:numId="13">
    <w:abstractNumId w:val="9"/>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0D"/>
    <w:rsid w:val="000062D9"/>
    <w:rsid w:val="000075CC"/>
    <w:rsid w:val="000111E7"/>
    <w:rsid w:val="000118FD"/>
    <w:rsid w:val="000131E8"/>
    <w:rsid w:val="000211AC"/>
    <w:rsid w:val="00043204"/>
    <w:rsid w:val="00043652"/>
    <w:rsid w:val="00046AC8"/>
    <w:rsid w:val="00047960"/>
    <w:rsid w:val="00055420"/>
    <w:rsid w:val="00055771"/>
    <w:rsid w:val="0006155B"/>
    <w:rsid w:val="00062195"/>
    <w:rsid w:val="00067726"/>
    <w:rsid w:val="000727DE"/>
    <w:rsid w:val="00081540"/>
    <w:rsid w:val="00095531"/>
    <w:rsid w:val="000A4E2D"/>
    <w:rsid w:val="000A7C50"/>
    <w:rsid w:val="000B1326"/>
    <w:rsid w:val="000B7DCD"/>
    <w:rsid w:val="000C2C35"/>
    <w:rsid w:val="000C386B"/>
    <w:rsid w:val="000C550B"/>
    <w:rsid w:val="000D0941"/>
    <w:rsid w:val="000D2F8C"/>
    <w:rsid w:val="000D4A30"/>
    <w:rsid w:val="000D5B78"/>
    <w:rsid w:val="000E21A5"/>
    <w:rsid w:val="000F0864"/>
    <w:rsid w:val="00101293"/>
    <w:rsid w:val="00102AD8"/>
    <w:rsid w:val="00103FBC"/>
    <w:rsid w:val="001079C4"/>
    <w:rsid w:val="001151E5"/>
    <w:rsid w:val="001224FE"/>
    <w:rsid w:val="00127F59"/>
    <w:rsid w:val="0014412D"/>
    <w:rsid w:val="0015038A"/>
    <w:rsid w:val="0015099F"/>
    <w:rsid w:val="00154573"/>
    <w:rsid w:val="00157A61"/>
    <w:rsid w:val="001605ED"/>
    <w:rsid w:val="00163987"/>
    <w:rsid w:val="00173845"/>
    <w:rsid w:val="0017410B"/>
    <w:rsid w:val="00185EA4"/>
    <w:rsid w:val="00185EE9"/>
    <w:rsid w:val="001928F7"/>
    <w:rsid w:val="0019529F"/>
    <w:rsid w:val="00197B12"/>
    <w:rsid w:val="001B1C1A"/>
    <w:rsid w:val="001B478D"/>
    <w:rsid w:val="001C4718"/>
    <w:rsid w:val="001D15D6"/>
    <w:rsid w:val="001D1DA2"/>
    <w:rsid w:val="001D2A8A"/>
    <w:rsid w:val="001D6842"/>
    <w:rsid w:val="001E774C"/>
    <w:rsid w:val="001F2CE2"/>
    <w:rsid w:val="001F67AB"/>
    <w:rsid w:val="00205E41"/>
    <w:rsid w:val="00206847"/>
    <w:rsid w:val="002068C7"/>
    <w:rsid w:val="00210841"/>
    <w:rsid w:val="00211177"/>
    <w:rsid w:val="00223DA8"/>
    <w:rsid w:val="00226934"/>
    <w:rsid w:val="00226FC6"/>
    <w:rsid w:val="002439E6"/>
    <w:rsid w:val="002526F7"/>
    <w:rsid w:val="0027399F"/>
    <w:rsid w:val="00276044"/>
    <w:rsid w:val="002803C2"/>
    <w:rsid w:val="00291BC8"/>
    <w:rsid w:val="00293A87"/>
    <w:rsid w:val="002963CE"/>
    <w:rsid w:val="002A51E1"/>
    <w:rsid w:val="002A5315"/>
    <w:rsid w:val="002A5AFB"/>
    <w:rsid w:val="002A5F42"/>
    <w:rsid w:val="002D055C"/>
    <w:rsid w:val="002D6A1D"/>
    <w:rsid w:val="002E14B9"/>
    <w:rsid w:val="002E6FA4"/>
    <w:rsid w:val="002F529C"/>
    <w:rsid w:val="00304BB4"/>
    <w:rsid w:val="003121AA"/>
    <w:rsid w:val="00324485"/>
    <w:rsid w:val="0033184F"/>
    <w:rsid w:val="003422F8"/>
    <w:rsid w:val="00354BF7"/>
    <w:rsid w:val="003651F6"/>
    <w:rsid w:val="0037152C"/>
    <w:rsid w:val="00383753"/>
    <w:rsid w:val="00391040"/>
    <w:rsid w:val="00397269"/>
    <w:rsid w:val="003A158C"/>
    <w:rsid w:val="003A4391"/>
    <w:rsid w:val="003B31A0"/>
    <w:rsid w:val="003D0D68"/>
    <w:rsid w:val="003D4141"/>
    <w:rsid w:val="003D446C"/>
    <w:rsid w:val="003E4C2E"/>
    <w:rsid w:val="003E5B57"/>
    <w:rsid w:val="003F16A3"/>
    <w:rsid w:val="003F21D0"/>
    <w:rsid w:val="00400BDB"/>
    <w:rsid w:val="00404125"/>
    <w:rsid w:val="00406749"/>
    <w:rsid w:val="00411EE4"/>
    <w:rsid w:val="00413481"/>
    <w:rsid w:val="004157F2"/>
    <w:rsid w:val="004228A1"/>
    <w:rsid w:val="00430CDD"/>
    <w:rsid w:val="00445620"/>
    <w:rsid w:val="004616C2"/>
    <w:rsid w:val="00463B3E"/>
    <w:rsid w:val="004647D2"/>
    <w:rsid w:val="00465982"/>
    <w:rsid w:val="00473EAE"/>
    <w:rsid w:val="00490B89"/>
    <w:rsid w:val="004A4F9B"/>
    <w:rsid w:val="004A6220"/>
    <w:rsid w:val="004B09B9"/>
    <w:rsid w:val="004B5E64"/>
    <w:rsid w:val="004C3165"/>
    <w:rsid w:val="004C42CC"/>
    <w:rsid w:val="004C489B"/>
    <w:rsid w:val="004C6550"/>
    <w:rsid w:val="004D14A3"/>
    <w:rsid w:val="004E3AB8"/>
    <w:rsid w:val="004E71AD"/>
    <w:rsid w:val="004F2F98"/>
    <w:rsid w:val="004F394A"/>
    <w:rsid w:val="004F3CC8"/>
    <w:rsid w:val="004F5331"/>
    <w:rsid w:val="0050516C"/>
    <w:rsid w:val="00512574"/>
    <w:rsid w:val="005326F8"/>
    <w:rsid w:val="005337FB"/>
    <w:rsid w:val="00535084"/>
    <w:rsid w:val="00544FDE"/>
    <w:rsid w:val="0056020F"/>
    <w:rsid w:val="005640E6"/>
    <w:rsid w:val="005667F7"/>
    <w:rsid w:val="00570A44"/>
    <w:rsid w:val="005814B8"/>
    <w:rsid w:val="005873ED"/>
    <w:rsid w:val="00591D41"/>
    <w:rsid w:val="005966DF"/>
    <w:rsid w:val="00597E76"/>
    <w:rsid w:val="005A6BC6"/>
    <w:rsid w:val="005B4416"/>
    <w:rsid w:val="005B5212"/>
    <w:rsid w:val="005C0381"/>
    <w:rsid w:val="005C45D4"/>
    <w:rsid w:val="005D0D91"/>
    <w:rsid w:val="005D2B03"/>
    <w:rsid w:val="006119BE"/>
    <w:rsid w:val="006127F7"/>
    <w:rsid w:val="00615B16"/>
    <w:rsid w:val="006176DF"/>
    <w:rsid w:val="006206BA"/>
    <w:rsid w:val="00622B18"/>
    <w:rsid w:val="006352F7"/>
    <w:rsid w:val="006370D4"/>
    <w:rsid w:val="00640479"/>
    <w:rsid w:val="006426F1"/>
    <w:rsid w:val="00645614"/>
    <w:rsid w:val="00665081"/>
    <w:rsid w:val="00666742"/>
    <w:rsid w:val="00680886"/>
    <w:rsid w:val="00683575"/>
    <w:rsid w:val="00684B31"/>
    <w:rsid w:val="0069588B"/>
    <w:rsid w:val="006A01BA"/>
    <w:rsid w:val="006A3488"/>
    <w:rsid w:val="006A7029"/>
    <w:rsid w:val="006B21B5"/>
    <w:rsid w:val="006B622A"/>
    <w:rsid w:val="006D7AFF"/>
    <w:rsid w:val="006F2ED0"/>
    <w:rsid w:val="006F5AF0"/>
    <w:rsid w:val="006F6777"/>
    <w:rsid w:val="006F73B9"/>
    <w:rsid w:val="00701248"/>
    <w:rsid w:val="007140F3"/>
    <w:rsid w:val="007152E8"/>
    <w:rsid w:val="00716EE1"/>
    <w:rsid w:val="00717BDD"/>
    <w:rsid w:val="00722911"/>
    <w:rsid w:val="00731761"/>
    <w:rsid w:val="00734EB9"/>
    <w:rsid w:val="00736351"/>
    <w:rsid w:val="00752350"/>
    <w:rsid w:val="0076208B"/>
    <w:rsid w:val="00764FE5"/>
    <w:rsid w:val="00776441"/>
    <w:rsid w:val="00787A9D"/>
    <w:rsid w:val="007945DD"/>
    <w:rsid w:val="007A20F6"/>
    <w:rsid w:val="007B2754"/>
    <w:rsid w:val="007B3E96"/>
    <w:rsid w:val="007B46BA"/>
    <w:rsid w:val="007B7C9E"/>
    <w:rsid w:val="007C3D70"/>
    <w:rsid w:val="007C4AC9"/>
    <w:rsid w:val="007C50E5"/>
    <w:rsid w:val="007D3ED7"/>
    <w:rsid w:val="007E1662"/>
    <w:rsid w:val="007F12A7"/>
    <w:rsid w:val="007F315D"/>
    <w:rsid w:val="008060B9"/>
    <w:rsid w:val="00810680"/>
    <w:rsid w:val="00813B49"/>
    <w:rsid w:val="00814D10"/>
    <w:rsid w:val="008271E2"/>
    <w:rsid w:val="00832AF7"/>
    <w:rsid w:val="008371F1"/>
    <w:rsid w:val="008439D1"/>
    <w:rsid w:val="00854248"/>
    <w:rsid w:val="00856D00"/>
    <w:rsid w:val="00857B9E"/>
    <w:rsid w:val="00861AA1"/>
    <w:rsid w:val="0086222A"/>
    <w:rsid w:val="008658EF"/>
    <w:rsid w:val="00865DDA"/>
    <w:rsid w:val="008849AA"/>
    <w:rsid w:val="008853CE"/>
    <w:rsid w:val="0089164A"/>
    <w:rsid w:val="00892D2C"/>
    <w:rsid w:val="008A3394"/>
    <w:rsid w:val="008C67E6"/>
    <w:rsid w:val="008D6998"/>
    <w:rsid w:val="008D6BAC"/>
    <w:rsid w:val="008E0964"/>
    <w:rsid w:val="008E700A"/>
    <w:rsid w:val="008F0AA7"/>
    <w:rsid w:val="008F0F54"/>
    <w:rsid w:val="008F24AF"/>
    <w:rsid w:val="008F7ABE"/>
    <w:rsid w:val="00905D15"/>
    <w:rsid w:val="009067FD"/>
    <w:rsid w:val="00907F6D"/>
    <w:rsid w:val="00923564"/>
    <w:rsid w:val="0092618D"/>
    <w:rsid w:val="0093430F"/>
    <w:rsid w:val="009417E6"/>
    <w:rsid w:val="00946115"/>
    <w:rsid w:val="00950040"/>
    <w:rsid w:val="0095420B"/>
    <w:rsid w:val="00980A2F"/>
    <w:rsid w:val="00997F2D"/>
    <w:rsid w:val="009A3DE2"/>
    <w:rsid w:val="009B0C04"/>
    <w:rsid w:val="009C257F"/>
    <w:rsid w:val="009C61DF"/>
    <w:rsid w:val="009C65E8"/>
    <w:rsid w:val="009D1B51"/>
    <w:rsid w:val="009E05D1"/>
    <w:rsid w:val="009E24F3"/>
    <w:rsid w:val="009E3A9B"/>
    <w:rsid w:val="009F23CB"/>
    <w:rsid w:val="00A224CB"/>
    <w:rsid w:val="00A22B95"/>
    <w:rsid w:val="00A27D18"/>
    <w:rsid w:val="00A40ACF"/>
    <w:rsid w:val="00A42373"/>
    <w:rsid w:val="00A64A77"/>
    <w:rsid w:val="00A72C34"/>
    <w:rsid w:val="00A7745E"/>
    <w:rsid w:val="00A7783D"/>
    <w:rsid w:val="00A80266"/>
    <w:rsid w:val="00A83EC4"/>
    <w:rsid w:val="00AA0AD0"/>
    <w:rsid w:val="00AA4762"/>
    <w:rsid w:val="00AB084E"/>
    <w:rsid w:val="00AB261E"/>
    <w:rsid w:val="00AC300A"/>
    <w:rsid w:val="00AC381A"/>
    <w:rsid w:val="00AC4D3E"/>
    <w:rsid w:val="00AC6DB9"/>
    <w:rsid w:val="00AD21DD"/>
    <w:rsid w:val="00AD6E5F"/>
    <w:rsid w:val="00AE0540"/>
    <w:rsid w:val="00AE66F3"/>
    <w:rsid w:val="00AF78DB"/>
    <w:rsid w:val="00AF7A27"/>
    <w:rsid w:val="00B04606"/>
    <w:rsid w:val="00B06D20"/>
    <w:rsid w:val="00B0729A"/>
    <w:rsid w:val="00B14D73"/>
    <w:rsid w:val="00B15A2A"/>
    <w:rsid w:val="00B16FDE"/>
    <w:rsid w:val="00B276F5"/>
    <w:rsid w:val="00B30C84"/>
    <w:rsid w:val="00B3259C"/>
    <w:rsid w:val="00B348C5"/>
    <w:rsid w:val="00B34D6A"/>
    <w:rsid w:val="00B36F44"/>
    <w:rsid w:val="00B40EE6"/>
    <w:rsid w:val="00B44650"/>
    <w:rsid w:val="00B528F9"/>
    <w:rsid w:val="00B5690D"/>
    <w:rsid w:val="00B569BD"/>
    <w:rsid w:val="00B617A6"/>
    <w:rsid w:val="00B64346"/>
    <w:rsid w:val="00B7076D"/>
    <w:rsid w:val="00B73184"/>
    <w:rsid w:val="00B74BF1"/>
    <w:rsid w:val="00B765BF"/>
    <w:rsid w:val="00B76D1C"/>
    <w:rsid w:val="00B77D79"/>
    <w:rsid w:val="00B82610"/>
    <w:rsid w:val="00BA3DC1"/>
    <w:rsid w:val="00BA471C"/>
    <w:rsid w:val="00BC6EF4"/>
    <w:rsid w:val="00BC7A38"/>
    <w:rsid w:val="00BD1475"/>
    <w:rsid w:val="00BE3BFB"/>
    <w:rsid w:val="00BF506B"/>
    <w:rsid w:val="00C02BEB"/>
    <w:rsid w:val="00C26424"/>
    <w:rsid w:val="00C33616"/>
    <w:rsid w:val="00C33AF2"/>
    <w:rsid w:val="00C349CB"/>
    <w:rsid w:val="00C4007D"/>
    <w:rsid w:val="00C53A7D"/>
    <w:rsid w:val="00C60135"/>
    <w:rsid w:val="00C67E40"/>
    <w:rsid w:val="00C74F50"/>
    <w:rsid w:val="00C82C0D"/>
    <w:rsid w:val="00C84241"/>
    <w:rsid w:val="00C859B2"/>
    <w:rsid w:val="00C938C1"/>
    <w:rsid w:val="00C9450A"/>
    <w:rsid w:val="00CA0E0D"/>
    <w:rsid w:val="00CA4FD9"/>
    <w:rsid w:val="00CC4612"/>
    <w:rsid w:val="00CC49E4"/>
    <w:rsid w:val="00CE3154"/>
    <w:rsid w:val="00CE4A16"/>
    <w:rsid w:val="00CF3415"/>
    <w:rsid w:val="00D11477"/>
    <w:rsid w:val="00D11B81"/>
    <w:rsid w:val="00D12CBC"/>
    <w:rsid w:val="00D13544"/>
    <w:rsid w:val="00D2205C"/>
    <w:rsid w:val="00D22F5D"/>
    <w:rsid w:val="00D23AB0"/>
    <w:rsid w:val="00D43419"/>
    <w:rsid w:val="00D4355A"/>
    <w:rsid w:val="00D57230"/>
    <w:rsid w:val="00D62479"/>
    <w:rsid w:val="00D674E4"/>
    <w:rsid w:val="00D70EC4"/>
    <w:rsid w:val="00D74525"/>
    <w:rsid w:val="00D81582"/>
    <w:rsid w:val="00D96B3E"/>
    <w:rsid w:val="00D97B9D"/>
    <w:rsid w:val="00DE2848"/>
    <w:rsid w:val="00DE4D15"/>
    <w:rsid w:val="00DF415A"/>
    <w:rsid w:val="00E006F6"/>
    <w:rsid w:val="00E053AB"/>
    <w:rsid w:val="00E16FC3"/>
    <w:rsid w:val="00E321E4"/>
    <w:rsid w:val="00E478FC"/>
    <w:rsid w:val="00E56D51"/>
    <w:rsid w:val="00E57A50"/>
    <w:rsid w:val="00E614BC"/>
    <w:rsid w:val="00E64A44"/>
    <w:rsid w:val="00E70DF3"/>
    <w:rsid w:val="00E713D1"/>
    <w:rsid w:val="00E74B39"/>
    <w:rsid w:val="00E76195"/>
    <w:rsid w:val="00E90CCC"/>
    <w:rsid w:val="00E96FEC"/>
    <w:rsid w:val="00EA3769"/>
    <w:rsid w:val="00EA597E"/>
    <w:rsid w:val="00EB1C5F"/>
    <w:rsid w:val="00EC29CF"/>
    <w:rsid w:val="00EC4717"/>
    <w:rsid w:val="00EE6B01"/>
    <w:rsid w:val="00EF075E"/>
    <w:rsid w:val="00F0273F"/>
    <w:rsid w:val="00F152B3"/>
    <w:rsid w:val="00F270C0"/>
    <w:rsid w:val="00F30054"/>
    <w:rsid w:val="00F34B39"/>
    <w:rsid w:val="00F41EF9"/>
    <w:rsid w:val="00F42B88"/>
    <w:rsid w:val="00F47982"/>
    <w:rsid w:val="00F6345C"/>
    <w:rsid w:val="00F65945"/>
    <w:rsid w:val="00F6715F"/>
    <w:rsid w:val="00F6730A"/>
    <w:rsid w:val="00F83AE4"/>
    <w:rsid w:val="00F87ADA"/>
    <w:rsid w:val="00FA1931"/>
    <w:rsid w:val="00FA2663"/>
    <w:rsid w:val="00FA2DFC"/>
    <w:rsid w:val="00FA5D99"/>
    <w:rsid w:val="00FA76C0"/>
    <w:rsid w:val="00FA7BBA"/>
    <w:rsid w:val="00FB683E"/>
    <w:rsid w:val="00FC0080"/>
    <w:rsid w:val="00FC1F83"/>
    <w:rsid w:val="00FD139A"/>
    <w:rsid w:val="00FD3CA5"/>
    <w:rsid w:val="00FD42AC"/>
    <w:rsid w:val="00FD5247"/>
    <w:rsid w:val="00FD784A"/>
    <w:rsid w:val="00FD7A80"/>
    <w:rsid w:val="00FE04A9"/>
    <w:rsid w:val="00FE4302"/>
    <w:rsid w:val="00FF22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C73"/>
  <w15:docId w15:val="{CC68DB00-7F36-49C0-A9D4-83D8D768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220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16C2"/>
    <w:pPr>
      <w:keepNext/>
      <w:keepLines/>
      <w:spacing w:before="40" w:after="0" w:line="259" w:lineRule="auto"/>
      <w:jc w:val="lowKashida"/>
      <w:outlineLvl w:val="1"/>
    </w:pPr>
    <w:rPr>
      <w:rFonts w:ascii="Cambria" w:eastAsia="MS Gothic" w:hAnsi="Cambria" w:cs="Times New Roman"/>
      <w:color w:val="365F9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11"/>
    <w:pPr>
      <w:ind w:left="720"/>
      <w:contextualSpacing/>
    </w:pPr>
  </w:style>
  <w:style w:type="character" w:customStyle="1" w:styleId="Heading2Char">
    <w:name w:val="Heading 2 Char"/>
    <w:basedOn w:val="DefaultParagraphFont"/>
    <w:link w:val="Heading2"/>
    <w:uiPriority w:val="9"/>
    <w:rsid w:val="004616C2"/>
    <w:rPr>
      <w:rFonts w:ascii="Cambria" w:eastAsia="MS Gothic" w:hAnsi="Cambria" w:cs="Times New Roman"/>
      <w:color w:val="365F91"/>
      <w:sz w:val="26"/>
      <w:szCs w:val="26"/>
      <w:lang w:bidi="ar-SA"/>
    </w:rPr>
  </w:style>
  <w:style w:type="character" w:styleId="Hyperlink">
    <w:name w:val="Hyperlink"/>
    <w:basedOn w:val="DefaultParagraphFont"/>
    <w:uiPriority w:val="99"/>
    <w:unhideWhenUsed/>
    <w:rsid w:val="007A20F6"/>
    <w:rPr>
      <w:color w:val="0000FF" w:themeColor="hyperlink"/>
      <w:u w:val="single"/>
    </w:rPr>
  </w:style>
  <w:style w:type="character" w:customStyle="1" w:styleId="FootnoteTextChar">
    <w:name w:val="Footnote Text Char"/>
    <w:aliases w:val="Footnote Text Char Char Char Char1,Footnote Text Char Char Char Char Char,Footnote Text Char Char Char1,Char Char Char Char Char Char Char Char Char Char Char"/>
    <w:basedOn w:val="DefaultParagraphFont"/>
    <w:link w:val="FootnoteText"/>
    <w:uiPriority w:val="99"/>
    <w:semiHidden/>
    <w:locked/>
    <w:rsid w:val="000C550B"/>
    <w:rPr>
      <w:rFonts w:ascii="B Nazanin" w:eastAsia="Calibri" w:hAnsi="B Nazanin" w:cs="B Nazanin"/>
      <w:sz w:val="20"/>
      <w:szCs w:val="20"/>
    </w:rPr>
  </w:style>
  <w:style w:type="paragraph" w:styleId="FootnoteText">
    <w:name w:val="footnote text"/>
    <w:aliases w:val="Footnote Text Char Char Char,Footnote Text Char Char Char Char,Footnote Text Char Char,Char Char Char Char Char Char Char Char Char Char"/>
    <w:basedOn w:val="Normal"/>
    <w:link w:val="FootnoteTextChar"/>
    <w:uiPriority w:val="99"/>
    <w:semiHidden/>
    <w:unhideWhenUsed/>
    <w:qFormat/>
    <w:rsid w:val="000C550B"/>
    <w:pPr>
      <w:spacing w:after="0" w:line="240" w:lineRule="auto"/>
      <w:ind w:firstLine="284"/>
      <w:jc w:val="lowKashida"/>
    </w:pPr>
    <w:rPr>
      <w:rFonts w:ascii="B Nazanin" w:eastAsia="Calibri" w:hAnsi="B Nazanin" w:cs="B Nazanin"/>
      <w:sz w:val="20"/>
      <w:szCs w:val="20"/>
    </w:rPr>
  </w:style>
  <w:style w:type="character" w:customStyle="1" w:styleId="FootnoteTextChar1">
    <w:name w:val="Footnote Text Char1"/>
    <w:basedOn w:val="DefaultParagraphFont"/>
    <w:uiPriority w:val="99"/>
    <w:semiHidden/>
    <w:rsid w:val="000C550B"/>
    <w:rPr>
      <w:sz w:val="20"/>
      <w:szCs w:val="20"/>
    </w:rPr>
  </w:style>
  <w:style w:type="character" w:styleId="FootnoteReference">
    <w:name w:val="footnote reference"/>
    <w:basedOn w:val="DefaultParagraphFont"/>
    <w:uiPriority w:val="99"/>
    <w:semiHidden/>
    <w:unhideWhenUsed/>
    <w:rsid w:val="000C550B"/>
    <w:rPr>
      <w:vertAlign w:val="superscript"/>
    </w:rPr>
  </w:style>
  <w:style w:type="paragraph" w:styleId="Header">
    <w:name w:val="header"/>
    <w:basedOn w:val="Normal"/>
    <w:link w:val="HeaderChar"/>
    <w:uiPriority w:val="99"/>
    <w:unhideWhenUsed/>
    <w:rsid w:val="00AF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A27"/>
  </w:style>
  <w:style w:type="paragraph" w:styleId="Footer">
    <w:name w:val="footer"/>
    <w:basedOn w:val="Normal"/>
    <w:link w:val="FooterChar"/>
    <w:uiPriority w:val="99"/>
    <w:unhideWhenUsed/>
    <w:rsid w:val="00AF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A27"/>
  </w:style>
  <w:style w:type="table" w:styleId="TableGrid">
    <w:name w:val="Table Grid"/>
    <w:basedOn w:val="TableNormal"/>
    <w:uiPriority w:val="59"/>
    <w:rsid w:val="0081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205C"/>
    <w:rPr>
      <w:rFonts w:asciiTheme="majorHAnsi" w:eastAsiaTheme="majorEastAsia" w:hAnsiTheme="majorHAnsi" w:cstheme="majorBidi"/>
      <w:color w:val="365F91" w:themeColor="accent1" w:themeShade="BF"/>
      <w:sz w:val="32"/>
      <w:szCs w:val="32"/>
    </w:rPr>
  </w:style>
  <w:style w:type="character" w:customStyle="1" w:styleId="cit">
    <w:name w:val="cit"/>
    <w:basedOn w:val="DefaultParagraphFont"/>
    <w:rsid w:val="0089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7592">
      <w:bodyDiv w:val="1"/>
      <w:marLeft w:val="0"/>
      <w:marRight w:val="0"/>
      <w:marTop w:val="0"/>
      <w:marBottom w:val="0"/>
      <w:divBdr>
        <w:top w:val="none" w:sz="0" w:space="0" w:color="auto"/>
        <w:left w:val="none" w:sz="0" w:space="0" w:color="auto"/>
        <w:bottom w:val="none" w:sz="0" w:space="0" w:color="auto"/>
        <w:right w:val="none" w:sz="0" w:space="0" w:color="auto"/>
      </w:divBdr>
    </w:div>
    <w:div w:id="1400787461">
      <w:bodyDiv w:val="1"/>
      <w:marLeft w:val="0"/>
      <w:marRight w:val="0"/>
      <w:marTop w:val="0"/>
      <w:marBottom w:val="0"/>
      <w:divBdr>
        <w:top w:val="none" w:sz="0" w:space="0" w:color="auto"/>
        <w:left w:val="none" w:sz="0" w:space="0" w:color="auto"/>
        <w:bottom w:val="none" w:sz="0" w:space="0" w:color="auto"/>
        <w:right w:val="none" w:sz="0" w:space="0" w:color="auto"/>
      </w:divBdr>
    </w:div>
    <w:div w:id="1784154573">
      <w:bodyDiv w:val="1"/>
      <w:marLeft w:val="0"/>
      <w:marRight w:val="0"/>
      <w:marTop w:val="0"/>
      <w:marBottom w:val="0"/>
      <w:divBdr>
        <w:top w:val="none" w:sz="0" w:space="0" w:color="auto"/>
        <w:left w:val="none" w:sz="0" w:space="0" w:color="auto"/>
        <w:bottom w:val="none" w:sz="0" w:space="0" w:color="auto"/>
        <w:right w:val="none" w:sz="0" w:space="0" w:color="auto"/>
      </w:divBdr>
    </w:div>
    <w:div w:id="19345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tabroom.ir/part,showEntity/id,78/lang,fa/fullView,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Fafard%20D%5BAuthor%5D&amp;cauthor=true&amp;cauthor_uid=12668541" TargetMode="External"/><Relationship Id="rId5" Type="http://schemas.openxmlformats.org/officeDocument/2006/relationships/webSettings" Target="webSettings.xml"/><Relationship Id="rId10" Type="http://schemas.openxmlformats.org/officeDocument/2006/relationships/hyperlink" Target="https://www.ncbi.nlm.nih.gov/pubmed/?term=Niyonsenga%20T%5BAuthor%5D&amp;cauthor=true&amp;cauthor_uid=12668541" TargetMode="External"/><Relationship Id="rId4" Type="http://schemas.openxmlformats.org/officeDocument/2006/relationships/settings" Target="settings.xml"/><Relationship Id="rId9" Type="http://schemas.openxmlformats.org/officeDocument/2006/relationships/hyperlink" Target="https://www.ncbi.nlm.nih.gov/pubmed/?term=Patenaude%20J%5BAuthor%5D&amp;cauthor=true&amp;cauthor_uid=126685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0BC8-D0A4-445B-AED6-5F83717A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83</Pages>
  <Words>20827</Words>
  <Characters>118717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110</cp:lastModifiedBy>
  <cp:revision>7</cp:revision>
  <cp:lastPrinted>2018-11-08T17:12:00Z</cp:lastPrinted>
  <dcterms:created xsi:type="dcterms:W3CDTF">2019-01-17T19:34:00Z</dcterms:created>
  <dcterms:modified xsi:type="dcterms:W3CDTF">2019-01-18T18:10:00Z</dcterms:modified>
</cp:coreProperties>
</file>